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8620B" w:rsidR="000C43E4" w:rsidP="0058620B" w:rsidRDefault="000C43E4" w14:paraId="79D11A76" w14:textId="77777777">
      <w:pPr>
        <w:jc w:val="center"/>
        <w:rPr>
          <w:rFonts w:ascii="Verdana" w:hAnsi="Verdana"/>
          <w:b/>
          <w:bCs/>
          <w:sz w:val="26"/>
          <w:szCs w:val="26"/>
        </w:rPr>
      </w:pPr>
      <w:r w:rsidRPr="0058620B">
        <w:rPr>
          <w:rFonts w:ascii="Verdana" w:hAnsi="Verdana"/>
          <w:b/>
          <w:bCs/>
          <w:sz w:val="26"/>
          <w:szCs w:val="26"/>
        </w:rPr>
        <w:t>Polisi Gosod Sain Tathan</w:t>
      </w:r>
    </w:p>
    <w:p w:rsidRPr="0058620B" w:rsidR="000C43E4" w:rsidP="000C43E4" w:rsidRDefault="000C43E4" w14:paraId="65F10DF6" w14:textId="77777777">
      <w:pPr>
        <w:rPr>
          <w:rFonts w:ascii="Verdana" w:hAnsi="Verdana"/>
        </w:rPr>
      </w:pPr>
    </w:p>
    <w:p w:rsidRPr="0058620B" w:rsidR="000E3478" w:rsidP="000C43E4" w:rsidRDefault="000C43E4" w14:paraId="195C717B" w14:textId="57084748">
      <w:pPr>
        <w:rPr>
          <w:rFonts w:ascii="Verdana" w:hAnsi="Verdana"/>
        </w:rPr>
      </w:pPr>
      <w:r w:rsidRPr="0058620B">
        <w:rPr>
          <w:rFonts w:ascii="Verdana" w:hAnsi="Verdana"/>
        </w:rPr>
        <w:t xml:space="preserve">Nod polisi gosod Sain Tathan yw sicrhau bod datblygiad newydd </w:t>
      </w:r>
      <w:r w:rsidRPr="0058620B">
        <w:rPr>
          <w:rFonts w:ascii="Verdana" w:hAnsi="Verdana"/>
        </w:rPr>
        <w:t>WWHA</w:t>
      </w:r>
      <w:r w:rsidRPr="0058620B">
        <w:rPr>
          <w:rFonts w:ascii="Verdana" w:hAnsi="Verdana"/>
        </w:rPr>
        <w:t xml:space="preserve"> yn Sain Tathan yn gynaliadwy a bydd yn dod yn rhan o'r gymuned leol y mae trigolion yn dymuno aros ynddi a bydd yn dangos ymrwymiad i'r ardal lle byddant yn dod yn drigolion.  Er mwyn cyflawni'r nod hwn, cytunwyd ar bolisi gosod ar gyfer y cynllun gyda Chyngor Bro Morgannwg (VOG).</w:t>
      </w:r>
    </w:p>
    <w:p w:rsidRPr="0058620B" w:rsidR="000C43E4" w:rsidP="000C43E4" w:rsidRDefault="000C43E4" w14:paraId="6C03BFA0" w14:textId="77777777">
      <w:pPr>
        <w:rPr>
          <w:rFonts w:ascii="Verdana" w:hAnsi="Verdana"/>
        </w:rPr>
      </w:pPr>
      <w:r w:rsidRPr="0058620B">
        <w:rPr>
          <w:rFonts w:ascii="Verdana" w:hAnsi="Verdana"/>
        </w:rPr>
        <w:t>Dylai pob gosodiad fodloni prif egwyddorion y polisi gosod ar gyfer Sain Tathan, sydd fel a ganlyn:</w:t>
      </w:r>
    </w:p>
    <w:p w:rsidRPr="0058620B" w:rsidR="000C43E4" w:rsidP="0058620B" w:rsidRDefault="000C43E4" w14:paraId="06988849" w14:textId="77777777">
      <w:pPr>
        <w:ind w:left="720"/>
        <w:rPr>
          <w:rFonts w:ascii="Verdana" w:hAnsi="Verdana"/>
        </w:rPr>
      </w:pPr>
      <w:r w:rsidRPr="0058620B">
        <w:rPr>
          <w:rFonts w:ascii="Verdana" w:hAnsi="Verdana"/>
        </w:rPr>
        <w:t>1) Rhoddir blaenoriaeth i'r ymgeiswyr hynny sydd â chysylltiad lleol, naill ai'n byw yn Sain Tathan ar hyn o bryd, neu sydd â pherthnasau teuluol agos sy'n byw yn Sain Tathan, neu'n cael eu cyflogi (neu'n symud i gael eu cyflogi) yn Sain Tathan neu'r ardal leol.  Bydd y diffiniad ar gyfer cysylltiad lleol â Sain Tathan fel y'i defnyddir ar hyn o bryd gan dîm Digartrefedd VOG.</w:t>
      </w:r>
    </w:p>
    <w:p w:rsidRPr="0058620B" w:rsidR="000C43E4" w:rsidP="0058620B" w:rsidRDefault="000C43E4" w14:paraId="5D94CFEC" w14:textId="77777777">
      <w:pPr>
        <w:pStyle w:val="NoSpacing"/>
        <w:ind w:firstLine="720"/>
        <w:rPr>
          <w:rFonts w:ascii="Verdana" w:hAnsi="Verdana"/>
          <w:sz w:val="16"/>
          <w:szCs w:val="16"/>
        </w:rPr>
      </w:pPr>
      <w:r w:rsidRPr="0058620B">
        <w:rPr>
          <w:rFonts w:ascii="Verdana" w:hAnsi="Verdana"/>
          <w:sz w:val="16"/>
          <w:szCs w:val="16"/>
        </w:rPr>
        <w:t>*Ym mholisi dyrannu Homes4u, diffinnir cysylltiad lleol fel un o'r canlynol:</w:t>
      </w:r>
    </w:p>
    <w:p w:rsidRPr="0058620B" w:rsidR="000C43E4" w:rsidP="0058620B" w:rsidRDefault="000C43E4" w14:paraId="30F973CB" w14:textId="77777777">
      <w:pPr>
        <w:pStyle w:val="NoSpacing"/>
        <w:ind w:firstLine="720"/>
        <w:rPr>
          <w:rFonts w:ascii="Verdana" w:hAnsi="Verdana"/>
          <w:sz w:val="16"/>
          <w:szCs w:val="16"/>
        </w:rPr>
      </w:pPr>
      <w:r w:rsidRPr="0058620B">
        <w:rPr>
          <w:rFonts w:ascii="Verdana" w:hAnsi="Verdana"/>
          <w:sz w:val="16"/>
          <w:szCs w:val="16"/>
        </w:rPr>
        <w:t>a) Ar ôl byw yn yr ardal am 3 blynedd allan o'r 5 mlynedd diwethaf neu</w:t>
      </w:r>
    </w:p>
    <w:p w:rsidRPr="0058620B" w:rsidR="000C43E4" w:rsidP="0058620B" w:rsidRDefault="000C43E4" w14:paraId="6CDBF6A1" w14:textId="77777777">
      <w:pPr>
        <w:pStyle w:val="NoSpacing"/>
        <w:ind w:firstLine="720"/>
        <w:rPr>
          <w:rFonts w:ascii="Verdana" w:hAnsi="Verdana"/>
          <w:sz w:val="16"/>
          <w:szCs w:val="16"/>
        </w:rPr>
      </w:pPr>
      <w:r w:rsidRPr="0058620B">
        <w:rPr>
          <w:rFonts w:ascii="Verdana" w:hAnsi="Verdana"/>
          <w:sz w:val="16"/>
          <w:szCs w:val="16"/>
        </w:rPr>
        <w:t>6 mis allan o'r 12 mis diwethaf</w:t>
      </w:r>
    </w:p>
    <w:p w:rsidRPr="0058620B" w:rsidR="000C43E4" w:rsidP="0058620B" w:rsidRDefault="000C43E4" w14:paraId="4D916E0E" w14:textId="77777777">
      <w:pPr>
        <w:pStyle w:val="NoSpacing"/>
        <w:ind w:left="720"/>
        <w:rPr>
          <w:rFonts w:ascii="Verdana" w:hAnsi="Verdana"/>
          <w:sz w:val="16"/>
          <w:szCs w:val="16"/>
        </w:rPr>
      </w:pPr>
      <w:r w:rsidRPr="0058620B">
        <w:rPr>
          <w:rFonts w:ascii="Verdana" w:hAnsi="Verdana"/>
          <w:sz w:val="16"/>
          <w:szCs w:val="16"/>
        </w:rPr>
        <w:t>b) Cyflogaeth â thâl parhaol, amser llawn yn yr ardal, gan ddarparu mae'r ymgeiswyr wedi gwneud hynny am o leiaf 6 mis cyn gwneud cais</w:t>
      </w:r>
    </w:p>
    <w:p w:rsidRPr="0058620B" w:rsidR="000C43E4" w:rsidP="0058620B" w:rsidRDefault="000C43E4" w14:paraId="5F37FAC2" w14:textId="77777777">
      <w:pPr>
        <w:pStyle w:val="NoSpacing"/>
        <w:ind w:left="720"/>
        <w:rPr>
          <w:rFonts w:ascii="Verdana" w:hAnsi="Verdana"/>
          <w:sz w:val="16"/>
          <w:szCs w:val="16"/>
        </w:rPr>
      </w:pPr>
      <w:r w:rsidRPr="0058620B">
        <w:rPr>
          <w:rFonts w:ascii="Verdana" w:hAnsi="Verdana"/>
          <w:sz w:val="16"/>
          <w:szCs w:val="16"/>
        </w:rPr>
        <w:t>c) Cysylltiadau teuluol agos yn yr ardal, h.y.. rhieni, brodyr a chwiorydd neu gyfwerth ac mae'r ymgeisydd mewn cysylltiad agos rheolaidd â hynny aelod o'u teulu.</w:t>
      </w:r>
    </w:p>
    <w:p w:rsidRPr="0058620B" w:rsidR="000C43E4" w:rsidP="0058620B" w:rsidRDefault="000C43E4" w14:paraId="377FC89B" w14:textId="1A0A456D">
      <w:pPr>
        <w:pStyle w:val="NoSpacing"/>
        <w:ind w:firstLine="720"/>
        <w:rPr>
          <w:rFonts w:ascii="Verdana" w:hAnsi="Verdana"/>
          <w:sz w:val="16"/>
          <w:szCs w:val="16"/>
        </w:rPr>
      </w:pPr>
      <w:r w:rsidRPr="0058620B">
        <w:rPr>
          <w:rFonts w:ascii="Verdana" w:hAnsi="Verdana"/>
          <w:sz w:val="16"/>
          <w:szCs w:val="16"/>
        </w:rPr>
        <w:t>d) Rhesymau arbennig iawn eraill a benderfynwyd ar sail ffeithiau'r achos.</w:t>
      </w:r>
    </w:p>
    <w:p w:rsidRPr="0058620B" w:rsidR="0058620B" w:rsidP="000C43E4" w:rsidRDefault="0058620B" w14:paraId="17161E92" w14:textId="77777777">
      <w:pPr>
        <w:pStyle w:val="NoSpacing"/>
        <w:rPr>
          <w:rFonts w:ascii="Verdana" w:hAnsi="Verdana"/>
        </w:rPr>
      </w:pPr>
    </w:p>
    <w:p w:rsidRPr="0058620B" w:rsidR="000C43E4" w:rsidP="0058620B" w:rsidRDefault="000C43E4" w14:paraId="224230A8" w14:textId="34CA377F">
      <w:pPr>
        <w:ind w:left="720"/>
        <w:rPr>
          <w:rFonts w:ascii="Verdana" w:hAnsi="Verdana"/>
        </w:rPr>
      </w:pPr>
      <w:r w:rsidRPr="0058620B">
        <w:rPr>
          <w:rFonts w:ascii="Verdana" w:hAnsi="Verdana"/>
        </w:rPr>
        <w:t xml:space="preserve">2) Ar ôl ystyried pwynt (1), bydd </w:t>
      </w:r>
      <w:r w:rsidRPr="0058620B">
        <w:rPr>
          <w:rFonts w:ascii="Verdana" w:hAnsi="Verdana"/>
        </w:rPr>
        <w:t>cartrefi</w:t>
      </w:r>
      <w:r w:rsidRPr="0058620B">
        <w:rPr>
          <w:rFonts w:ascii="Verdana" w:hAnsi="Verdana"/>
        </w:rPr>
        <w:t xml:space="preserve"> wedyn yn cael ei ddyrannu yn unol â pholisi cyfredol HOMES4U, yn ôl blaenoriaeth band a chan yr amser sydd wedi'i gofrestru gyda HOMES4U.</w:t>
      </w:r>
    </w:p>
    <w:p w:rsidRPr="0058620B" w:rsidR="000C43E4" w:rsidP="0058620B" w:rsidRDefault="000C43E4" w14:paraId="605152C1" w14:textId="77777777">
      <w:pPr>
        <w:ind w:left="720"/>
        <w:rPr>
          <w:rFonts w:ascii="Verdana" w:hAnsi="Verdana"/>
        </w:rPr>
      </w:pPr>
      <w:r w:rsidRPr="0058620B">
        <w:rPr>
          <w:rFonts w:ascii="Verdana" w:hAnsi="Verdana"/>
        </w:rPr>
        <w:t>3) Wrth ddyrannu'r cynllun, os caiff cysylltiad lleol ei ddihysbyddu, yna rhoddir blaenoriaeth nesaf i ymgeiswyr sydd â chysylltiad lleol â naill ai Llanilltud Fawr, y Rhws a'r Bont-faen, ac eto byddant yn cael eu dyrannu yn unol â pholisi HOMES4U cyfredol, h.y. yn ôl blaenoriaeth band ac erbyn amser wedi'u cofrestru gyda HOMES4U.</w:t>
      </w:r>
    </w:p>
    <w:p w:rsidRPr="0058620B" w:rsidR="000C43E4" w:rsidP="0058620B" w:rsidRDefault="000C43E4" w14:paraId="7D260992" w14:textId="77777777">
      <w:pPr>
        <w:ind w:left="720"/>
        <w:rPr>
          <w:rFonts w:ascii="Verdana" w:hAnsi="Verdana"/>
        </w:rPr>
      </w:pPr>
      <w:r w:rsidRPr="0058620B">
        <w:rPr>
          <w:rFonts w:ascii="Verdana" w:hAnsi="Verdana"/>
        </w:rPr>
        <w:t>4) Os oes angen, gall gosodiadau ymestyn wedyn i'r ymgeiswyr hynny sy'n byw mewn pentrefi gwledig anghysbell i Sain Tathan ac yn olaf i'r ymgeiswyr hynny sy'n byw yn y Barri.</w:t>
      </w:r>
    </w:p>
    <w:p w:rsidRPr="0058620B" w:rsidR="000C43E4" w:rsidP="0058620B" w:rsidRDefault="000C43E4" w14:paraId="374A29D7" w14:textId="557B9B9E">
      <w:pPr>
        <w:ind w:left="720"/>
        <w:rPr>
          <w:rFonts w:ascii="Verdana" w:hAnsi="Verdana"/>
        </w:rPr>
      </w:pPr>
      <w:r w:rsidRPr="0058620B">
        <w:rPr>
          <w:rFonts w:ascii="Verdana" w:hAnsi="Verdana"/>
        </w:rPr>
        <w:t>5) Wrth osod y</w:t>
      </w:r>
      <w:r w:rsidRPr="0058620B">
        <w:rPr>
          <w:rFonts w:ascii="Verdana" w:hAnsi="Verdana"/>
        </w:rPr>
        <w:t xml:space="preserve"> cartrefi</w:t>
      </w:r>
      <w:r w:rsidRPr="0058620B">
        <w:rPr>
          <w:rFonts w:ascii="Verdana" w:hAnsi="Verdana"/>
        </w:rPr>
        <w:t xml:space="preserve"> byddwn yn ceisio cyfateb maint y llety ag anghenion yr aelwyd.  Wrth ddyrannu'r fflatiau dwy ystafell wely yn y cynllun, bydd o leiaf ddau berson yn cael eu lletya yn y fflatiau.</w:t>
      </w:r>
    </w:p>
    <w:p w:rsidR="000C43E4" w:rsidP="000C43E4" w:rsidRDefault="000C43E4" w14:paraId="068B0D66" w14:textId="77777777"/>
    <w:sectPr w:rsidR="000C4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E4"/>
    <w:rsid w:val="000C43E4"/>
    <w:rsid w:val="002241A4"/>
    <w:rsid w:val="0058620B"/>
    <w:rsid w:val="0069140F"/>
    <w:rsid w:val="00B6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D5536"/>
  <w15:chartTrackingRefBased/>
  <w15:docId w15:val="{BF45D74E-9AE8-493B-B767-FAB978E0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43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Athan - Chapel Close - Welsh</dc:title>
  <dc:subject>
  </dc:subject>
  <dc:creator>Partridge, Katherine</dc:creator>
  <cp:keywords>
  </cp:keywords>
  <dc:description>
  </dc:description>
  <cp:lastModifiedBy>Katherine Partridge</cp:lastModifiedBy>
  <cp:revision>2</cp:revision>
  <dcterms:created xsi:type="dcterms:W3CDTF">2022-02-03T15:23:00Z</dcterms:created>
  <dcterms:modified xsi:type="dcterms:W3CDTF">2022-02-03T15:57:46Z</dcterms:modified>
</cp:coreProperties>
</file>