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22F99" w:rsidR="004E723B" w:rsidP="004E723B" w:rsidRDefault="004E723B" w14:paraId="1DE71735" w14:textId="77777777">
      <w:pPr>
        <w:jc w:val="center"/>
        <w:rPr>
          <w:rFonts w:asciiTheme="minorHAnsi" w:hAnsiTheme="minorHAnsi"/>
          <w:b/>
          <w:noProof/>
          <w:sz w:val="32"/>
          <w:szCs w:val="32"/>
          <w:lang w:eastAsia="en-GB"/>
        </w:rPr>
      </w:pPr>
      <w:r w:rsidRPr="00C22F99">
        <w:rPr>
          <w:rFonts w:asciiTheme="minorHAnsi" w:hAnsiTheme="minorHAnsi"/>
          <w:b/>
          <w:noProof/>
          <w:sz w:val="32"/>
          <w:szCs w:val="32"/>
          <w:lang w:eastAsia="en-GB"/>
        </w:rPr>
        <w:drawing>
          <wp:inline distT="0" distB="0" distL="0" distR="0" wp14:anchorId="6F10CCA8" wp14:editId="728837B3">
            <wp:extent cx="1133273" cy="10335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84" cy="10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sz w:val="32"/>
          <w:szCs w:val="32"/>
          <w:lang w:eastAsia="en-GB"/>
        </w:rPr>
        <w:t xml:space="preserve">                                                                          </w:t>
      </w:r>
      <w:r w:rsidRPr="00C22F99">
        <w:rPr>
          <w:rFonts w:asciiTheme="minorHAnsi" w:hAnsiTheme="minorHAnsi"/>
          <w:b/>
          <w:noProof/>
          <w:sz w:val="32"/>
          <w:szCs w:val="32"/>
          <w:lang w:eastAsia="en-GB"/>
        </w:rPr>
        <w:drawing>
          <wp:inline distT="0" distB="0" distL="0" distR="0" wp14:anchorId="6ECDB2CE" wp14:editId="64516E83">
            <wp:extent cx="1177047" cy="425044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ydd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273" cy="42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22F99" w:rsidR="004E723B" w:rsidP="004E723B" w:rsidRDefault="004E723B" w14:paraId="45721682" w14:textId="77777777">
      <w:pPr>
        <w:jc w:val="both"/>
        <w:rPr>
          <w:rFonts w:cs="Arial" w:asciiTheme="minorHAnsi" w:hAnsiTheme="minorHAnsi"/>
          <w:b/>
          <w:bCs/>
          <w:sz w:val="24"/>
          <w:szCs w:val="24"/>
        </w:rPr>
      </w:pPr>
    </w:p>
    <w:p w:rsidRPr="007B0C22" w:rsidR="004E723B" w:rsidP="004E723B" w:rsidRDefault="004E723B" w14:paraId="44D6534A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>Pentref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Clare Garden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, Y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>Bontfaen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-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>Polisi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>Gosod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>Gwerthu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  <w:u w:val="single"/>
        </w:rPr>
        <w:t>Lleol</w:t>
      </w:r>
      <w:proofErr w:type="spellEnd"/>
    </w:p>
    <w:p w:rsidRPr="007B0C22" w:rsidR="004E723B" w:rsidP="004E723B" w:rsidRDefault="004E723B" w14:paraId="6D462475" w14:textId="7777777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7B0C22" w:rsidR="004E723B" w:rsidP="004E723B" w:rsidRDefault="004E723B" w14:paraId="36F18FE5" w14:textId="77777777">
      <w:pPr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Nod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Polisi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Gosod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Gwerthu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Lleol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PGLl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Pentref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Clare Gardens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sicrhau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bod y tai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fforddiadwy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newydd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Bont-faen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gynaliadwy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ac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byddant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rhan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gymuned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leol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lle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mae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trigolion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dymuno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dangos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ymrwymiad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byddant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ynddi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Er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mwyn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cyflawni'r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nod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hwn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cytunwyd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bolisi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gosod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gwerthu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lleol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gyda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Chyngor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Bro Morgannwg,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Cymdeithas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Tai Newydd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Chyngor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Tref Llanblethian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Chyngor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Cymuned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Penllyn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cynrychioli'r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trigolion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6C2A138A" w14:textId="77777777">
      <w:pPr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253C7CB0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1)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Rhoddir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blaenoriaeth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i'r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hynny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sydd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â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chysylltiad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lleol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â'r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Bont-faen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gyda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Chyngor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Tref Llanblethian ac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Cyngor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b/>
          <w:bCs/>
          <w:sz w:val="24"/>
          <w:szCs w:val="24"/>
        </w:rPr>
        <w:t>Cymuned</w:t>
      </w:r>
      <w:proofErr w:type="spellEnd"/>
      <w:r w:rsidRPr="007B0C22">
        <w:rPr>
          <w:rFonts w:asciiTheme="minorHAnsi" w:hAnsiTheme="minorHAnsi" w:cstheme="minorHAnsi"/>
          <w:b/>
          <w:bCs/>
          <w:sz w:val="24"/>
          <w:szCs w:val="24"/>
        </w:rPr>
        <w:t xml:space="preserve"> Penllyn. </w:t>
      </w:r>
    </w:p>
    <w:p w:rsidRPr="007B0C22" w:rsidR="004E723B" w:rsidP="004E723B" w:rsidRDefault="004E723B" w14:paraId="1C88209D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2D57F51D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Diffinnir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cysylltiad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lleol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fel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ganlyn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:</w:t>
      </w:r>
    </w:p>
    <w:p w:rsidRPr="007B0C22" w:rsidR="004E723B" w:rsidP="004E723B" w:rsidRDefault="004E723B" w14:paraId="2263175A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4E83ABEA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Cyngor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Cymuned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Bont-faen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Llanblethian a/neu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Benllyn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am y 12 mis neu 3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allan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mlynedd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diwethaf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2C671024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Rhieni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deulu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agos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gweler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nodyn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isod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Bont-faen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Llanblethian a/neu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Gyngor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Cymuned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Penllyn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bryd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Mae'n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rhaid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bod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bod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preswylio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am y 12 mis 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allan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mlynedd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diwethaf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08E310A5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bryd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gyflogi'n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barhaol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Cyngor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Cymuned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Bont-faen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Llanblethian a/neu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Benllyn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ac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dal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swydd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honno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am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leiaf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flwyddyn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7B0C22" w:rsidR="004E723B" w:rsidP="004E723B" w:rsidRDefault="004E723B" w14:paraId="0A023C12" w14:textId="77777777">
      <w:pPr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Ymddeol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lety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clwm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Cyngor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Cymuned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Bont-faen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Llanblethian a/neu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Benllyn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12C745E0" w14:textId="77777777">
      <w:pPr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01D052DC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Sylwer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: Mae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aelodau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agos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teulu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cynnwys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gŵr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wraig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neiniau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theidiau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rhieni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plant,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wyrion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brodyr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chwiorydd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perthnasau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cam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hanner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trin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fel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perthnasau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gwaed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3007630B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266F5B6A" w14:textId="7777777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ôl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ystyried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pwynt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(1),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cartrefi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rhent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ddyrannu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unol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pholisi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cyfredol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Homes4U,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ôl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blaenoriaeth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band ac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ôl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amser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wedi'i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gofrestru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gyda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Homes4U.</w:t>
      </w:r>
    </w:p>
    <w:p w:rsidRPr="007B0C22" w:rsidR="004E723B" w:rsidP="004E723B" w:rsidRDefault="004E723B" w14:paraId="1912C7C1" w14:textId="77777777">
      <w:pPr>
        <w:rPr>
          <w:rFonts w:asciiTheme="minorHAnsi" w:hAnsiTheme="minorHAnsi" w:cstheme="minorHAnsi"/>
          <w:sz w:val="24"/>
          <w:szCs w:val="24"/>
        </w:rPr>
      </w:pPr>
    </w:p>
    <w:p w:rsidRPr="00AA464C" w:rsidR="004E723B" w:rsidP="004E723B" w:rsidRDefault="004E723B" w14:paraId="0085ED37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2)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Rhoddir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ystyriaeth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sydd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â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chysylltiad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cymunedol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lleol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cryf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gan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gynnwys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ond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heb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fod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gyfyngedig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weithio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sail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wirfoddol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gyda'r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Bont-faen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gyda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Thref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Llanblethian a/neu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sefydliad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cymunedol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Penllyn, y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mae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eu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swyddfeydd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ardal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Pr="00AA464C" w:rsidR="004E723B" w:rsidP="004E723B" w:rsidRDefault="004E723B" w14:paraId="2CEA1001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AA464C" w:rsidR="004E723B" w:rsidP="004E723B" w:rsidRDefault="004E723B" w14:paraId="2A74B29C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3)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na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dderbynnir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digon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geisiadau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gan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Lefel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Blaenoriaeth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1,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rhoddir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blaenoriaeth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weddill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Bro Morgannwg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sydd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â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chysylltiad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teuluol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estynedig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mae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hyn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cynnwys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ewythrod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modrybedd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cefndryd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nai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nithoedd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gan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gynnwys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perthnasau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cam a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hanner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). </w:t>
      </w:r>
    </w:p>
    <w:p w:rsidRPr="00AA464C" w:rsidR="004E723B" w:rsidP="004E723B" w:rsidRDefault="004E723B" w14:paraId="59F4CB25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AA464C" w:rsidR="004E723B" w:rsidP="004E723B" w:rsidRDefault="004E723B" w14:paraId="1F22430A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4)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nad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oes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digon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Homes4U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sydd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â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chysylltiad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lleol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â'r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Bont-faen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gyda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Chyngor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Cymuned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Llanblethian ac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ardal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Cyngor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Cymuned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Penllyn,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yna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rhoddir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lastRenderedPageBreak/>
        <w:t>blaenoriaeth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nesaf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o'r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Wardiau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gwledig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cyfagos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sef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Llandŵ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Ewenni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Peterson Super Ely,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Llanilltud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Fawr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Sain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Tathan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a'r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Rhws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. Mae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angen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i'r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amodau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canlynol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fod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berthnasol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Pr="007B0C22" w:rsidR="004E723B" w:rsidP="004E723B" w:rsidRDefault="004E723B" w14:paraId="0072AAB5" w14:textId="77777777">
      <w:pPr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4A0B8D96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Preswylydd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ardaloedd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am y 12 mis neu 3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allan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mlynedd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diwethaf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3843974C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Rhieni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deulu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agos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gweler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nodyn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uchod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ardaloedd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bryd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Mae'n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rhaid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bod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bod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preswylio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am y 12 mis neu 3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allan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mlynedd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diwethaf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141021D1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bryd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gyflogi'n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barhaol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ardaloedd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ac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dal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swydd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honno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am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leiaf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flwyddyn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 </w:t>
      </w:r>
    </w:p>
    <w:p w:rsidRPr="007B0C22" w:rsidR="004E723B" w:rsidP="004E723B" w:rsidRDefault="004E723B" w14:paraId="49EE1548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Ymddeol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lety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clwm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ardaloedd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4E723B" w:rsidP="004E723B" w:rsidRDefault="004E723B" w14:paraId="4DB35A80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AA464C" w:rsidR="004E723B" w:rsidP="004E723B" w:rsidRDefault="004E723B" w14:paraId="74A3B730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5)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nad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oes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digon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Homes4U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sydd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â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chysylltiad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lleol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â'r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wardiau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gwledig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cyfagos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yna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rhoddir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blaenoriaeth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nesaf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weddill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y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Fro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wledig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Bydd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amodau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blaenorol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berthnasol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Pr="00AA464C" w:rsidR="004E723B" w:rsidP="004E723B" w:rsidRDefault="004E723B" w14:paraId="47B7B2B5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AA464C" w:rsidR="004E723B" w:rsidP="004E723B" w:rsidRDefault="004E723B" w14:paraId="6D4FB6C6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6)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olaf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pe bai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ardaloedd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hyn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hefyd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cael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eu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dihysbyddu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yna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gellir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ymestyn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gosodiadau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Homes4U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sy'n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byw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yng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464C">
        <w:rPr>
          <w:rFonts w:asciiTheme="minorHAnsi" w:hAnsiTheme="minorHAnsi" w:cstheme="minorHAnsi"/>
          <w:b/>
          <w:bCs/>
          <w:sz w:val="24"/>
          <w:szCs w:val="24"/>
        </w:rPr>
        <w:t>ngweddill</w:t>
      </w:r>
      <w:proofErr w:type="spellEnd"/>
      <w:r w:rsidRPr="00AA464C">
        <w:rPr>
          <w:rFonts w:asciiTheme="minorHAnsi" w:hAnsiTheme="minorHAnsi" w:cstheme="minorHAnsi"/>
          <w:b/>
          <w:bCs/>
          <w:sz w:val="24"/>
          <w:szCs w:val="24"/>
        </w:rPr>
        <w:t xml:space="preserve"> Bro Morgannwg.</w:t>
      </w:r>
    </w:p>
    <w:p w:rsidRPr="007B0C22" w:rsidR="004E723B" w:rsidP="004E723B" w:rsidRDefault="004E723B" w14:paraId="2623AEC9" w14:textId="77777777">
      <w:pPr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41F51B61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Wrth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osod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cartrefi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Mhentref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Clare Gardens,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Bont-faen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byddwn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cyfateb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faint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llety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ag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anghenion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aelwyd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unol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â'r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polisïau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dyrannu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cyfredol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 Ni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fydd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gofyniad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hwn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berthnasol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ymgeiswyr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gyfer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cartrefi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Perchentyaeth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Cost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Isel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7B0C22" w:rsidR="004E723B" w:rsidP="004E723B" w:rsidRDefault="004E723B" w14:paraId="73282137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658F3809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Cymdeithas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Tai Newydd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sicrhau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:</w:t>
      </w:r>
    </w:p>
    <w:p w:rsidRPr="007B0C22" w:rsidR="004E723B" w:rsidP="004E723B" w:rsidRDefault="004E723B" w14:paraId="42659141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1. Bod bob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ymgeisydd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aelod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Homes4U</w:t>
      </w:r>
    </w:p>
    <w:p w:rsidRPr="007B0C22" w:rsidR="004E723B" w:rsidP="004E723B" w:rsidRDefault="004E723B" w14:paraId="4D82383D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0C22">
        <w:rPr>
          <w:rFonts w:asciiTheme="minorHAnsi" w:hAnsiTheme="minorHAnsi" w:cstheme="minorHAnsi"/>
          <w:sz w:val="24"/>
          <w:szCs w:val="24"/>
        </w:rPr>
        <w:t xml:space="preserve">2.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pob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cynnig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tenantiaeth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amodol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daliad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at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wythnos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o rent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ymlaen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llaw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nad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fforddiadwy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efallai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gofynnir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ymgeisydd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ymrwymo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gytundeb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dalu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£10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ddechrau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ac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yna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£1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wythnos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7B0C22" w:rsidR="004E723B" w:rsidP="004E723B" w:rsidRDefault="004E723B" w14:paraId="17B45CE5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7D5C83C5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gyfer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pob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ymgeisydd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gartrefu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Mhentref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Clare Gardens,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cymdeithas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Tai Newydd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cynnal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cyfweliadau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dilysu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neu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ymweliadau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cartref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cyfeiriadau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tenantiaeth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cael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defnyddio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gan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gynnwys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gyfer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ymgeiswyr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hynny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byw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mewn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llety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preifat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7B0C22" w:rsidR="004E723B" w:rsidP="004E723B" w:rsidRDefault="004E723B" w14:paraId="613820D0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414FBC54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7B0C22">
        <w:rPr>
          <w:rFonts w:asciiTheme="minorHAnsi" w:hAnsiTheme="minorHAnsi" w:cstheme="minorHAnsi"/>
          <w:sz w:val="24"/>
          <w:szCs w:val="24"/>
        </w:rPr>
        <w:t>Nid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oes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dim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ddogfen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hon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atal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ceisiadau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newydd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Homes4U neu Aspire2Own.</w:t>
      </w:r>
    </w:p>
    <w:p w:rsidRPr="007B0C22" w:rsidR="004E723B" w:rsidP="004E723B" w:rsidRDefault="004E723B" w14:paraId="2AF8CA85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Pr="007B0C22" w:rsidR="004E723B" w:rsidP="004E723B" w:rsidRDefault="004E723B" w14:paraId="257E084A" w14:textId="29CD465F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Mae'r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Polisi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Gosod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Gwerthu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Lleol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gweithio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ochr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ochr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â'r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meini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prawf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cymhwysedd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gyfer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cartrefi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Perchentyaeth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 xml:space="preserve"> Cost </w:t>
      </w:r>
      <w:proofErr w:type="spellStart"/>
      <w:r w:rsidRPr="007B0C22">
        <w:rPr>
          <w:rFonts w:asciiTheme="minorHAnsi" w:hAnsiTheme="minorHAnsi" w:cstheme="minorHAnsi"/>
          <w:sz w:val="24"/>
          <w:szCs w:val="24"/>
        </w:rPr>
        <w:t>Isel</w:t>
      </w:r>
      <w:proofErr w:type="spellEnd"/>
      <w:r w:rsidRPr="007B0C22">
        <w:rPr>
          <w:rFonts w:asciiTheme="minorHAnsi" w:hAnsiTheme="minorHAnsi" w:cstheme="minorHAnsi"/>
          <w:sz w:val="24"/>
          <w:szCs w:val="24"/>
        </w:rPr>
        <w:t>.</w:t>
      </w:r>
    </w:p>
    <w:p w:rsidRPr="007B0C22" w:rsidR="002D0BAD" w:rsidP="002D0BAD" w:rsidRDefault="002D0BAD" w14:paraId="68380237" w14:textId="34BB74FD">
      <w:pPr>
        <w:rPr>
          <w:rFonts w:asciiTheme="minorHAnsi" w:hAnsiTheme="minorHAnsi" w:cstheme="minorHAnsi"/>
          <w:sz w:val="24"/>
          <w:szCs w:val="24"/>
        </w:rPr>
      </w:pPr>
    </w:p>
    <w:sectPr w:rsidRPr="007B0C22" w:rsidR="002D0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E16"/>
    <w:multiLevelType w:val="hybridMultilevel"/>
    <w:tmpl w:val="B044BF96"/>
    <w:lvl w:ilvl="0" w:tplc="68060D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0912C5"/>
    <w:multiLevelType w:val="hybridMultilevel"/>
    <w:tmpl w:val="02C6B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CFD"/>
    <w:multiLevelType w:val="hybridMultilevel"/>
    <w:tmpl w:val="A56A3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07751"/>
    <w:multiLevelType w:val="hybridMultilevel"/>
    <w:tmpl w:val="DEF86750"/>
    <w:lvl w:ilvl="0" w:tplc="3C32A6F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7C"/>
    <w:rsid w:val="00233F92"/>
    <w:rsid w:val="002D0BAD"/>
    <w:rsid w:val="004E723B"/>
    <w:rsid w:val="00606BA3"/>
    <w:rsid w:val="007B0C22"/>
    <w:rsid w:val="00AA464C"/>
    <w:rsid w:val="00CA4555"/>
    <w:rsid w:val="00F3177C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07E0"/>
  <w15:chartTrackingRefBased/>
  <w15:docId w15:val="{C72379AE-5BC8-4E28-8898-3EA2D47B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92"/>
    <w:pPr>
      <w:ind w:left="720"/>
      <w:contextualSpacing/>
    </w:pPr>
  </w:style>
  <w:style w:type="character" w:customStyle="1" w:styleId="NormalnospacingChar">
    <w:name w:val="Normal no spacing Char"/>
    <w:link w:val="Normalnospacing"/>
    <w:locked/>
    <w:rsid w:val="00233F92"/>
    <w:rPr>
      <w:rFonts w:ascii="Calibri" w:eastAsia="Calibri" w:hAnsi="Calibri" w:cs="Times New Roman"/>
      <w:sz w:val="20"/>
      <w:szCs w:val="20"/>
    </w:rPr>
  </w:style>
  <w:style w:type="paragraph" w:customStyle="1" w:styleId="Normalnospacing">
    <w:name w:val="Normal no spacing"/>
    <w:basedOn w:val="Normal"/>
    <w:link w:val="NormalnospacingChar"/>
    <w:qFormat/>
    <w:rsid w:val="00233F92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 Gardens, Cowbridge LLP Welsh</dc:title>
  <dc:subject>
  </dc:subject>
  <dc:creator>Partridge, Katherine</dc:creator>
  <cp:keywords>
  </cp:keywords>
  <dc:description>
  </dc:description>
  <cp:lastModifiedBy>Katherine Partridge</cp:lastModifiedBy>
  <cp:revision>2</cp:revision>
  <dcterms:created xsi:type="dcterms:W3CDTF">2021-04-01T14:30:00Z</dcterms:created>
  <dcterms:modified xsi:type="dcterms:W3CDTF">2021-04-06T08:19:01Z</dcterms:modified>
</cp:coreProperties>
</file>