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B6588" w:rsidR="002B6588" w:rsidP="0036512C" w:rsidRDefault="00F424A1" w14:paraId="417B7BCB" w14:textId="25223CA0">
      <w:pPr>
        <w:pStyle w:val="Title"/>
        <w:rPr>
          <w:rFonts w:asciiTheme="minorHAnsi" w:hAnsiTheme="minorHAnsi" w:cstheme="minorHAnsi"/>
          <w:b/>
          <w:color w:val="2E74B5" w:themeColor="accent1" w:themeShade="BF"/>
          <w:sz w:val="16"/>
          <w:szCs w:val="72"/>
        </w:rPr>
      </w:pPr>
      <w:r w:rsidRPr="002B590B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70528" behindDoc="1" locked="0" layoutInCell="1" allowOverlap="1" wp14:editId="1B85984B" wp14:anchorId="72E0F5CD">
            <wp:simplePos x="0" y="0"/>
            <wp:positionH relativeFrom="margin">
              <wp:posOffset>0</wp:posOffset>
            </wp:positionH>
            <wp:positionV relativeFrom="paragraph">
              <wp:posOffset>121920</wp:posOffset>
            </wp:positionV>
            <wp:extent cx="609453" cy="579755"/>
            <wp:effectExtent l="0" t="0" r="635" b="0"/>
            <wp:wrapTight wrapText="bothSides">
              <wp:wrapPolygon edited="0">
                <wp:start x="0" y="0"/>
                <wp:lineTo x="0" y="20583"/>
                <wp:lineTo x="20947" y="20583"/>
                <wp:lineTo x="20947" y="0"/>
                <wp:lineTo x="0" y="0"/>
              </wp:wrapPolygon>
            </wp:wrapTight>
            <wp:docPr id="9" name="Picture 9" descr="Image result for vale of glamor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59900" name="Picture 5" descr="Image result for vale of glamor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34" r="2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53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B6588" w:rsidR="008B293A" w:rsidP="0036512C" w:rsidRDefault="002B6588" w14:paraId="3948EEF7" w14:textId="32D4DB78">
      <w:pPr>
        <w:pStyle w:val="Title"/>
        <w:rPr>
          <w:rFonts w:asciiTheme="minorHAnsi" w:hAnsiTheme="minorHAnsi" w:cstheme="minorHAnsi"/>
          <w:b/>
          <w:color w:val="ED7D31" w:themeColor="accent2"/>
          <w:sz w:val="48"/>
          <w:szCs w:val="72"/>
        </w:rPr>
      </w:pPr>
      <w:r w:rsidRPr="002B6588">
        <w:rPr>
          <w:noProof/>
          <w:sz w:val="2"/>
          <w:szCs w:val="24"/>
        </w:rPr>
        <w:drawing>
          <wp:anchor distT="36576" distB="36576" distL="36576" distR="36576" simplePos="0" relativeHeight="251666432" behindDoc="0" locked="0" layoutInCell="1" allowOverlap="1" wp14:editId="2019D4CC" wp14:anchorId="58AFA2FB">
            <wp:simplePos x="0" y="0"/>
            <wp:positionH relativeFrom="margin">
              <wp:posOffset>5551805</wp:posOffset>
            </wp:positionH>
            <wp:positionV relativeFrom="paragraph">
              <wp:posOffset>6985</wp:posOffset>
            </wp:positionV>
            <wp:extent cx="570116" cy="635000"/>
            <wp:effectExtent l="0" t="0" r="1905" b="0"/>
            <wp:wrapSquare wrapText="bothSides"/>
            <wp:docPr id="7" name="Picture 7" descr="Cardi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diff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16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A1">
        <w:rPr>
          <w:rFonts w:asciiTheme="minorHAnsi" w:hAnsiTheme="minorHAnsi" w:cstheme="minorHAnsi"/>
          <w:b/>
          <w:color w:val="2E74B5" w:themeColor="accent1" w:themeShade="BF"/>
          <w:sz w:val="48"/>
          <w:szCs w:val="72"/>
        </w:rPr>
        <w:t xml:space="preserve">               </w:t>
      </w:r>
      <w:r w:rsidRPr="002B6588" w:rsidR="008B293A">
        <w:rPr>
          <w:rFonts w:asciiTheme="minorHAnsi" w:hAnsiTheme="minorHAnsi" w:cstheme="minorHAnsi"/>
          <w:b/>
          <w:color w:val="2E74B5" w:themeColor="accent1" w:themeShade="BF"/>
          <w:sz w:val="48"/>
          <w:szCs w:val="72"/>
        </w:rPr>
        <w:t>SENSORY EXPERIENCES</w:t>
      </w:r>
    </w:p>
    <w:p w:rsidRPr="00A830CA" w:rsidR="00A830CA" w:rsidP="0036512C" w:rsidRDefault="00A830CA" w14:paraId="3E0459DD" w14:textId="6F08CB80">
      <w:pPr>
        <w:spacing w:line="240" w:lineRule="auto"/>
        <w:rPr>
          <w:b/>
          <w:sz w:val="2"/>
        </w:rPr>
      </w:pPr>
    </w:p>
    <w:p w:rsidR="00F424A1" w:rsidP="002B6588" w:rsidRDefault="00F424A1" w14:paraId="0CDE09EF" w14:textId="77777777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="00022891" w:rsidP="002B6588" w:rsidRDefault="00F424A1" w14:paraId="1BF5B353" w14:textId="02A37139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  <w:r w:rsidRPr="002B6588">
        <w:rPr>
          <w:rFonts w:cstheme="minorHAnsi"/>
          <w:noProof/>
          <w:color w:val="2962FF"/>
          <w:sz w:val="48"/>
          <w:lang w:eastAsia="en-GB"/>
        </w:rPr>
        <w:drawing>
          <wp:anchor distT="0" distB="0" distL="114300" distR="114300" simplePos="0" relativeHeight="251660288" behindDoc="1" locked="0" layoutInCell="1" allowOverlap="1" wp14:editId="085C1844" wp14:anchorId="4CE460D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92480" cy="725805"/>
            <wp:effectExtent l="0" t="0" r="7620" b="0"/>
            <wp:wrapTight wrapText="bothSides">
              <wp:wrapPolygon edited="0">
                <wp:start x="0" y="0"/>
                <wp:lineTo x="0" y="20976"/>
                <wp:lineTo x="21288" y="20976"/>
                <wp:lineTo x="21288" y="0"/>
                <wp:lineTo x="0" y="0"/>
              </wp:wrapPolygon>
            </wp:wrapTight>
            <wp:docPr id="3" name="Picture 3" descr="Sensory Play and Why it is Important to Your Toddler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nsory Play and Why it is Important to Your Toddler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CF" w:rsidR="00C6218F">
        <w:rPr>
          <w:rFonts w:cstheme="minorHAnsi"/>
          <w:color w:val="000000"/>
          <w:sz w:val="23"/>
          <w:szCs w:val="23"/>
        </w:rPr>
        <w:t xml:space="preserve">Children explore the world through touch. </w:t>
      </w:r>
      <w:r w:rsidRPr="00DB2ACF" w:rsidR="00022891">
        <w:rPr>
          <w:rFonts w:cstheme="minorHAnsi"/>
          <w:color w:val="000000"/>
          <w:sz w:val="23"/>
          <w:szCs w:val="23"/>
        </w:rPr>
        <w:t>They need lots of play opportunities</w:t>
      </w:r>
      <w:r>
        <w:rPr>
          <w:rFonts w:cstheme="minorHAnsi"/>
          <w:color w:val="000000"/>
          <w:sz w:val="23"/>
          <w:szCs w:val="23"/>
        </w:rPr>
        <w:t xml:space="preserve"> </w:t>
      </w:r>
      <w:r w:rsidRPr="00DB2ACF" w:rsidR="00022891">
        <w:rPr>
          <w:rFonts w:cstheme="minorHAnsi"/>
          <w:color w:val="000000"/>
          <w:sz w:val="23"/>
          <w:szCs w:val="23"/>
        </w:rPr>
        <w:t>and experiences to be able to develop their sensory systems.  That is why it’s important for children t</w:t>
      </w:r>
      <w:r w:rsidRPr="00DB2ACF" w:rsidR="00EA696B">
        <w:rPr>
          <w:rFonts w:cstheme="minorHAnsi"/>
          <w:color w:val="000000"/>
          <w:sz w:val="23"/>
          <w:szCs w:val="23"/>
        </w:rPr>
        <w:t>o have as many different types o</w:t>
      </w:r>
      <w:r w:rsidRPr="00DB2ACF" w:rsidR="00022891">
        <w:rPr>
          <w:rFonts w:cstheme="minorHAnsi"/>
          <w:color w:val="000000"/>
          <w:sz w:val="23"/>
          <w:szCs w:val="23"/>
        </w:rPr>
        <w:t xml:space="preserve">f play as possible.  </w:t>
      </w:r>
    </w:p>
    <w:p w:rsidRPr="00DB2ACF" w:rsidR="002B6588" w:rsidP="002B6588" w:rsidRDefault="002B6588" w14:paraId="3BED3E7C" w14:textId="77777777">
      <w:pPr>
        <w:spacing w:after="0" w:line="240" w:lineRule="auto"/>
        <w:jc w:val="both"/>
        <w:rPr>
          <w:rFonts w:cstheme="minorHAnsi"/>
          <w:color w:val="000000"/>
          <w:sz w:val="23"/>
          <w:szCs w:val="23"/>
        </w:rPr>
      </w:pPr>
    </w:p>
    <w:p w:rsidRPr="00DB2ACF" w:rsidR="00022891" w:rsidP="00DB2ACF" w:rsidRDefault="00022891" w14:paraId="1782F1E4" w14:textId="77777777">
      <w:pPr>
        <w:spacing w:line="240" w:lineRule="auto"/>
        <w:jc w:val="both"/>
        <w:rPr>
          <w:rFonts w:cstheme="minorHAnsi"/>
          <w:sz w:val="23"/>
          <w:szCs w:val="23"/>
        </w:rPr>
      </w:pPr>
      <w:r w:rsidRPr="00DB2ACF">
        <w:rPr>
          <w:rFonts w:cstheme="minorHAnsi"/>
          <w:sz w:val="23"/>
          <w:szCs w:val="23"/>
        </w:rPr>
        <w:t xml:space="preserve">Sensory/ Messy play is any activity that stimulates your child’s senses: touch, smell, taste, movement, balance, sight and hearing.  It’s a valuable way of engaging children in activities that will heighten their senses and enrich their learning.  </w:t>
      </w:r>
      <w:r w:rsidRPr="00DB2ACF" w:rsidR="008B293A">
        <w:rPr>
          <w:rFonts w:cstheme="minorHAnsi"/>
          <w:sz w:val="23"/>
          <w:szCs w:val="23"/>
        </w:rPr>
        <w:t>It’s</w:t>
      </w:r>
      <w:r w:rsidRPr="00DB2ACF">
        <w:rPr>
          <w:rFonts w:cstheme="minorHAnsi"/>
          <w:sz w:val="23"/>
          <w:szCs w:val="23"/>
        </w:rPr>
        <w:t xml:space="preserve"> creative, allowing children to explore their imagination and express feelings.  It helps to develop</w:t>
      </w:r>
      <w:r w:rsidRPr="00DB2ACF" w:rsidR="0090235F">
        <w:rPr>
          <w:rFonts w:cstheme="minorHAnsi"/>
          <w:sz w:val="23"/>
          <w:szCs w:val="23"/>
        </w:rPr>
        <w:t xml:space="preserve"> attention and concentration,</w:t>
      </w:r>
      <w:r w:rsidRPr="00DB2ACF">
        <w:rPr>
          <w:rFonts w:cstheme="minorHAnsi"/>
          <w:sz w:val="23"/>
          <w:szCs w:val="23"/>
        </w:rPr>
        <w:t xml:space="preserve"> movement and co-ordination control, their knowledge and understanding of the world, independence, language and social skills.  It also encourages choice making and decisions. </w:t>
      </w:r>
    </w:p>
    <w:p w:rsidRPr="00DB2ACF" w:rsidR="0036512C" w:rsidP="00DB2ACF" w:rsidRDefault="0090235F" w14:paraId="15867F50" w14:textId="07082E3D">
      <w:pPr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 w:rsidRPr="00DB2ACF">
        <w:rPr>
          <w:rFonts w:cstheme="minorHAnsi"/>
          <w:color w:val="000000"/>
          <w:sz w:val="23"/>
          <w:szCs w:val="23"/>
        </w:rPr>
        <w:t>However n</w:t>
      </w:r>
      <w:r w:rsidRPr="00DB2ACF" w:rsidR="00C6218F">
        <w:rPr>
          <w:rFonts w:cstheme="minorHAnsi"/>
          <w:color w:val="000000"/>
          <w:sz w:val="23"/>
          <w:szCs w:val="23"/>
        </w:rPr>
        <w:t>ot all children like all textures and this is perfectly</w:t>
      </w:r>
      <w:r w:rsidRPr="00DB2ACF" w:rsidR="00022891">
        <w:rPr>
          <w:rFonts w:cstheme="minorHAnsi"/>
          <w:color w:val="000000"/>
          <w:sz w:val="23"/>
          <w:szCs w:val="23"/>
        </w:rPr>
        <w:t xml:space="preserve"> </w:t>
      </w:r>
      <w:r w:rsidRPr="00DB2ACF">
        <w:rPr>
          <w:rFonts w:cstheme="minorHAnsi"/>
          <w:color w:val="000000"/>
          <w:sz w:val="23"/>
          <w:szCs w:val="23"/>
        </w:rPr>
        <w:t>normal,</w:t>
      </w:r>
      <w:r w:rsidRPr="00DB2ACF" w:rsidR="00C6218F">
        <w:rPr>
          <w:rFonts w:cstheme="minorHAnsi"/>
          <w:color w:val="000000"/>
          <w:sz w:val="23"/>
          <w:szCs w:val="23"/>
        </w:rPr>
        <w:t xml:space="preserve"> it is important to give child</w:t>
      </w:r>
      <w:r w:rsidR="00F424A1">
        <w:rPr>
          <w:rFonts w:cstheme="minorHAnsi"/>
          <w:color w:val="000000"/>
          <w:sz w:val="23"/>
          <w:szCs w:val="23"/>
        </w:rPr>
        <w:t>ren</w:t>
      </w:r>
      <w:r w:rsidRPr="00DB2ACF" w:rsidR="00C6218F">
        <w:rPr>
          <w:rFonts w:cstheme="minorHAnsi"/>
          <w:color w:val="000000"/>
          <w:sz w:val="23"/>
          <w:szCs w:val="23"/>
        </w:rPr>
        <w:t xml:space="preserve"> plenty of opportunities to experience different</w:t>
      </w:r>
      <w:r w:rsidRPr="00DB2ACF" w:rsidR="00022891">
        <w:rPr>
          <w:rFonts w:cstheme="minorHAnsi"/>
          <w:color w:val="000000"/>
          <w:sz w:val="23"/>
          <w:szCs w:val="23"/>
        </w:rPr>
        <w:t xml:space="preserve"> </w:t>
      </w:r>
      <w:r w:rsidRPr="00DB2ACF" w:rsidR="00C6218F">
        <w:rPr>
          <w:rFonts w:cstheme="minorHAnsi"/>
          <w:color w:val="000000"/>
          <w:sz w:val="23"/>
          <w:szCs w:val="23"/>
        </w:rPr>
        <w:t>touch sensations.</w:t>
      </w:r>
      <w:r w:rsidRPr="00DB2ACF" w:rsidR="0036512C">
        <w:rPr>
          <w:rFonts w:cstheme="minorHAnsi"/>
          <w:color w:val="000000"/>
          <w:sz w:val="23"/>
          <w:szCs w:val="23"/>
        </w:rPr>
        <w:t xml:space="preserve">  </w:t>
      </w:r>
    </w:p>
    <w:p w:rsidRPr="00DB2ACF" w:rsidR="0090235F" w:rsidP="0036512C" w:rsidRDefault="00022891" w14:paraId="63CEDE7A" w14:textId="74082A5A">
      <w:pPr>
        <w:spacing w:line="240" w:lineRule="auto"/>
        <w:rPr>
          <w:rFonts w:cstheme="minorHAnsi"/>
          <w:color w:val="000000"/>
          <w:sz w:val="23"/>
          <w:szCs w:val="23"/>
        </w:rPr>
      </w:pPr>
      <w:r w:rsidRPr="00DB2ACF">
        <w:rPr>
          <w:rFonts w:cstheme="minorHAnsi"/>
          <w:i/>
          <w:iCs/>
          <w:color w:val="FF0000"/>
          <w:sz w:val="23"/>
          <w:szCs w:val="23"/>
        </w:rPr>
        <w:t xml:space="preserve">Never force </w:t>
      </w:r>
      <w:r w:rsidR="00F424A1">
        <w:rPr>
          <w:rFonts w:cstheme="minorHAnsi"/>
          <w:i/>
          <w:iCs/>
          <w:color w:val="FF0000"/>
          <w:sz w:val="23"/>
          <w:szCs w:val="23"/>
        </w:rPr>
        <w:t xml:space="preserve">a </w:t>
      </w:r>
      <w:r w:rsidRPr="00DB2ACF">
        <w:rPr>
          <w:rFonts w:cstheme="minorHAnsi"/>
          <w:i/>
          <w:iCs/>
          <w:color w:val="FF0000"/>
          <w:sz w:val="23"/>
          <w:szCs w:val="23"/>
        </w:rPr>
        <w:t>child to touch something that they find distressing</w:t>
      </w:r>
      <w:r w:rsidRPr="00DB2ACF">
        <w:rPr>
          <w:rFonts w:cstheme="minorHAnsi"/>
          <w:i/>
          <w:iCs/>
          <w:color w:val="000000"/>
          <w:sz w:val="23"/>
          <w:szCs w:val="23"/>
        </w:rPr>
        <w:t>.</w:t>
      </w:r>
    </w:p>
    <w:p w:rsidRPr="00DB2ACF" w:rsidR="00ED19CA" w:rsidP="00DB2ACF" w:rsidRDefault="00022891" w14:paraId="1239D3ED" w14:textId="77777777">
      <w:pPr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 w:rsidRPr="00DB2ACF">
        <w:rPr>
          <w:rFonts w:cstheme="minorHAnsi"/>
          <w:color w:val="000000"/>
          <w:sz w:val="23"/>
          <w:szCs w:val="23"/>
        </w:rPr>
        <w:t>Do only what the child will tolerate. Tolerance builds up gradually. It is essential to approach activities sensitively, starting with less challenging textures (i.e. a</w:t>
      </w:r>
      <w:r w:rsidRPr="00DB2ACF" w:rsidR="0090235F">
        <w:rPr>
          <w:rFonts w:cstheme="minorHAnsi"/>
          <w:color w:val="000000"/>
          <w:sz w:val="23"/>
          <w:szCs w:val="23"/>
        </w:rPr>
        <w:t xml:space="preserve"> texture that is firm and </w:t>
      </w:r>
      <w:r w:rsidRPr="00DB2ACF">
        <w:rPr>
          <w:rFonts w:cstheme="minorHAnsi"/>
          <w:color w:val="000000"/>
          <w:sz w:val="23"/>
          <w:szCs w:val="23"/>
        </w:rPr>
        <w:t>dry) and building towards more challenging textures (i.e. wet and sloppy).</w:t>
      </w:r>
      <w:r w:rsidRPr="00DB2ACF" w:rsidR="0090235F">
        <w:rPr>
          <w:rFonts w:cstheme="minorHAnsi"/>
          <w:color w:val="000000"/>
          <w:sz w:val="23"/>
          <w:szCs w:val="23"/>
        </w:rPr>
        <w:t xml:space="preserve">  </w:t>
      </w:r>
      <w:r w:rsidRPr="00DB2ACF">
        <w:rPr>
          <w:rFonts w:cstheme="minorHAnsi"/>
          <w:color w:val="000000"/>
          <w:sz w:val="23"/>
          <w:szCs w:val="23"/>
        </w:rPr>
        <w:t>Allow your child to control the level of contact and stop when they need to</w:t>
      </w:r>
      <w:r w:rsidRPr="00DB2ACF" w:rsidR="0090235F">
        <w:rPr>
          <w:rFonts w:cstheme="minorHAnsi"/>
          <w:color w:val="000000"/>
          <w:sz w:val="23"/>
          <w:szCs w:val="23"/>
        </w:rPr>
        <w:t xml:space="preserve">. </w:t>
      </w:r>
    </w:p>
    <w:p w:rsidRPr="00DB2ACF" w:rsidR="0036512C" w:rsidP="00DB2ACF" w:rsidRDefault="0090235F" w14:paraId="4F83EA43" w14:textId="77777777">
      <w:pPr>
        <w:spacing w:line="240" w:lineRule="auto"/>
        <w:jc w:val="both"/>
        <w:rPr>
          <w:rFonts w:cstheme="minorHAnsi"/>
          <w:b/>
          <w:color w:val="000000"/>
          <w:sz w:val="23"/>
          <w:szCs w:val="23"/>
        </w:rPr>
      </w:pPr>
      <w:r w:rsidRPr="00DB2ACF">
        <w:rPr>
          <w:rFonts w:cstheme="minorHAnsi"/>
          <w:b/>
          <w:color w:val="000000"/>
          <w:sz w:val="23"/>
          <w:szCs w:val="23"/>
        </w:rPr>
        <w:t xml:space="preserve">Activity ideas – </w:t>
      </w:r>
    </w:p>
    <w:p w:rsidRPr="00DB2ACF" w:rsidR="00CE3727" w:rsidP="00DB2ACF" w:rsidRDefault="0090235F" w14:paraId="12BEEAE7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b/>
          <w:sz w:val="23"/>
          <w:szCs w:val="23"/>
        </w:rPr>
      </w:pPr>
      <w:r w:rsidRPr="00DB2ACF">
        <w:rPr>
          <w:rStyle w:val="fontstyle01"/>
          <w:rFonts w:asciiTheme="minorHAnsi" w:hAnsiTheme="minorHAnsi" w:cstheme="minorHAnsi"/>
          <w:i/>
          <w:sz w:val="23"/>
          <w:szCs w:val="23"/>
        </w:rPr>
        <w:t>Feely Bag/Box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 xml:space="preserve"> - Place different objects in a bag such as plastic animals, building bricks, textured</w:t>
      </w:r>
      <w:r w:rsidRPr="00DB2ACF">
        <w:rPr>
          <w:rFonts w:cstheme="minorHAnsi"/>
          <w:color w:val="000000"/>
          <w:sz w:val="23"/>
          <w:szCs w:val="23"/>
        </w:rPr>
        <w:t xml:space="preserve"> </w:t>
      </w:r>
      <w:r w:rsidRPr="00DB2ACF" w:rsidR="00EA696B">
        <w:rPr>
          <w:rStyle w:val="fontstyle01"/>
          <w:rFonts w:asciiTheme="minorHAnsi" w:hAnsiTheme="minorHAnsi" w:cstheme="minorHAnsi"/>
          <w:sz w:val="23"/>
          <w:szCs w:val="23"/>
        </w:rPr>
        <w:t xml:space="preserve">balls, cotton 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>wool balls, sponge etc. Encourage your child to choose an object from the bag</w:t>
      </w:r>
      <w:r w:rsidRPr="00DB2ACF">
        <w:rPr>
          <w:rFonts w:cstheme="minorHAnsi"/>
          <w:color w:val="000000"/>
          <w:sz w:val="23"/>
          <w:szCs w:val="23"/>
        </w:rPr>
        <w:t xml:space="preserve"> 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>and</w:t>
      </w:r>
      <w:r w:rsidRPr="00DB2ACF" w:rsidR="00CE3727">
        <w:rPr>
          <w:rStyle w:val="fontstyle01"/>
          <w:rFonts w:asciiTheme="minorHAnsi" w:hAnsiTheme="minorHAnsi" w:cstheme="minorHAnsi"/>
          <w:sz w:val="23"/>
          <w:szCs w:val="23"/>
        </w:rPr>
        <w:t xml:space="preserve"> explore it.</w:t>
      </w:r>
    </w:p>
    <w:p w:rsidRPr="00DB2ACF" w:rsidR="0090235F" w:rsidP="00DB2ACF" w:rsidRDefault="008B293A" w14:paraId="41465C3C" w14:textId="77777777">
      <w:pPr>
        <w:spacing w:line="240" w:lineRule="auto"/>
        <w:jc w:val="both"/>
        <w:rPr>
          <w:rFonts w:cstheme="minorHAnsi"/>
          <w:sz w:val="23"/>
          <w:szCs w:val="23"/>
        </w:rPr>
      </w:pPr>
      <w:r w:rsidRPr="00DB2ACF">
        <w:rPr>
          <w:rFonts w:cstheme="minorHAnsi"/>
          <w:i/>
          <w:noProof/>
          <w:lang w:eastAsia="en-GB"/>
        </w:rPr>
        <w:drawing>
          <wp:anchor distT="0" distB="0" distL="114300" distR="114300" simplePos="0" relativeHeight="251658240" behindDoc="1" locked="0" layoutInCell="1" allowOverlap="1" wp14:editId="321A3227" wp14:anchorId="260893C8">
            <wp:simplePos x="0" y="0"/>
            <wp:positionH relativeFrom="column">
              <wp:posOffset>4711700</wp:posOffset>
            </wp:positionH>
            <wp:positionV relativeFrom="paragraph">
              <wp:posOffset>1905</wp:posOffset>
            </wp:positionV>
            <wp:extent cx="139065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304" y="21377"/>
                <wp:lineTo x="21304" y="0"/>
                <wp:lineTo x="0" y="0"/>
              </wp:wrapPolygon>
            </wp:wrapTight>
            <wp:docPr id="1" name="Picture 1" descr="Clean the Trucks Sensory Play - Busy Todd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ean the Trucks Sensory Play - Busy Toddle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51" t="13869"/>
                    <a:stretch/>
                  </pic:blipFill>
                  <pic:spPr bwMode="auto">
                    <a:xfrm>
                      <a:off x="0" y="0"/>
                      <a:ext cx="13906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CF" w:rsidR="0090235F">
        <w:rPr>
          <w:rStyle w:val="fontstyle01"/>
          <w:rFonts w:asciiTheme="minorHAnsi" w:hAnsiTheme="minorHAnsi" w:cstheme="minorHAnsi"/>
          <w:i/>
          <w:sz w:val="23"/>
          <w:szCs w:val="23"/>
        </w:rPr>
        <w:t>Sand</w:t>
      </w:r>
      <w:r w:rsidRPr="00DB2ACF" w:rsidR="00CE3727">
        <w:rPr>
          <w:rStyle w:val="fontstyle01"/>
          <w:rFonts w:asciiTheme="minorHAnsi" w:hAnsiTheme="minorHAnsi" w:cstheme="minorHAnsi"/>
          <w:i/>
          <w:sz w:val="23"/>
          <w:szCs w:val="23"/>
        </w:rPr>
        <w:t>/ Soil Play</w:t>
      </w:r>
      <w:r w:rsidRPr="00DB2ACF" w:rsidR="00CE3727">
        <w:rPr>
          <w:rStyle w:val="fontstyle01"/>
          <w:rFonts w:asciiTheme="minorHAnsi" w:hAnsiTheme="minorHAnsi" w:cstheme="minorHAnsi"/>
          <w:sz w:val="23"/>
          <w:szCs w:val="23"/>
        </w:rPr>
        <w:t xml:space="preserve"> – Fill </w:t>
      </w:r>
      <w:r w:rsidRPr="00DB2ACF" w:rsidR="00CE3727">
        <w:rPr>
          <w:rFonts w:cstheme="minorHAnsi"/>
          <w:sz w:val="23"/>
          <w:szCs w:val="23"/>
        </w:rPr>
        <w:t>a large tray with a layer of sand or soil</w:t>
      </w:r>
      <w:r w:rsidRPr="00DB2ACF" w:rsidR="0090235F">
        <w:rPr>
          <w:rFonts w:cstheme="minorHAnsi"/>
          <w:sz w:val="23"/>
          <w:szCs w:val="23"/>
        </w:rPr>
        <w:t xml:space="preserve"> and draw with your finger making swirly shapes in the sand</w:t>
      </w:r>
      <w:r w:rsidRPr="00DB2ACF">
        <w:rPr>
          <w:rFonts w:cstheme="minorHAnsi"/>
          <w:sz w:val="23"/>
          <w:szCs w:val="23"/>
        </w:rPr>
        <w:t xml:space="preserve">.  </w:t>
      </w:r>
      <w:r w:rsidRPr="00DB2ACF" w:rsidR="00CE3727">
        <w:rPr>
          <w:rFonts w:cstheme="minorHAnsi"/>
          <w:sz w:val="23"/>
          <w:szCs w:val="23"/>
        </w:rPr>
        <w:t>Alternatively fill the tray with sand/soil and bury your child</w:t>
      </w:r>
      <w:r w:rsidRPr="00DB2ACF">
        <w:rPr>
          <w:rFonts w:cstheme="minorHAnsi"/>
          <w:sz w:val="23"/>
          <w:szCs w:val="23"/>
        </w:rPr>
        <w:t>’s favourite toy</w:t>
      </w:r>
      <w:r w:rsidRPr="00DB2ACF" w:rsidR="00CE3727">
        <w:rPr>
          <w:rFonts w:cstheme="minorHAnsi"/>
          <w:sz w:val="23"/>
          <w:szCs w:val="23"/>
        </w:rPr>
        <w:t xml:space="preserve"> using sticks, spades, spoons to dig and find. </w:t>
      </w:r>
    </w:p>
    <w:p w:rsidRPr="00DB2ACF" w:rsidR="0090235F" w:rsidP="00DB2ACF" w:rsidRDefault="008B293A" w14:paraId="434D4C1A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 w:rsidRPr="00DB2ACF">
        <w:rPr>
          <w:rFonts w:cstheme="minorHAnsi"/>
          <w:i/>
          <w:noProof/>
          <w:color w:val="2962FF"/>
          <w:lang w:eastAsia="en-GB"/>
        </w:rPr>
        <w:drawing>
          <wp:anchor distT="0" distB="0" distL="114300" distR="114300" simplePos="0" relativeHeight="251659264" behindDoc="1" locked="0" layoutInCell="1" allowOverlap="1" wp14:editId="32AAEB4E" wp14:anchorId="3202DB7C">
            <wp:simplePos x="0" y="0"/>
            <wp:positionH relativeFrom="column">
              <wp:posOffset>44450</wp:posOffset>
            </wp:positionH>
            <wp:positionV relativeFrom="paragraph">
              <wp:posOffset>601980</wp:posOffset>
            </wp:positionV>
            <wp:extent cx="140970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08" y="21116"/>
                <wp:lineTo x="21308" y="0"/>
                <wp:lineTo x="0" y="0"/>
              </wp:wrapPolygon>
            </wp:wrapTight>
            <wp:docPr id="2" name="Picture 2" descr="Baby Play Ideas: Starting Out with Water Play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by Play Ideas: Starting Out with Water Play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2ACF" w:rsidR="0090235F">
        <w:rPr>
          <w:rStyle w:val="fontstyle01"/>
          <w:rFonts w:asciiTheme="minorHAnsi" w:hAnsiTheme="minorHAnsi" w:cstheme="minorHAnsi"/>
          <w:i/>
          <w:sz w:val="23"/>
          <w:szCs w:val="23"/>
        </w:rPr>
        <w:t>Garden Play</w:t>
      </w:r>
      <w:r w:rsidRPr="00DB2ACF" w:rsidR="0090235F">
        <w:rPr>
          <w:rStyle w:val="fontstyle01"/>
          <w:rFonts w:asciiTheme="minorHAnsi" w:hAnsiTheme="minorHAnsi" w:cstheme="minorHAnsi"/>
          <w:sz w:val="23"/>
          <w:szCs w:val="23"/>
        </w:rPr>
        <w:t xml:space="preserve"> - Play in the garden</w:t>
      </w:r>
      <w:r w:rsidRPr="00DB2ACF" w:rsidR="00CE3727">
        <w:rPr>
          <w:rFonts w:cstheme="minorHAnsi"/>
          <w:color w:val="000000"/>
          <w:sz w:val="23"/>
          <w:szCs w:val="23"/>
        </w:rPr>
        <w:t xml:space="preserve"> </w:t>
      </w:r>
      <w:r w:rsidRPr="00DB2ACF" w:rsidR="0090235F">
        <w:rPr>
          <w:rStyle w:val="fontstyle01"/>
          <w:rFonts w:asciiTheme="minorHAnsi" w:hAnsiTheme="minorHAnsi" w:cstheme="minorHAnsi"/>
          <w:sz w:val="23"/>
          <w:szCs w:val="23"/>
        </w:rPr>
        <w:t>making mud pies, planting bulbs or</w:t>
      </w:r>
      <w:r w:rsidRPr="00DB2ACF" w:rsidR="00CE3727">
        <w:rPr>
          <w:rFonts w:cstheme="minorHAnsi"/>
          <w:color w:val="000000"/>
          <w:sz w:val="23"/>
          <w:szCs w:val="23"/>
        </w:rPr>
        <w:t xml:space="preserve"> </w:t>
      </w:r>
      <w:r w:rsidRPr="00DB2ACF" w:rsidR="0090235F">
        <w:rPr>
          <w:rStyle w:val="fontstyle01"/>
          <w:rFonts w:asciiTheme="minorHAnsi" w:hAnsiTheme="minorHAnsi" w:cstheme="minorHAnsi"/>
          <w:sz w:val="23"/>
          <w:szCs w:val="23"/>
        </w:rPr>
        <w:t>collecting leaves and twigs</w:t>
      </w:r>
      <w:r w:rsidRPr="00DB2ACF" w:rsidR="00CE3727">
        <w:rPr>
          <w:rStyle w:val="fontstyle01"/>
          <w:rFonts w:asciiTheme="minorHAnsi" w:hAnsiTheme="minorHAnsi" w:cstheme="minorHAnsi"/>
          <w:sz w:val="23"/>
          <w:szCs w:val="23"/>
        </w:rPr>
        <w:t xml:space="preserve">, take a small basket or bag around the garden or park and see what you can find. </w:t>
      </w:r>
    </w:p>
    <w:p w:rsidRPr="00DB2ACF" w:rsidR="008B293A" w:rsidP="00DB2ACF" w:rsidRDefault="008B293A" w14:paraId="076D6747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 w:rsidRPr="00DB2ACF">
        <w:rPr>
          <w:rStyle w:val="fontstyle01"/>
          <w:rFonts w:asciiTheme="minorHAnsi" w:hAnsiTheme="minorHAnsi" w:cstheme="minorHAnsi"/>
          <w:i/>
          <w:sz w:val="23"/>
          <w:szCs w:val="23"/>
        </w:rPr>
        <w:t>Water Play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 xml:space="preserve"> - Fill a large plastic tub with water and unbreakable bottles, cups, beakers, sponges and toys and set</w:t>
      </w:r>
      <w:r w:rsidRPr="00DB2ACF">
        <w:rPr>
          <w:rFonts w:cstheme="minorHAnsi"/>
          <w:color w:val="000000"/>
          <w:sz w:val="23"/>
          <w:szCs w:val="23"/>
        </w:rPr>
        <w:t xml:space="preserve"> 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>it outside on the grass. Pouring and measuring are excellent</w:t>
      </w:r>
      <w:r w:rsidRPr="00DB2ACF">
        <w:rPr>
          <w:rFonts w:cstheme="minorHAnsi"/>
          <w:color w:val="000000"/>
          <w:sz w:val="23"/>
          <w:szCs w:val="23"/>
        </w:rPr>
        <w:t xml:space="preserve"> 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>for developing the tactile system.</w:t>
      </w:r>
    </w:p>
    <w:p w:rsidRPr="00DB2ACF" w:rsidR="008B293A" w:rsidP="00DB2ACF" w:rsidRDefault="008B293A" w14:paraId="0B1FBC81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</w:p>
    <w:p w:rsidRPr="00DB2ACF" w:rsidR="0090235F" w:rsidP="00DB2ACF" w:rsidRDefault="0090235F" w14:paraId="5B8F4CB2" w14:textId="4447C0B1">
      <w:pPr>
        <w:spacing w:line="240" w:lineRule="auto"/>
        <w:jc w:val="both"/>
        <w:rPr>
          <w:rStyle w:val="fontstyle01"/>
          <w:rFonts w:asciiTheme="minorHAnsi" w:hAnsiTheme="minorHAnsi" w:cstheme="minorHAnsi"/>
          <w:sz w:val="23"/>
          <w:szCs w:val="23"/>
        </w:rPr>
      </w:pPr>
      <w:r w:rsidRPr="00DB2ACF">
        <w:rPr>
          <w:rStyle w:val="fontstyle01"/>
          <w:rFonts w:asciiTheme="minorHAnsi" w:hAnsiTheme="minorHAnsi" w:cstheme="minorHAnsi"/>
          <w:i/>
          <w:sz w:val="23"/>
          <w:szCs w:val="23"/>
        </w:rPr>
        <w:t>Arts and Crafts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 xml:space="preserve"> - Get child</w:t>
      </w:r>
      <w:r w:rsidR="00F424A1">
        <w:rPr>
          <w:rStyle w:val="fontstyle01"/>
          <w:rFonts w:asciiTheme="minorHAnsi" w:hAnsiTheme="minorHAnsi" w:cstheme="minorHAnsi"/>
          <w:sz w:val="23"/>
          <w:szCs w:val="23"/>
        </w:rPr>
        <w:t>ren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 xml:space="preserve"> involved in arts and crafts activities using paint, glitter, glue,</w:t>
      </w:r>
      <w:r w:rsidRPr="00DB2ACF" w:rsidR="00CE3727">
        <w:rPr>
          <w:rFonts w:cstheme="minorHAnsi"/>
          <w:color w:val="000000"/>
          <w:sz w:val="23"/>
          <w:szCs w:val="23"/>
        </w:rPr>
        <w:t xml:space="preserve"> </w:t>
      </w:r>
      <w:r w:rsidRPr="00DB2ACF">
        <w:rPr>
          <w:rStyle w:val="fontstyle01"/>
          <w:rFonts w:asciiTheme="minorHAnsi" w:hAnsiTheme="minorHAnsi" w:cstheme="minorHAnsi"/>
          <w:sz w:val="23"/>
          <w:szCs w:val="23"/>
        </w:rPr>
        <w:t xml:space="preserve">paper, card, tinfoil, felt, ribbon, foam </w:t>
      </w:r>
      <w:r w:rsidRPr="00DB2ACF" w:rsidR="00EA696B">
        <w:rPr>
          <w:rStyle w:val="fontstyle01"/>
          <w:rFonts w:asciiTheme="minorHAnsi" w:hAnsiTheme="minorHAnsi" w:cstheme="minorHAnsi"/>
          <w:sz w:val="23"/>
          <w:szCs w:val="23"/>
        </w:rPr>
        <w:t>etc.</w:t>
      </w:r>
    </w:p>
    <w:p w:rsidRPr="00DB2ACF" w:rsidR="0090235F" w:rsidP="00DB2ACF" w:rsidRDefault="00CE3727" w14:paraId="237E2C78" w14:textId="77777777">
      <w:pPr>
        <w:spacing w:line="240" w:lineRule="auto"/>
        <w:jc w:val="both"/>
        <w:rPr>
          <w:rStyle w:val="fontstyle01"/>
          <w:rFonts w:asciiTheme="minorHAnsi" w:hAnsiTheme="minorHAnsi" w:cstheme="minorHAnsi"/>
          <w:b/>
          <w:sz w:val="23"/>
          <w:szCs w:val="23"/>
        </w:rPr>
      </w:pPr>
      <w:r w:rsidRPr="00DB2ACF">
        <w:rPr>
          <w:rStyle w:val="fontstyle01"/>
          <w:rFonts w:asciiTheme="minorHAnsi" w:hAnsiTheme="minorHAnsi" w:cstheme="minorHAnsi"/>
          <w:b/>
          <w:sz w:val="23"/>
          <w:szCs w:val="23"/>
        </w:rPr>
        <w:t xml:space="preserve">Top tips for sensory/messy play </w:t>
      </w:r>
      <w:r w:rsidRPr="00DB2ACF" w:rsidR="008B293A">
        <w:rPr>
          <w:rStyle w:val="fontstyle01"/>
          <w:rFonts w:asciiTheme="minorHAnsi" w:hAnsiTheme="minorHAnsi" w:cstheme="minorHAnsi"/>
          <w:b/>
          <w:sz w:val="23"/>
          <w:szCs w:val="23"/>
        </w:rPr>
        <w:t xml:space="preserve">experiences - </w:t>
      </w:r>
    </w:p>
    <w:p w:rsidRPr="00DB2ACF" w:rsidR="00CE3727" w:rsidP="00DB2ACF" w:rsidRDefault="00903916" w14:paraId="3A7CCF56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 w:rsidRPr="00DB2ACF">
        <w:rPr>
          <w:rFonts w:cstheme="minorHAnsi"/>
          <w:sz w:val="23"/>
          <w:szCs w:val="23"/>
        </w:rPr>
        <w:t>All</w:t>
      </w:r>
      <w:r w:rsidRPr="00DB2ACF" w:rsidR="00A830CA">
        <w:rPr>
          <w:rFonts w:cstheme="minorHAnsi"/>
          <w:sz w:val="23"/>
          <w:szCs w:val="23"/>
        </w:rPr>
        <w:t>ow plenty of time,</w:t>
      </w:r>
      <w:r w:rsidRPr="00DB2ACF">
        <w:rPr>
          <w:rFonts w:cstheme="minorHAnsi"/>
          <w:sz w:val="23"/>
          <w:szCs w:val="23"/>
        </w:rPr>
        <w:t xml:space="preserve"> children need space and time to explore.</w:t>
      </w:r>
    </w:p>
    <w:p w:rsidRPr="00DB2ACF" w:rsidR="008B293A" w:rsidP="00DB2ACF" w:rsidRDefault="00A830CA" w14:paraId="612AE49E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 w:rsidRPr="00DB2ACF">
        <w:rPr>
          <w:rFonts w:cstheme="minorHAnsi"/>
          <w:sz w:val="23"/>
          <w:szCs w:val="23"/>
        </w:rPr>
        <w:t>Prepare well, p</w:t>
      </w:r>
      <w:r w:rsidRPr="00DB2ACF" w:rsidR="00CE3727">
        <w:rPr>
          <w:rFonts w:cstheme="minorHAnsi"/>
          <w:sz w:val="23"/>
          <w:szCs w:val="23"/>
        </w:rPr>
        <w:t xml:space="preserve">rotect surfaces and your clothing with old sheets and old clothes or aprons, while still trying to ensure </w:t>
      </w:r>
      <w:r w:rsidRPr="00DB2ACF">
        <w:rPr>
          <w:rFonts w:cstheme="minorHAnsi"/>
          <w:sz w:val="23"/>
          <w:szCs w:val="23"/>
        </w:rPr>
        <w:t xml:space="preserve">the child has </w:t>
      </w:r>
      <w:r w:rsidRPr="00DB2ACF" w:rsidR="00CE3727">
        <w:rPr>
          <w:rFonts w:cstheme="minorHAnsi"/>
          <w:sz w:val="23"/>
          <w:szCs w:val="23"/>
        </w:rPr>
        <w:t xml:space="preserve">freedom of movement. </w:t>
      </w:r>
    </w:p>
    <w:p w:rsidRPr="00DB2ACF" w:rsidR="00A830CA" w:rsidP="00DB2ACF" w:rsidRDefault="00CE3727" w14:paraId="45915B16" w14:textId="77777777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 w:rsidRPr="00DB2ACF">
        <w:rPr>
          <w:rFonts w:cstheme="minorHAnsi"/>
          <w:sz w:val="23"/>
          <w:szCs w:val="23"/>
        </w:rPr>
        <w:t xml:space="preserve">Comment on the </w:t>
      </w:r>
      <w:r w:rsidRPr="00DB2ACF" w:rsidR="008B293A">
        <w:rPr>
          <w:rFonts w:cstheme="minorHAnsi"/>
          <w:sz w:val="23"/>
          <w:szCs w:val="23"/>
        </w:rPr>
        <w:t>child’s</w:t>
      </w:r>
      <w:r w:rsidRPr="00DB2ACF" w:rsidR="00A830CA">
        <w:rPr>
          <w:rFonts w:cstheme="minorHAnsi"/>
          <w:sz w:val="23"/>
          <w:szCs w:val="23"/>
        </w:rPr>
        <w:t xml:space="preserve"> play using lots of</w:t>
      </w:r>
      <w:r w:rsidRPr="00DB2ACF">
        <w:rPr>
          <w:rFonts w:cstheme="minorHAnsi"/>
          <w:sz w:val="23"/>
          <w:szCs w:val="23"/>
        </w:rPr>
        <w:t xml:space="preserve"> rich</w:t>
      </w:r>
      <w:r w:rsidRPr="00DB2ACF" w:rsidR="00A830CA">
        <w:rPr>
          <w:rFonts w:cstheme="minorHAnsi"/>
          <w:sz w:val="23"/>
          <w:szCs w:val="23"/>
        </w:rPr>
        <w:t xml:space="preserve"> describing</w:t>
      </w:r>
      <w:r w:rsidRPr="00DB2ACF">
        <w:rPr>
          <w:rFonts w:cstheme="minorHAnsi"/>
          <w:sz w:val="23"/>
          <w:szCs w:val="23"/>
        </w:rPr>
        <w:t xml:space="preserve"> words – squashy, wet, hard</w:t>
      </w:r>
      <w:r w:rsidRPr="00DB2ACF" w:rsidR="00EA696B">
        <w:rPr>
          <w:rFonts w:cstheme="minorHAnsi"/>
          <w:sz w:val="23"/>
          <w:szCs w:val="23"/>
        </w:rPr>
        <w:t>,</w:t>
      </w:r>
      <w:r w:rsidRPr="00DB2ACF">
        <w:rPr>
          <w:rFonts w:cstheme="minorHAnsi"/>
          <w:sz w:val="23"/>
          <w:szCs w:val="23"/>
        </w:rPr>
        <w:t xml:space="preserve"> cold, etc.</w:t>
      </w:r>
    </w:p>
    <w:p w:rsidRPr="006F14EC" w:rsidR="002B6588" w:rsidP="00713120" w:rsidRDefault="00A830CA" w14:paraId="2C4764FD" w14:textId="2701BA7D">
      <w:pPr>
        <w:pStyle w:val="ListParagraph"/>
        <w:numPr>
          <w:ilvl w:val="0"/>
          <w:numId w:val="9"/>
        </w:numPr>
        <w:spacing w:line="240" w:lineRule="auto"/>
        <w:jc w:val="both"/>
        <w:rPr>
          <w:rFonts w:cstheme="minorHAnsi"/>
          <w:sz w:val="23"/>
          <w:szCs w:val="23"/>
        </w:rPr>
      </w:pPr>
      <w:r w:rsidRPr="006F14EC">
        <w:rPr>
          <w:rFonts w:cstheme="minorHAnsi"/>
          <w:sz w:val="23"/>
          <w:szCs w:val="23"/>
        </w:rPr>
        <w:t xml:space="preserve">HAVE FUN! If the child sees you enjoying yourself then it’s likely they will too. </w:t>
      </w:r>
      <w:r w:rsidRPr="006F14EC" w:rsidR="00CE3727">
        <w:rPr>
          <w:rFonts w:cstheme="minorHAnsi"/>
          <w:sz w:val="23"/>
          <w:szCs w:val="23"/>
        </w:rPr>
        <w:t xml:space="preserve"> </w:t>
      </w:r>
    </w:p>
    <w:p w:rsidRPr="002B6588" w:rsidR="002B6588" w:rsidP="002B6588" w:rsidRDefault="002B6588" w14:paraId="49FA0B76" w14:textId="09473300">
      <w:pPr>
        <w:spacing w:line="240" w:lineRule="auto"/>
        <w:jc w:val="both"/>
        <w:rPr>
          <w:rFonts w:cstheme="minorHAnsi"/>
          <w:sz w:val="4"/>
          <w:szCs w:val="23"/>
        </w:rPr>
      </w:pPr>
    </w:p>
    <w:sectPr w:rsidRPr="002B6588" w:rsidR="002B6588" w:rsidSect="002B6588">
      <w:headerReference w:type="default" r:id="rId14"/>
      <w:footerReference w:type="default" r:id="rId15"/>
      <w:pgSz w:w="11906" w:h="16838"/>
      <w:pgMar w:top="851" w:right="1077" w:bottom="851" w:left="1077" w:header="426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ACFA" w14:textId="77777777" w:rsidR="001F16BB" w:rsidRDefault="001F16BB" w:rsidP="0036512C">
      <w:pPr>
        <w:spacing w:after="0" w:line="240" w:lineRule="auto"/>
      </w:pPr>
      <w:r>
        <w:separator/>
      </w:r>
    </w:p>
  </w:endnote>
  <w:endnote w:type="continuationSeparator" w:id="0">
    <w:p w14:paraId="151B4989" w14:textId="77777777" w:rsidR="001F16BB" w:rsidRDefault="001F16BB" w:rsidP="00365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7C29A" w14:textId="77777777" w:rsidR="002B6588" w:rsidRDefault="002B6588" w:rsidP="002B6588">
    <w:pPr>
      <w:pStyle w:val="Header"/>
      <w:jc w:val="right"/>
      <w:rPr>
        <w:b/>
        <w:color w:val="0070C0"/>
        <w:szCs w:val="36"/>
      </w:rPr>
    </w:pPr>
    <w:r>
      <w:rPr>
        <w:b/>
        <w:color w:val="0070C0"/>
        <w:szCs w:val="36"/>
      </w:rPr>
      <w:t>Cardiff Early Year’s Inclusion Service – June 2020</w:t>
    </w:r>
  </w:p>
  <w:p w14:paraId="7DA15A12" w14:textId="77777777" w:rsidR="0036512C" w:rsidRPr="00146A8C" w:rsidRDefault="0036512C" w:rsidP="0036512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</w:t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  <w:t>____</w:t>
    </w:r>
    <w:r w:rsidRPr="00146A8C">
      <w:rPr>
        <w:b/>
        <w:color w:val="00B0F0"/>
        <w:sz w:val="36"/>
        <w:szCs w:val="36"/>
      </w:rPr>
      <w:t>_</w:t>
    </w:r>
  </w:p>
  <w:p w14:paraId="3209535C" w14:textId="77777777" w:rsidR="0036512C" w:rsidRDefault="00365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DFE9E" w14:textId="77777777" w:rsidR="001F16BB" w:rsidRDefault="001F16BB" w:rsidP="0036512C">
      <w:pPr>
        <w:spacing w:after="0" w:line="240" w:lineRule="auto"/>
      </w:pPr>
      <w:r>
        <w:separator/>
      </w:r>
    </w:p>
  </w:footnote>
  <w:footnote w:type="continuationSeparator" w:id="0">
    <w:p w14:paraId="565C677A" w14:textId="77777777" w:rsidR="001F16BB" w:rsidRDefault="001F16BB" w:rsidP="00365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63FC" w14:textId="77777777" w:rsidR="0036512C" w:rsidRPr="00146A8C" w:rsidRDefault="0036512C" w:rsidP="0036512C">
    <w:pPr>
      <w:pStyle w:val="Header"/>
      <w:rPr>
        <w:b/>
        <w:color w:val="0070C0"/>
        <w:sz w:val="36"/>
        <w:szCs w:val="36"/>
      </w:rPr>
    </w:pPr>
    <w:r w:rsidRPr="00146A8C">
      <w:rPr>
        <w:b/>
        <w:color w:val="00B0F0"/>
        <w:sz w:val="36"/>
        <w:szCs w:val="36"/>
      </w:rPr>
      <w:t>__________________________________________________</w:t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</w:r>
    <w:r>
      <w:rPr>
        <w:b/>
        <w:color w:val="00B0F0"/>
        <w:sz w:val="36"/>
        <w:szCs w:val="36"/>
      </w:rPr>
      <w:softHyphen/>
      <w:t>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DCB"/>
    <w:multiLevelType w:val="hybridMultilevel"/>
    <w:tmpl w:val="3FA2BD2E"/>
    <w:lvl w:ilvl="0" w:tplc="0AAEF2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F8E7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6FA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48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0E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81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0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AC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205ED8"/>
    <w:multiLevelType w:val="hybridMultilevel"/>
    <w:tmpl w:val="9A66A71E"/>
    <w:lvl w:ilvl="0" w:tplc="AB8A4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42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6E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42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66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EE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E2B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7E0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24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113FDC"/>
    <w:multiLevelType w:val="hybridMultilevel"/>
    <w:tmpl w:val="5D864DAA"/>
    <w:lvl w:ilvl="0" w:tplc="EF1CA5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8CC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E9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A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AAD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80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6E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38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08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EDE01B8"/>
    <w:multiLevelType w:val="hybridMultilevel"/>
    <w:tmpl w:val="38DE2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739A7"/>
    <w:multiLevelType w:val="hybridMultilevel"/>
    <w:tmpl w:val="F9AAA8F2"/>
    <w:lvl w:ilvl="0" w:tplc="CD34E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62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44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06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740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85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45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41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1E2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5FA1723"/>
    <w:multiLevelType w:val="hybridMultilevel"/>
    <w:tmpl w:val="99ACDF66"/>
    <w:lvl w:ilvl="0" w:tplc="D11CB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A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0D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962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AA2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BCA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D0B8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ECF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2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2196CEE"/>
    <w:multiLevelType w:val="hybridMultilevel"/>
    <w:tmpl w:val="7FBCC802"/>
    <w:lvl w:ilvl="0" w:tplc="F1226F5E">
      <w:start w:val="1"/>
      <w:numFmt w:val="bullet"/>
      <w:lvlText w:val="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50BFB"/>
    <w:multiLevelType w:val="hybridMultilevel"/>
    <w:tmpl w:val="8C8C4A62"/>
    <w:lvl w:ilvl="0" w:tplc="F97E1A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5AE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129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E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DE6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29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DE8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AA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4ED0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A53559"/>
    <w:multiLevelType w:val="hybridMultilevel"/>
    <w:tmpl w:val="CD305F56"/>
    <w:lvl w:ilvl="0" w:tplc="CAE8E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626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92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C6E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4B0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E0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EAD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7EF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0080497">
    <w:abstractNumId w:val="2"/>
  </w:num>
  <w:num w:numId="2" w16cid:durableId="28385543">
    <w:abstractNumId w:val="8"/>
  </w:num>
  <w:num w:numId="3" w16cid:durableId="897975477">
    <w:abstractNumId w:val="4"/>
  </w:num>
  <w:num w:numId="4" w16cid:durableId="326128105">
    <w:abstractNumId w:val="7"/>
  </w:num>
  <w:num w:numId="5" w16cid:durableId="1342857804">
    <w:abstractNumId w:val="1"/>
  </w:num>
  <w:num w:numId="6" w16cid:durableId="1608852915">
    <w:abstractNumId w:val="5"/>
  </w:num>
  <w:num w:numId="7" w16cid:durableId="1085112241">
    <w:abstractNumId w:val="0"/>
  </w:num>
  <w:num w:numId="8" w16cid:durableId="1983659746">
    <w:abstractNumId w:val="6"/>
  </w:num>
  <w:num w:numId="9" w16cid:durableId="58380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CA"/>
    <w:rsid w:val="00022891"/>
    <w:rsid w:val="001F16BB"/>
    <w:rsid w:val="002B6588"/>
    <w:rsid w:val="0036512C"/>
    <w:rsid w:val="00437996"/>
    <w:rsid w:val="00545854"/>
    <w:rsid w:val="00557FC6"/>
    <w:rsid w:val="006F14EC"/>
    <w:rsid w:val="007A5D80"/>
    <w:rsid w:val="008B293A"/>
    <w:rsid w:val="0090235F"/>
    <w:rsid w:val="00903916"/>
    <w:rsid w:val="00A830CA"/>
    <w:rsid w:val="00C6218F"/>
    <w:rsid w:val="00CE3727"/>
    <w:rsid w:val="00DB2ACF"/>
    <w:rsid w:val="00EA696B"/>
    <w:rsid w:val="00ED19CA"/>
    <w:rsid w:val="00F4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D1227D"/>
  <w15:chartTrackingRefBased/>
  <w15:docId w15:val="{B5E6CFC6-F8D1-46ED-9F70-D8FDB7FF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ED19CA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C6218F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C6218F"/>
    <w:rPr>
      <w:rFonts w:ascii="Arial-ItalicMT" w:hAnsi="Arial-ItalicMT" w:hint="default"/>
      <w:b w:val="0"/>
      <w:bCs w:val="0"/>
      <w:i/>
      <w:iCs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B293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830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6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12C"/>
  </w:style>
  <w:style w:type="paragraph" w:styleId="Footer">
    <w:name w:val="footer"/>
    <w:basedOn w:val="Normal"/>
    <w:link w:val="FooterChar"/>
    <w:uiPriority w:val="99"/>
    <w:unhideWhenUsed/>
    <w:rsid w:val="00365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34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0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2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9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5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9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01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1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1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6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2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6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3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imgres?imgurl=https%3A%2F%2Fchildhood101.com%2Fwp-content%2Fuploads%2F2013%2F04%2Fbaby-games-starting-out-with-water-play.jpg&amp;imgrefurl=https%3A%2F%2Fchildhood101.com%2Fbaby-play-ideas-water-play%2F&amp;tbnid=RwA2tVSdD14rdM&amp;vet=12ahUKEwjCupjKrOPpAhVIHBoKHTxvAWUQMyg3egUIARClAQ..i&amp;docid=Wg17ZwOPe-FYBM&amp;w=590&amp;h=394&amp;q=water%20play%20ideas&amp;hl=en-GB&amp;safe=vss&amp;ved=2ahUKEwjCupjKrOPpAhVIHBoKHTxvAWUQMyg3egUIARClAQ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imgres?imgurl=https%3A%2F%2Fwww.tslearningcenter.com%2Fassets%2Fuploads%2Fblog_photo%2Fb1535567323sensoryPlay.JPG&amp;imgrefurl=https%3A%2F%2Fwww.tslearningcenter.com%2Fblog%2Fsensory-exploration-is-the-name-of-the-game-&amp;tbnid=nA3WVziMvBfPwM&amp;vet=12ahUKEwiRisWhrePpAhUC-4UKHY0pCEcQMygEegUIARCgAg..i&amp;docid=Ter00yauza1TOM&amp;w=900&amp;h=600&amp;q=sensory%20play%20image&amp;hl=en-GB&amp;safe=vss&amp;ved=2ahUKEwiRisWhrePpAhUC-4UKHY0pCEcQMygEegUIARCgA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Sensory Experiences - English</dc:title>
  <dc:subject>
  </dc:subject>
  <dc:creator>McDonough, Jo</dc:creator>
  <cp:keywords>
  </cp:keywords>
  <dc:description>
  </dc:description>
  <cp:lastModifiedBy>kbarrett</cp:lastModifiedBy>
  <cp:revision>2</cp:revision>
  <dcterms:created xsi:type="dcterms:W3CDTF">2024-01-19T12:05:00Z</dcterms:created>
  <dcterms:modified xsi:type="dcterms:W3CDTF">2024-01-19T12:36:05Z</dcterms:modified>
</cp:coreProperties>
</file>