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2.0 -->
  <w:body>
    <w:p w:rsidR="00D0090A" w:rsidP="00A4610A" w14:paraId="017E24E3" w14:textId="77777777">
      <w:pPr>
        <w:bidi w:val="0"/>
        <w:spacing w:line="276" w:lineRule="auto"/>
        <w:jc w:val="both"/>
        <w:rPr>
          <w:b/>
          <w:bCs/>
          <w:u w:val="single"/>
        </w:rPr>
      </w:pPr>
      <w:r>
        <w:rPr>
          <w:rStyle w:val="DefaultParagraphFont"/>
          <w:rFonts w:ascii="Calibri" w:hAnsi="Calibri" w:eastAsia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Fforwm Cyllideb 8 Mehefin 2022</w:t>
      </w:r>
    </w:p>
    <w:p w:rsidRPr="00D347A2" w:rsidR="00572A98" w:rsidP="00A4610A" w14:paraId="5A3F3181" w14:textId="4D1032EA">
      <w:pPr>
        <w:bidi w:val="0"/>
        <w:spacing w:line="276" w:lineRule="auto"/>
        <w:jc w:val="both"/>
        <w:rPr>
          <w:b/>
          <w:bCs/>
          <w:u w:val="single"/>
        </w:rPr>
      </w:pPr>
      <w:r>
        <w:rPr>
          <w:rStyle w:val="DefaultParagraphFont"/>
          <w:rFonts w:ascii="Calibri" w:hAnsi="Calibri" w:eastAsia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Balansau ysgolion ar 31 Mawrth 2022</w:t>
      </w:r>
    </w:p>
    <w:p w:rsidR="00610960" w:rsidP="00A4610A" w14:paraId="0A2BD1F5" w14:textId="2E2C007E">
      <w:pPr>
        <w:bidi w:val="0"/>
        <w:spacing w:line="276" w:lineRule="auto"/>
        <w:jc w:val="both"/>
      </w:pPr>
      <w:r>
        <w:rPr>
          <w:rStyle w:val="DefaultParagraphFont"/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 Cynllun Ariannu Teg y Cyngor ar gyfer Ysgolion, Deddf Safonau a Fframwaith Ysgolion 1998, a Rheoliadau Cyllido Ysgolion Cymru 2010 yn nodi y gellir cario unrhyw amrywiadau o fewn cyllideb yr ysgol ddirprwyedig ymlaen i'r flwyddyn ariannol nesaf drwy falansau ysgolion.</w:t>
      </w:r>
    </w:p>
    <w:p w:rsidR="002C4D58" w:rsidP="00A4610A" w14:paraId="325DAE29" w14:textId="75789C11">
      <w:pPr>
        <w:bidi w:val="0"/>
        <w:spacing w:line="276" w:lineRule="auto"/>
        <w:jc w:val="both"/>
      </w:pPr>
      <w:r>
        <w:rPr>
          <w:rStyle w:val="DefaultParagraphFont"/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Nodir cyfanswm balansau ysgolion dros yr wyth mlynedd diwethaf yn y tabl isod.</w:t>
      </w:r>
      <w:r>
        <w:rPr>
          <w:rStyle w:val="DefaultParagraphFont"/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</w:p>
    <w:tbl>
      <w:tblPr>
        <w:tblStyle w:val="TableGrid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55"/>
        <w:gridCol w:w="1984"/>
        <w:gridCol w:w="2268"/>
      </w:tblGrid>
      <w:tr w:rsidTr="002C4D58" w14:paraId="429F03E4" w14:textId="77777777">
        <w:tblPrEx>
          <w:tblW w:w="0" w:type="auto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555" w:type="dxa"/>
          </w:tcPr>
          <w:p w:rsidR="002C4D58" w:rsidP="00D347A2" w14:paraId="43BC311F" w14:textId="4CE059B0">
            <w:pPr>
              <w:bidi w:val="0"/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Blwyddyn yn dod i ben</w:t>
            </w:r>
          </w:p>
        </w:tc>
        <w:tc>
          <w:tcPr>
            <w:tcW w:w="1984" w:type="dxa"/>
          </w:tcPr>
          <w:p w:rsidR="002C4D58" w:rsidP="00D347A2" w14:paraId="25B55C23" w14:textId="7B3EDB47">
            <w:pPr>
              <w:bidi w:val="0"/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Cronfeydd Wrth Gefn Ysgolion</w:t>
            </w:r>
          </w:p>
        </w:tc>
        <w:tc>
          <w:tcPr>
            <w:tcW w:w="2268" w:type="dxa"/>
          </w:tcPr>
          <w:p w:rsidR="002C4D58" w:rsidP="00D347A2" w14:paraId="399C7771" w14:textId="12AB2635">
            <w:pPr>
              <w:bidi w:val="0"/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Symudiad ar y Flwyddyn Ariannol Flaenorol</w:t>
            </w:r>
          </w:p>
        </w:tc>
      </w:tr>
      <w:tr w:rsidTr="002C4D58" w14:paraId="4D3737D7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555" w:type="dxa"/>
          </w:tcPr>
          <w:p w:rsidR="002C4D58" w:rsidP="00D347A2" w14:paraId="6965137F" w14:textId="214E07E8">
            <w:pPr>
              <w:bidi w:val="0"/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31.03.2015</w:t>
            </w:r>
          </w:p>
        </w:tc>
        <w:tc>
          <w:tcPr>
            <w:tcW w:w="1984" w:type="dxa"/>
          </w:tcPr>
          <w:p w:rsidR="002C4D58" w:rsidP="002C4D58" w14:paraId="65A9EEE3" w14:textId="4AD6D8AB">
            <w:pPr>
              <w:bidi w:val="0"/>
              <w:spacing w:after="0" w:line="240" w:lineRule="auto"/>
              <w:jc w:val="right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£2,708,131</w:t>
            </w:r>
          </w:p>
        </w:tc>
        <w:tc>
          <w:tcPr>
            <w:tcW w:w="2268" w:type="dxa"/>
          </w:tcPr>
          <w:p w:rsidR="002C4D58" w:rsidP="002C4D58" w14:paraId="433E6F0E" w14:textId="77777777">
            <w:pPr>
              <w:spacing w:after="0" w:line="240" w:lineRule="auto"/>
              <w:jc w:val="right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</w:tr>
      <w:tr w:rsidTr="002C4D58" w14:paraId="759896D0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555" w:type="dxa"/>
          </w:tcPr>
          <w:p w:rsidR="002C4D58" w:rsidP="00D347A2" w14:paraId="5A65FF15" w14:textId="0AC8053D">
            <w:pPr>
              <w:bidi w:val="0"/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31.03.2016</w:t>
            </w:r>
          </w:p>
        </w:tc>
        <w:tc>
          <w:tcPr>
            <w:tcW w:w="1984" w:type="dxa"/>
          </w:tcPr>
          <w:p w:rsidR="002C4D58" w:rsidP="002C4D58" w14:paraId="15F7A984" w14:textId="770EECE8">
            <w:pPr>
              <w:bidi w:val="0"/>
              <w:spacing w:after="0" w:line="240" w:lineRule="auto"/>
              <w:jc w:val="right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£2,946,348</w:t>
            </w:r>
          </w:p>
        </w:tc>
        <w:tc>
          <w:tcPr>
            <w:tcW w:w="2268" w:type="dxa"/>
          </w:tcPr>
          <w:p w:rsidR="002C4D58" w:rsidP="002C4D58" w14:paraId="592EDB1C" w14:textId="528C50CE">
            <w:pPr>
              <w:bidi w:val="0"/>
              <w:spacing w:after="0" w:line="240" w:lineRule="auto"/>
              <w:jc w:val="right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+£238,217</w:t>
            </w:r>
          </w:p>
        </w:tc>
      </w:tr>
      <w:tr w:rsidTr="002C4D58" w14:paraId="1B89A836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555" w:type="dxa"/>
          </w:tcPr>
          <w:p w:rsidR="002C4D58" w:rsidP="00D347A2" w14:paraId="79DE9B00" w14:textId="22FBAE13">
            <w:pPr>
              <w:bidi w:val="0"/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31.03.2017</w:t>
            </w:r>
          </w:p>
        </w:tc>
        <w:tc>
          <w:tcPr>
            <w:tcW w:w="1984" w:type="dxa"/>
          </w:tcPr>
          <w:p w:rsidR="002C4D58" w:rsidP="002C4D58" w14:paraId="6BED4F80" w14:textId="1B785448">
            <w:pPr>
              <w:bidi w:val="0"/>
              <w:spacing w:after="0" w:line="240" w:lineRule="auto"/>
              <w:jc w:val="right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£2,321,817</w:t>
            </w:r>
          </w:p>
        </w:tc>
        <w:tc>
          <w:tcPr>
            <w:tcW w:w="2268" w:type="dxa"/>
          </w:tcPr>
          <w:p w:rsidR="002C4D58" w:rsidP="002C4D58" w14:paraId="0A0FCF20" w14:textId="56977FC9">
            <w:pPr>
              <w:bidi w:val="0"/>
              <w:spacing w:after="0" w:line="240" w:lineRule="auto"/>
              <w:jc w:val="right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-£624,531</w:t>
            </w:r>
          </w:p>
        </w:tc>
      </w:tr>
      <w:tr w:rsidTr="002C4D58" w14:paraId="57B81F37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555" w:type="dxa"/>
          </w:tcPr>
          <w:p w:rsidR="002C4D58" w:rsidP="00D347A2" w14:paraId="0B06F231" w14:textId="6CC0E779">
            <w:pPr>
              <w:bidi w:val="0"/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31.03.2018</w:t>
            </w:r>
          </w:p>
        </w:tc>
        <w:tc>
          <w:tcPr>
            <w:tcW w:w="1984" w:type="dxa"/>
          </w:tcPr>
          <w:p w:rsidR="002C4D58" w:rsidP="002C4D58" w14:paraId="2485FBB9" w14:textId="2F5CF2D7">
            <w:pPr>
              <w:bidi w:val="0"/>
              <w:spacing w:after="0" w:line="240" w:lineRule="auto"/>
              <w:jc w:val="right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£2,622,733</w:t>
            </w:r>
          </w:p>
        </w:tc>
        <w:tc>
          <w:tcPr>
            <w:tcW w:w="2268" w:type="dxa"/>
          </w:tcPr>
          <w:p w:rsidR="002C4D58" w:rsidP="002C4D58" w14:paraId="4316AB58" w14:textId="22C858E5">
            <w:pPr>
              <w:bidi w:val="0"/>
              <w:spacing w:after="0" w:line="240" w:lineRule="auto"/>
              <w:jc w:val="right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+£300,916</w:t>
            </w:r>
          </w:p>
        </w:tc>
      </w:tr>
      <w:tr w:rsidTr="002C4D58" w14:paraId="6F0D3976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555" w:type="dxa"/>
          </w:tcPr>
          <w:p w:rsidR="002C4D58" w:rsidP="00D347A2" w14:paraId="4D926F6D" w14:textId="20E44B4C">
            <w:pPr>
              <w:bidi w:val="0"/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31.03.2019</w:t>
            </w:r>
          </w:p>
        </w:tc>
        <w:tc>
          <w:tcPr>
            <w:tcW w:w="1984" w:type="dxa"/>
          </w:tcPr>
          <w:p w:rsidR="002C4D58" w:rsidP="002C4D58" w14:paraId="05C97866" w14:textId="5B8CADAD">
            <w:pPr>
              <w:bidi w:val="0"/>
              <w:spacing w:after="0" w:line="240" w:lineRule="auto"/>
              <w:jc w:val="right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£2,679,902</w:t>
            </w:r>
          </w:p>
        </w:tc>
        <w:tc>
          <w:tcPr>
            <w:tcW w:w="2268" w:type="dxa"/>
          </w:tcPr>
          <w:p w:rsidR="002C4D58" w:rsidP="002C4D58" w14:paraId="1D1CA5B1" w14:textId="0BEAC32A">
            <w:pPr>
              <w:bidi w:val="0"/>
              <w:spacing w:after="0" w:line="240" w:lineRule="auto"/>
              <w:jc w:val="right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+£57,169</w:t>
            </w:r>
          </w:p>
        </w:tc>
      </w:tr>
      <w:tr w:rsidTr="002C4D58" w14:paraId="6AF1FF4B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555" w:type="dxa"/>
          </w:tcPr>
          <w:p w:rsidR="002C4D58" w:rsidP="00D347A2" w14:paraId="26F05215" w14:textId="28A975D6">
            <w:pPr>
              <w:bidi w:val="0"/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31.03.2020</w:t>
            </w:r>
          </w:p>
        </w:tc>
        <w:tc>
          <w:tcPr>
            <w:tcW w:w="1984" w:type="dxa"/>
          </w:tcPr>
          <w:p w:rsidR="002C4D58" w:rsidP="002C4D58" w14:paraId="6C89B2C3" w14:textId="5DE1E6DA">
            <w:pPr>
              <w:bidi w:val="0"/>
              <w:spacing w:after="0" w:line="240" w:lineRule="auto"/>
              <w:jc w:val="right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£839,050</w:t>
            </w:r>
          </w:p>
        </w:tc>
        <w:tc>
          <w:tcPr>
            <w:tcW w:w="2268" w:type="dxa"/>
          </w:tcPr>
          <w:p w:rsidRPr="00015E02" w:rsidR="002C4D58" w:rsidP="002C4D58" w14:paraId="799BD973" w14:textId="6299DC48">
            <w:pPr>
              <w:bidi w:val="0"/>
              <w:spacing w:after="0" w:line="240" w:lineRule="auto"/>
              <w:jc w:val="right"/>
              <w:rPr>
                <w:rFonts w:asciiTheme="minorHAnsi" w:hAnsiTheme="minorHAnsi" w:eastAsiaTheme="minorHAnsi" w:cstheme="minorBidi"/>
                <w:b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FF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-£1,840,852</w:t>
            </w:r>
          </w:p>
        </w:tc>
      </w:tr>
      <w:tr w:rsidTr="002C4D58" w14:paraId="4EF557C7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555" w:type="dxa"/>
          </w:tcPr>
          <w:p w:rsidR="002C4D58" w:rsidP="00D347A2" w14:paraId="60DBDD73" w14:textId="69125ABC">
            <w:pPr>
              <w:bidi w:val="0"/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31.03.2021</w:t>
            </w:r>
          </w:p>
        </w:tc>
        <w:tc>
          <w:tcPr>
            <w:tcW w:w="1984" w:type="dxa"/>
          </w:tcPr>
          <w:p w:rsidR="002C4D58" w:rsidP="002C4D58" w14:paraId="6DCB72B2" w14:textId="78C908B5">
            <w:pPr>
              <w:bidi w:val="0"/>
              <w:spacing w:after="0" w:line="240" w:lineRule="auto"/>
              <w:jc w:val="right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£6,311,159</w:t>
            </w:r>
          </w:p>
        </w:tc>
        <w:tc>
          <w:tcPr>
            <w:tcW w:w="2268" w:type="dxa"/>
          </w:tcPr>
          <w:p w:rsidRPr="002C4D58" w:rsidR="002C4D58" w:rsidP="002C4D58" w14:paraId="30FC026A" w14:textId="1D5A7154">
            <w:pPr>
              <w:bidi w:val="0"/>
              <w:spacing w:after="0" w:line="240" w:lineRule="auto"/>
              <w:jc w:val="right"/>
              <w:rPr>
                <w:rFonts w:asciiTheme="minorHAnsi" w:hAnsiTheme="minorHAnsi" w:eastAsiaTheme="minorHAnsi" w:cstheme="minorBidi"/>
                <w:sz w:val="22"/>
                <w:szCs w:val="22"/>
                <w:highlight w:val="yellow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yellow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+£5,472,109</w:t>
            </w:r>
          </w:p>
        </w:tc>
      </w:tr>
      <w:tr w:rsidTr="002C4D58" w14:paraId="6A5C046A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555" w:type="dxa"/>
          </w:tcPr>
          <w:p w:rsidR="002C4D58" w:rsidP="00D347A2" w14:paraId="69624C9D" w14:textId="2C388046">
            <w:pPr>
              <w:bidi w:val="0"/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31.03.2022</w:t>
            </w:r>
          </w:p>
        </w:tc>
        <w:tc>
          <w:tcPr>
            <w:tcW w:w="1984" w:type="dxa"/>
          </w:tcPr>
          <w:p w:rsidR="002C4D58" w:rsidP="002C4D58" w14:paraId="7B2220D6" w14:textId="543F86C1">
            <w:pPr>
              <w:bidi w:val="0"/>
              <w:spacing w:after="0" w:line="240" w:lineRule="auto"/>
              <w:jc w:val="right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£12,771,230</w:t>
            </w:r>
          </w:p>
        </w:tc>
        <w:tc>
          <w:tcPr>
            <w:tcW w:w="2268" w:type="dxa"/>
          </w:tcPr>
          <w:p w:rsidRPr="002C4D58" w:rsidR="002C4D58" w:rsidP="002C4D58" w14:paraId="6752B0F8" w14:textId="352D772D">
            <w:pPr>
              <w:bidi w:val="0"/>
              <w:spacing w:after="0" w:line="240" w:lineRule="auto"/>
              <w:jc w:val="right"/>
              <w:rPr>
                <w:rFonts w:asciiTheme="minorHAnsi" w:hAnsiTheme="minorHAnsi" w:eastAsiaTheme="minorHAnsi" w:cstheme="minorBidi"/>
                <w:sz w:val="22"/>
                <w:szCs w:val="22"/>
                <w:highlight w:val="yellow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yellow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+£6,460,071</w:t>
            </w:r>
          </w:p>
        </w:tc>
      </w:tr>
      <w:tr w:rsidTr="002C4D58" w14:paraId="0424B300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1555" w:type="dxa"/>
          </w:tcPr>
          <w:p w:rsidR="002C4D58" w:rsidP="00D347A2" w14:paraId="67224D0B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1984" w:type="dxa"/>
          </w:tcPr>
          <w:p w:rsidR="002C4D58" w:rsidP="00D347A2" w14:paraId="29F28679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2268" w:type="dxa"/>
          </w:tcPr>
          <w:p w:rsidR="002C4D58" w:rsidP="00D347A2" w14:paraId="581DA3E0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</w:tr>
    </w:tbl>
    <w:p w:rsidR="002C4D58" w:rsidP="00D347A2" w14:paraId="7BD622A0" w14:textId="77777777"/>
    <w:p w:rsidR="00E94395" w:rsidP="00A4610A" w14:paraId="324D5DE1" w14:textId="1C5C4B62">
      <w:pPr>
        <w:bidi w:val="0"/>
        <w:spacing w:line="276" w:lineRule="auto"/>
        <w:jc w:val="both"/>
      </w:pPr>
      <w:r>
        <w:rPr>
          <w:rStyle w:val="DefaultParagraphFont"/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Rhwng mis Mawrth 2015 a mis Mawrth 2019, amrywiodd y balansau rhwng £2.3M a £2.9M, nes iddynt ostwng i £839k erbyn diwedd blwyddyn ariannol 2019/20.</w:t>
      </w:r>
      <w:r>
        <w:rPr>
          <w:rStyle w:val="DefaultParagraphFont"/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Ar hyn o bryd, amcangyfrifir y gallai ysgolion ddisgyn i sefyllfa gyffredinol o ddiffyg dros y blynyddoedd nesaf.</w:t>
      </w:r>
    </w:p>
    <w:p w:rsidR="00D347A2" w:rsidP="00A4610A" w14:paraId="6BDA4436" w14:textId="379C9B43">
      <w:pPr>
        <w:bidi w:val="0"/>
        <w:spacing w:line="276" w:lineRule="auto"/>
        <w:jc w:val="both"/>
      </w:pPr>
      <w:r>
        <w:rPr>
          <w:rStyle w:val="DefaultParagraphFont"/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Fodd bynnag, digwyddodd newid o ganlyniad i bandemig Covid 19 ym mlwyddyn ariannol 2020/21 gan arwain at falansau ysgolion yn codi gan £5.47M mewn blwyddyn yn unig i £6.3M.</w:t>
      </w:r>
      <w:r>
        <w:rPr>
          <w:rStyle w:val="DefaultParagraphFont"/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Achoswyd yr amrywiant ffafriol yn erbyn cyllideb ysgolion 2020/21 a arweiniodd at y cynnydd mewn balansau gan gyfuniad o fwy o arian grant gan Lywodraeth Cymru, yn ogystal ag arbedion a gronnwyd o gau ysgolion gan gynnwys cyflenwi, deunyddiau addysgu a ffioedd arholiadau.</w:t>
      </w:r>
    </w:p>
    <w:p w:rsidR="004367F2" w:rsidP="00A4610A" w14:paraId="7ED512D4" w14:textId="6BD4E69B">
      <w:pPr>
        <w:bidi w:val="0"/>
        <w:spacing w:line="276" w:lineRule="auto"/>
        <w:jc w:val="both"/>
      </w:pPr>
      <w:r>
        <w:rPr>
          <w:rStyle w:val="DefaultParagraphFont"/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Ar ddiwedd blwyddyn ariannol 2021/22, roedd cronfeydd wrth gefn ysgolion wedi cynyddu gan £6.46M arall ac maent bellach yn dod i gyfanswm o £12.77M.</w:t>
      </w:r>
      <w:r>
        <w:rPr>
          <w:rStyle w:val="DefaultParagraphFont"/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Mae'r cynnydd mewn balansau ysgolion a gynhyrchwyd ym mlwyddyn ariannol 2021/22 yn deillio'n bennaf o gynnydd mewn cyllid grant gan Lywodraeth Cymru a Chonsortiwm Canolbarth y De.</w:t>
      </w:r>
      <w:r>
        <w:rPr>
          <w:rStyle w:val="DefaultParagraphFont"/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Roedd rhai (ond nid pob un) o'r grantiau a ddyfarnwyd i helpu i adfer o Covid.</w:t>
      </w:r>
      <w:r>
        <w:rPr>
          <w:rStyle w:val="DefaultParagraphFont"/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</w:t>
      </w:r>
      <w:r>
        <w:rPr>
          <w:rStyle w:val="DefaultParagraphFont"/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Mae'r grantiau ychwanegol a dderbynnir gan ysgolion wedi'u crynhoi yn y tabl isod:</w:t>
      </w:r>
    </w:p>
    <w:tbl>
      <w:tblPr>
        <w:tblStyle w:val="TableGrid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8"/>
        <w:gridCol w:w="2150"/>
      </w:tblGrid>
      <w:tr w:rsidTr="00A4610A" w14:paraId="0B2A0F0E" w14:textId="77777777">
        <w:tblPrEx>
          <w:tblW w:w="0" w:type="auto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508" w:type="dxa"/>
          </w:tcPr>
          <w:p w:rsidR="00C269A7" w:rsidP="00D347A2" w14:paraId="70456EFE" w14:textId="71F9171A">
            <w:pPr>
              <w:bidi w:val="0"/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Grant </w:t>
            </w: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</w:tc>
        <w:tc>
          <w:tcPr>
            <w:tcW w:w="2150" w:type="dxa"/>
          </w:tcPr>
          <w:p w:rsidR="00C269A7" w:rsidP="00D347A2" w14:paraId="32C0026E" w14:textId="7383CCB2">
            <w:pPr>
              <w:bidi w:val="0"/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Dyfarnwyd i ysgolion 2021/22</w:t>
            </w:r>
          </w:p>
        </w:tc>
      </w:tr>
      <w:tr w:rsidTr="00A4610A" w14:paraId="6B539093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508" w:type="dxa"/>
          </w:tcPr>
          <w:p w:rsidR="00C269A7" w:rsidP="00D347A2" w14:paraId="67903E70" w14:textId="15337415">
            <w:pPr>
              <w:bidi w:val="0"/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Grant Cynnal Refeniw'r Ysgol</w:t>
            </w:r>
          </w:p>
        </w:tc>
        <w:tc>
          <w:tcPr>
            <w:tcW w:w="2150" w:type="dxa"/>
          </w:tcPr>
          <w:p w:rsidR="00C269A7" w:rsidP="00A4610A" w14:paraId="23B82AED" w14:textId="070E855A">
            <w:pPr>
              <w:bidi w:val="0"/>
              <w:spacing w:after="0" w:line="240" w:lineRule="auto"/>
              <w:jc w:val="right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£2,145,189</w:t>
            </w:r>
          </w:p>
        </w:tc>
      </w:tr>
      <w:tr w:rsidTr="00A4610A" w14:paraId="327981AB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508" w:type="dxa"/>
          </w:tcPr>
          <w:p w:rsidR="00C269A7" w:rsidP="00D347A2" w14:paraId="7FDE465E" w14:textId="47375213">
            <w:pPr>
              <w:bidi w:val="0"/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Grant dysgu carlam (Recriwtio, Codi Safonau ac Adfer) (COVID-19)</w:t>
            </w:r>
          </w:p>
        </w:tc>
        <w:tc>
          <w:tcPr>
            <w:tcW w:w="2150" w:type="dxa"/>
          </w:tcPr>
          <w:p w:rsidR="00C269A7" w:rsidP="00A4610A" w14:paraId="0D3E84CE" w14:textId="6647D83C">
            <w:pPr>
              <w:bidi w:val="0"/>
              <w:spacing w:after="0" w:line="240" w:lineRule="auto"/>
              <w:jc w:val="right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£2,879,916</w:t>
            </w:r>
          </w:p>
        </w:tc>
      </w:tr>
      <w:tr w:rsidTr="00A4610A" w14:paraId="42372901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508" w:type="dxa"/>
          </w:tcPr>
          <w:p w:rsidR="00A43E1A" w:rsidP="00D347A2" w14:paraId="54D64D06" w14:textId="30547001">
            <w:pPr>
              <w:bidi w:val="0"/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Adferiad covid ADY - Ysgol arbennig</w:t>
            </w:r>
          </w:p>
        </w:tc>
        <w:tc>
          <w:tcPr>
            <w:tcW w:w="2150" w:type="dxa"/>
          </w:tcPr>
          <w:p w:rsidR="00A43E1A" w:rsidP="00A4610A" w14:paraId="3C55CA1A" w14:textId="4E2154C4">
            <w:pPr>
              <w:bidi w:val="0"/>
              <w:spacing w:after="0" w:line="240" w:lineRule="auto"/>
              <w:jc w:val="right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£85,536</w:t>
            </w:r>
          </w:p>
        </w:tc>
      </w:tr>
      <w:tr w:rsidTr="00A4610A" w14:paraId="20ED2ECB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508" w:type="dxa"/>
          </w:tcPr>
          <w:p w:rsidR="00A43E1A" w:rsidP="00D347A2" w14:paraId="5C8F2FAB" w14:textId="420E14A2">
            <w:pPr>
              <w:bidi w:val="0"/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Cymorth Adfer, Pontio a Graddau a Bennir gan Ganolfan ar gyfer Dysgwyr Ôl-16</w:t>
            </w:r>
          </w:p>
        </w:tc>
        <w:tc>
          <w:tcPr>
            <w:tcW w:w="2150" w:type="dxa"/>
          </w:tcPr>
          <w:p w:rsidR="00A43E1A" w:rsidP="00A4610A" w14:paraId="7C248AC9" w14:textId="0DC07BCA">
            <w:pPr>
              <w:bidi w:val="0"/>
              <w:spacing w:after="0" w:line="240" w:lineRule="auto"/>
              <w:jc w:val="right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£1,075,772</w:t>
            </w:r>
          </w:p>
        </w:tc>
      </w:tr>
      <w:tr w:rsidTr="00A4610A" w14:paraId="6AEFEEAA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508" w:type="dxa"/>
          </w:tcPr>
          <w:p w:rsidR="00C269A7" w:rsidP="00D347A2" w14:paraId="7A7044C0" w14:textId="26024553">
            <w:pPr>
              <w:bidi w:val="0"/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Cyllid system ADY newydd</w:t>
            </w:r>
          </w:p>
        </w:tc>
        <w:tc>
          <w:tcPr>
            <w:tcW w:w="2150" w:type="dxa"/>
          </w:tcPr>
          <w:p w:rsidR="00C269A7" w:rsidP="00A4610A" w14:paraId="400A6C77" w14:textId="24544D7C">
            <w:pPr>
              <w:bidi w:val="0"/>
              <w:spacing w:after="0" w:line="240" w:lineRule="auto"/>
              <w:jc w:val="right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£287,807</w:t>
            </w:r>
          </w:p>
        </w:tc>
      </w:tr>
      <w:tr w:rsidTr="00A4610A" w14:paraId="12ADAC6E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508" w:type="dxa"/>
          </w:tcPr>
          <w:p w:rsidR="00C269A7" w:rsidP="00D347A2" w14:paraId="11A3DD02" w14:textId="48F3221A">
            <w:pPr>
              <w:bidi w:val="0"/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Gaeaf Llawn Lles</w:t>
            </w:r>
          </w:p>
        </w:tc>
        <w:tc>
          <w:tcPr>
            <w:tcW w:w="2150" w:type="dxa"/>
          </w:tcPr>
          <w:p w:rsidR="00C269A7" w:rsidP="00A4610A" w14:paraId="566242E8" w14:textId="3CBDCE40">
            <w:pPr>
              <w:bidi w:val="0"/>
              <w:spacing w:after="0" w:line="240" w:lineRule="auto"/>
              <w:jc w:val="right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£260,898</w:t>
            </w:r>
          </w:p>
        </w:tc>
      </w:tr>
      <w:tr w:rsidTr="00A4610A" w14:paraId="25BF5328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508" w:type="dxa"/>
          </w:tcPr>
          <w:p w:rsidRPr="00A4610A" w:rsidR="00C269A7" w:rsidP="00D347A2" w14:paraId="2BBCABE3" w14:textId="30E6AC35">
            <w:pPr>
              <w:bidi w:val="0"/>
              <w:spacing w:after="0" w:line="240" w:lineRule="auto"/>
              <w:rPr>
                <w:rFonts w:asciiTheme="minorHAnsi" w:hAnsiTheme="minorHAnsi" w:eastAsiaTheme="minorHAnsi" w:cstheme="minorBidi"/>
                <w:b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CYFANSWM</w:t>
            </w:r>
          </w:p>
        </w:tc>
        <w:tc>
          <w:tcPr>
            <w:tcW w:w="2150" w:type="dxa"/>
          </w:tcPr>
          <w:p w:rsidRPr="00A4610A" w:rsidR="00C269A7" w:rsidP="00A4610A" w14:paraId="001AF896" w14:textId="6C2E21C4">
            <w:pPr>
              <w:bidi w:val="0"/>
              <w:spacing w:after="0" w:line="240" w:lineRule="auto"/>
              <w:jc w:val="right"/>
              <w:rPr>
                <w:rFonts w:asciiTheme="minorHAnsi" w:hAnsiTheme="minorHAnsi" w:eastAsiaTheme="minorHAnsi" w:cstheme="minorBidi"/>
                <w:b/>
                <w:bCs/>
                <w:sz w:val="22"/>
                <w:szCs w:val="22"/>
                <w:lang w:val="en-GB" w:eastAsia="en-US" w:bidi="ar-SA"/>
              </w:rPr>
            </w:pPr>
            <w:r>
              <w:rPr>
                <w:rStyle w:val="DefaultParagraphFont"/>
                <w:rFonts w:ascii="Calibri" w:hAnsi="Calibri" w:eastAsia="Calibri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£6,735,118</w:t>
            </w:r>
          </w:p>
        </w:tc>
      </w:tr>
      <w:tr w:rsidTr="00A4610A" w14:paraId="139A644E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508" w:type="dxa"/>
          </w:tcPr>
          <w:p w:rsidR="00C269A7" w:rsidP="00D347A2" w14:paraId="37E5F602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  <w:tc>
          <w:tcPr>
            <w:tcW w:w="2150" w:type="dxa"/>
          </w:tcPr>
          <w:p w:rsidR="00C269A7" w:rsidP="00D347A2" w14:paraId="0C1B6FBD" w14:textId="77777777">
            <w:pPr>
              <w:spacing w:after="0" w:line="240" w:lineRule="auto"/>
              <w:rPr>
                <w:rFonts w:asciiTheme="minorHAnsi" w:hAnsiTheme="minorHAnsi" w:eastAsiaTheme="minorHAnsi" w:cstheme="minorBidi"/>
                <w:sz w:val="22"/>
                <w:szCs w:val="22"/>
                <w:lang w:val="en-GB" w:eastAsia="en-US" w:bidi="ar-SA"/>
              </w:rPr>
            </w:pPr>
          </w:p>
        </w:tc>
      </w:tr>
    </w:tbl>
    <w:p w:rsidR="004367F2" w:rsidP="00D347A2" w14:paraId="6E82A7D0" w14:textId="77777777"/>
    <w:p w:rsidR="00F25376" w:rsidP="000751F0" w14:paraId="5DB3D772" w14:textId="4F403D76">
      <w:pPr>
        <w:bidi w:val="0"/>
        <w:spacing w:line="276" w:lineRule="auto"/>
        <w:jc w:val="both"/>
      </w:pPr>
      <w:r>
        <w:rPr>
          <w:rStyle w:val="DefaultParagraphFont"/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Nodir y wybodaeth ganlynol:</w:t>
      </w:r>
    </w:p>
    <w:p w:rsidR="00F25376" w:rsidP="000751F0" w14:paraId="4CB7060D" w14:textId="5134D8D7">
      <w:pPr>
        <w:pStyle w:val="ListParagraph"/>
        <w:numPr>
          <w:ilvl w:val="0"/>
          <w:numId w:val="2"/>
        </w:numPr>
        <w:bidi w:val="0"/>
        <w:spacing w:line="276" w:lineRule="auto"/>
        <w:jc w:val="both"/>
      </w:pPr>
      <w:r>
        <w:rPr>
          <w:rStyle w:val="DefaultParagraphFont"/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 gan 42 allan o 45 (91%) o ysgolion cynradd a meithrin falans a gariwyd ymlaen o fwy na £50k</w:t>
      </w:r>
    </w:p>
    <w:p w:rsidR="00F25376" w:rsidP="000751F0" w14:paraId="754D7763" w14:textId="736F9315">
      <w:pPr>
        <w:pStyle w:val="ListParagraph"/>
        <w:numPr>
          <w:ilvl w:val="0"/>
          <w:numId w:val="2"/>
        </w:numPr>
        <w:bidi w:val="0"/>
        <w:spacing w:line="276" w:lineRule="auto"/>
        <w:jc w:val="both"/>
      </w:pPr>
      <w:r>
        <w:rPr>
          <w:rStyle w:val="DefaultParagraphFont"/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 gan bob ysgol uwchradd ac arbennig falans a gariwyd ymlaen dros £100k</w:t>
      </w:r>
    </w:p>
    <w:p w:rsidR="00F25376" w:rsidP="000751F0" w14:paraId="4C7A9DF3" w14:textId="3E2094E0">
      <w:pPr>
        <w:pStyle w:val="ListParagraph"/>
        <w:numPr>
          <w:ilvl w:val="0"/>
          <w:numId w:val="2"/>
        </w:numPr>
        <w:bidi w:val="0"/>
        <w:spacing w:line="276" w:lineRule="auto"/>
        <w:jc w:val="both"/>
      </w:pPr>
      <w:r>
        <w:rPr>
          <w:rStyle w:val="DefaultParagraphFont"/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Nid oedd yr un ysgol wedi pennu’r flwyddyn ariannol 21/22 mewn sefyllfa o ddiffyg</w:t>
      </w:r>
    </w:p>
    <w:p w:rsidR="00F25376" w:rsidP="000751F0" w14:paraId="4905E3B3" w14:textId="3CF3F1BD">
      <w:pPr>
        <w:pStyle w:val="ListParagraph"/>
        <w:numPr>
          <w:ilvl w:val="0"/>
          <w:numId w:val="2"/>
        </w:numPr>
        <w:bidi w:val="0"/>
        <w:spacing w:line="276" w:lineRule="auto"/>
        <w:jc w:val="both"/>
      </w:pPr>
      <w:r>
        <w:rPr>
          <w:rStyle w:val="DefaultParagraphFont"/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 gan 52 o ysgolion (95%) falans wedi'i gario ymlaen dros 5%</w:t>
      </w:r>
    </w:p>
    <w:p w:rsidR="00D0090A" w:rsidP="000751F0" w14:paraId="70F372E9" w14:textId="785FA088">
      <w:pPr>
        <w:pStyle w:val="ListParagraph"/>
        <w:numPr>
          <w:ilvl w:val="0"/>
          <w:numId w:val="2"/>
        </w:numPr>
        <w:bidi w:val="0"/>
        <w:spacing w:line="276" w:lineRule="auto"/>
        <w:jc w:val="both"/>
      </w:pPr>
      <w:r>
        <w:rPr>
          <w:rStyle w:val="DefaultParagraphFont"/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 gan 41 o ysgolion (75%) falans wedi’i gario ymlaen dros 10%</w:t>
      </w:r>
    </w:p>
    <w:p w:rsidR="00A4610A" w:rsidP="000751F0" w14:paraId="079E880E" w14:textId="43E5D1D2">
      <w:pPr>
        <w:bidi w:val="0"/>
        <w:spacing w:line="276" w:lineRule="auto"/>
        <w:jc w:val="both"/>
      </w:pPr>
      <w:r>
        <w:rPr>
          <w:rStyle w:val="DefaultParagraphFont"/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Dangosir cyfanswm balansau Ysgolion yn atodiad A.</w:t>
      </w:r>
    </w:p>
    <w:p w:rsidRPr="00D0090A" w:rsidR="00F25376" w:rsidP="000751F0" w14:paraId="11BCF948" w14:textId="096DB812">
      <w:pPr>
        <w:bidi w:val="0"/>
        <w:spacing w:line="276" w:lineRule="auto"/>
        <w:jc w:val="both"/>
        <w:rPr>
          <w:b/>
          <w:bCs/>
          <w:u w:val="single"/>
        </w:rPr>
      </w:pPr>
      <w:r>
        <w:rPr>
          <w:rStyle w:val="DefaultParagraphFont"/>
          <w:rFonts w:ascii="Calibri" w:hAnsi="Calibri" w:eastAsia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Monitro balansau ysgolion – y camau nesaf</w:t>
      </w:r>
    </w:p>
    <w:p w:rsidR="00D0090A" w:rsidP="000751F0" w14:paraId="57E7429F" w14:textId="14AFFCE8">
      <w:pPr>
        <w:bidi w:val="0"/>
        <w:spacing w:line="276" w:lineRule="auto"/>
        <w:jc w:val="both"/>
      </w:pPr>
      <w:r>
        <w:rPr>
          <w:rStyle w:val="DefaultParagraphFont"/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Bydd ysgolion yn derbyn e-bost gan yr adran gyllid yn gofyn am gwblhau'r "Ffurflenni defnydd arfaethedig o falansau" sy'n nodi'n union sut y caiff balansau a gariwyd ymlaen eu gwario dros y blynyddoedd ariannol 2022/23 ac yn dilyn hynny.</w:t>
      </w:r>
      <w:r>
        <w:rPr>
          <w:rStyle w:val="DefaultParagraphFont"/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 xml:space="preserve">  </w:t>
      </w:r>
      <w:r>
        <w:rPr>
          <w:rStyle w:val="DefaultParagraphFont"/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Rhaid cyflwyno'r ffurflen hon i'r adran gyllid erbyn 30 Mehefin 2022.</w:t>
      </w:r>
    </w:p>
    <w:p w:rsidR="00A4610A" w:rsidP="000751F0" w14:paraId="3E861836" w14:textId="2C2288C6">
      <w:pPr>
        <w:bidi w:val="0"/>
        <w:spacing w:line="276" w:lineRule="auto"/>
        <w:jc w:val="both"/>
      </w:pPr>
      <w:r>
        <w:rPr>
          <w:rStyle w:val="DefaultParagraphFont"/>
          <w:rFonts w:ascii="Calibri" w:hAnsi="Calibri" w:eastAsia="Calibri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Mae copi o'r templed i'w weld yn Atodiad B.</w:t>
      </w:r>
    </w:p>
    <w:p w:rsidR="00A4610A" w:rsidP="000751F0" w14:paraId="7EDC1FD6" w14:textId="67245862">
      <w:pPr>
        <w:spacing w:line="276" w:lineRule="auto"/>
        <w:jc w:val="both"/>
      </w:pPr>
    </w:p>
    <w:p w:rsidR="00D0090A" w:rsidP="00D347A2" w14:paraId="629A7B7C" w14:textId="77777777"/>
    <w:p w:rsidR="00D0090A" w:rsidP="00D347A2" w14:paraId="5DC1D93C" w14:textId="77777777"/>
    <w:p w:rsidR="00F25376" w:rsidP="00D347A2" w14:paraId="20E33269" w14:textId="77777777"/>
    <w:p w:rsidR="00D347A2" w:rsidP="00D347A2" w14:paraId="6C2999E8" w14:textId="2CCF9C2C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9D224B"/>
    <w:multiLevelType w:val="hybridMultilevel"/>
    <w:tmpl w:val="B5F85F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E4412"/>
    <w:multiLevelType w:val="hybridMultilevel"/>
    <w:tmpl w:val="5952F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07B8F"/>
    <w:multiLevelType w:val="hybridMultilevel"/>
    <w:tmpl w:val="C81C6E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0D"/>
    <w:rsid w:val="00015E02"/>
    <w:rsid w:val="000751F0"/>
    <w:rsid w:val="002C4D58"/>
    <w:rsid w:val="004367F2"/>
    <w:rsid w:val="00572A98"/>
    <w:rsid w:val="00610960"/>
    <w:rsid w:val="009B7F0D"/>
    <w:rsid w:val="00A43E1A"/>
    <w:rsid w:val="00A4610A"/>
    <w:rsid w:val="00C269A7"/>
    <w:rsid w:val="00D0090A"/>
    <w:rsid w:val="00D347A2"/>
    <w:rsid w:val="00E94395"/>
    <w:rsid w:val="00F25376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2BE667"/>
  <w15:chartTrackingRefBased/>
  <w15:docId w15:val="{015C2560-46A6-4C69-A501-AAC5A7D7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7A2"/>
    <w:pPr>
      <w:ind w:left="720"/>
      <w:contextualSpacing/>
    </w:pPr>
  </w:style>
  <w:style w:type="table" w:styleId="TableGrid">
    <w:name w:val="Table Grid"/>
    <w:basedOn w:val="TableNormal"/>
    <w:uiPriority w:val="39"/>
    <w:rsid w:val="002C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528</Words>
  <Characters>2676</Characters>
  <Application>Microsoft Office Word</Application>
  <DocSecurity>0</DocSecurity>
  <Lines>49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Monckton, Nicola</dc:creator>
  <cp:revision>1</cp:revision>
  <dcterms:created xsi:type="dcterms:W3CDTF">2022-05-24T11:33:00Z</dcterms:created>
  <dc:title>4. a. School Balances at 31st March 2022_cy-GB</dc:title>
  <cp:lastModifiedBy>Harriet Kirby</cp:lastModifiedBy>
  <cp:keywords>
  </cp:keywords>
  <dc:subject>
  </dc:subject>
  <dcterms:modified>2022-06-20T12:35:26Z</dcterms:modified>
</cp:coreProperties>
</file>