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32F3" w:rsidR="00F532F3" w:rsidP="00F532F3" w:rsidRDefault="00F532F3" w14:paraId="1CFEB2DA" w14:textId="2D68BA4A">
      <w:pPr>
        <w:jc w:val="center"/>
        <w:rPr>
          <w:b/>
          <w:bCs/>
          <w:sz w:val="32"/>
          <w:szCs w:val="32"/>
        </w:rPr>
      </w:pPr>
      <w:r w:rsidRPr="00F532F3">
        <w:rPr>
          <w:b/>
          <w:bCs/>
          <w:noProof/>
          <w:sz w:val="32"/>
          <w:szCs w:val="32"/>
        </w:rPr>
        <w:drawing>
          <wp:inline distT="0" distB="0" distL="0" distR="0" wp14:anchorId="61E0F3F4" wp14:editId="00C8B560">
            <wp:extent cx="1771650" cy="1567037"/>
            <wp:effectExtent l="0" t="0" r="0" b="0"/>
            <wp:docPr id="1443222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021" cy="1577095"/>
                    </a:xfrm>
                    <a:prstGeom prst="rect">
                      <a:avLst/>
                    </a:prstGeom>
                    <a:noFill/>
                    <a:ln>
                      <a:noFill/>
                    </a:ln>
                  </pic:spPr>
                </pic:pic>
              </a:graphicData>
            </a:graphic>
          </wp:inline>
        </w:drawing>
      </w:r>
    </w:p>
    <w:p w:rsidR="00F532F3" w:rsidP="00F532F3" w:rsidRDefault="00F532F3" w14:paraId="14CC70AF" w14:textId="77777777">
      <w:pPr>
        <w:jc w:val="center"/>
        <w:rPr>
          <w:b/>
          <w:bCs/>
          <w:sz w:val="32"/>
          <w:szCs w:val="32"/>
        </w:rPr>
      </w:pPr>
    </w:p>
    <w:p w:rsidR="00F532F3" w:rsidP="00F532F3" w:rsidRDefault="00F532F3" w14:paraId="14B262A1" w14:textId="77777777">
      <w:pPr>
        <w:jc w:val="center"/>
        <w:rPr>
          <w:b/>
          <w:bCs/>
          <w:sz w:val="32"/>
          <w:szCs w:val="32"/>
        </w:rPr>
      </w:pPr>
    </w:p>
    <w:p w:rsidRPr="00F532F3" w:rsidR="00F532F3" w:rsidP="00F532F3" w:rsidRDefault="00F532F3" w14:paraId="4FC2A57D" w14:textId="7DAD6D47">
      <w:pPr>
        <w:jc w:val="center"/>
        <w:rPr>
          <w:b/>
          <w:bCs/>
          <w:sz w:val="48"/>
          <w:szCs w:val="48"/>
        </w:rPr>
      </w:pPr>
      <w:r w:rsidRPr="00F532F3">
        <w:rPr>
          <w:b/>
          <w:bCs/>
          <w:sz w:val="48"/>
          <w:szCs w:val="48"/>
        </w:rPr>
        <w:t xml:space="preserve">School </w:t>
      </w:r>
      <w:r w:rsidR="007077AE">
        <w:rPr>
          <w:b/>
          <w:bCs/>
          <w:sz w:val="48"/>
          <w:szCs w:val="48"/>
        </w:rPr>
        <w:t>Unofficial</w:t>
      </w:r>
      <w:r w:rsidRPr="00F532F3">
        <w:rPr>
          <w:b/>
          <w:bCs/>
          <w:sz w:val="48"/>
          <w:szCs w:val="48"/>
        </w:rPr>
        <w:t xml:space="preserve"> Fund</w:t>
      </w:r>
    </w:p>
    <w:p w:rsidRPr="00F532F3" w:rsidR="00F532F3" w:rsidP="00F532F3" w:rsidRDefault="00F532F3" w14:paraId="59A69D01" w14:textId="2EE2D99A">
      <w:pPr>
        <w:jc w:val="center"/>
        <w:rPr>
          <w:b/>
          <w:bCs/>
          <w:sz w:val="48"/>
          <w:szCs w:val="48"/>
        </w:rPr>
      </w:pPr>
      <w:r w:rsidRPr="00F532F3">
        <w:rPr>
          <w:b/>
          <w:bCs/>
          <w:sz w:val="48"/>
          <w:szCs w:val="48"/>
        </w:rPr>
        <w:t xml:space="preserve"> </w:t>
      </w:r>
    </w:p>
    <w:p w:rsidR="00F532F3" w:rsidP="00F532F3" w:rsidRDefault="00F532F3" w14:paraId="52C876D8" w14:textId="5EB8266A">
      <w:pPr>
        <w:jc w:val="center"/>
        <w:rPr>
          <w:b/>
          <w:bCs/>
          <w:sz w:val="48"/>
          <w:szCs w:val="48"/>
        </w:rPr>
      </w:pPr>
      <w:r w:rsidRPr="00F532F3">
        <w:rPr>
          <w:b/>
          <w:bCs/>
          <w:sz w:val="48"/>
          <w:szCs w:val="48"/>
        </w:rPr>
        <w:t>Guidance Notes</w:t>
      </w:r>
    </w:p>
    <w:p w:rsidR="00F532F3" w:rsidP="00F532F3" w:rsidRDefault="00F532F3" w14:paraId="02164E55" w14:textId="77777777">
      <w:pPr>
        <w:jc w:val="center"/>
        <w:rPr>
          <w:b/>
          <w:bCs/>
          <w:sz w:val="48"/>
          <w:szCs w:val="48"/>
        </w:rPr>
      </w:pPr>
    </w:p>
    <w:p w:rsidR="00F532F3" w:rsidP="00F532F3" w:rsidRDefault="00F532F3" w14:paraId="09110BB7" w14:textId="77777777">
      <w:pPr>
        <w:jc w:val="center"/>
        <w:rPr>
          <w:b/>
          <w:bCs/>
          <w:sz w:val="48"/>
          <w:szCs w:val="48"/>
        </w:rPr>
      </w:pPr>
    </w:p>
    <w:p w:rsidR="00F532F3" w:rsidP="00F532F3" w:rsidRDefault="00F532F3" w14:paraId="588E6FC4" w14:textId="77777777">
      <w:pPr>
        <w:jc w:val="center"/>
        <w:rPr>
          <w:b/>
          <w:bCs/>
          <w:sz w:val="48"/>
          <w:szCs w:val="48"/>
        </w:rPr>
      </w:pPr>
    </w:p>
    <w:p w:rsidR="00F532F3" w:rsidP="00F532F3" w:rsidRDefault="00F532F3" w14:paraId="4074FEB8" w14:textId="77777777">
      <w:pPr>
        <w:jc w:val="center"/>
        <w:rPr>
          <w:b/>
          <w:bCs/>
          <w:sz w:val="48"/>
          <w:szCs w:val="48"/>
        </w:rPr>
      </w:pPr>
    </w:p>
    <w:p w:rsidR="00F532F3" w:rsidP="00F532F3" w:rsidRDefault="00F532F3" w14:paraId="73DE50A9" w14:textId="77777777">
      <w:pPr>
        <w:jc w:val="center"/>
        <w:rPr>
          <w:b/>
          <w:bCs/>
          <w:sz w:val="48"/>
          <w:szCs w:val="48"/>
        </w:rPr>
      </w:pPr>
    </w:p>
    <w:p w:rsidR="00F532F3" w:rsidP="00F532F3" w:rsidRDefault="00F532F3" w14:paraId="71A0061B" w14:textId="77777777">
      <w:pPr>
        <w:jc w:val="center"/>
        <w:rPr>
          <w:b/>
          <w:bCs/>
          <w:sz w:val="48"/>
          <w:szCs w:val="48"/>
        </w:rPr>
      </w:pPr>
    </w:p>
    <w:p w:rsidR="00F532F3" w:rsidP="00F532F3" w:rsidRDefault="00F532F3" w14:paraId="48EEE6BE" w14:textId="77777777">
      <w:pPr>
        <w:jc w:val="center"/>
        <w:rPr>
          <w:b/>
          <w:bCs/>
          <w:sz w:val="48"/>
          <w:szCs w:val="48"/>
        </w:rPr>
      </w:pPr>
    </w:p>
    <w:p w:rsidR="00F532F3" w:rsidP="00F532F3" w:rsidRDefault="00F532F3" w14:paraId="251FED02" w14:textId="77777777">
      <w:pPr>
        <w:ind w:left="7200" w:firstLine="720"/>
        <w:jc w:val="center"/>
        <w:rPr>
          <w:b/>
          <w:bCs/>
          <w:sz w:val="24"/>
          <w:szCs w:val="24"/>
        </w:rPr>
      </w:pPr>
    </w:p>
    <w:p w:rsidR="00F532F3" w:rsidP="00F532F3" w:rsidRDefault="00F532F3" w14:paraId="6816EEB7" w14:textId="77777777">
      <w:pPr>
        <w:ind w:left="7200" w:firstLine="720"/>
        <w:jc w:val="center"/>
        <w:rPr>
          <w:b/>
          <w:bCs/>
          <w:sz w:val="24"/>
          <w:szCs w:val="24"/>
        </w:rPr>
      </w:pPr>
    </w:p>
    <w:p w:rsidR="00F532F3" w:rsidP="00F532F3" w:rsidRDefault="00F532F3" w14:paraId="1A87422F" w14:textId="64D8C09C">
      <w:pPr>
        <w:ind w:left="6480" w:firstLine="720"/>
        <w:rPr>
          <w:b/>
          <w:bCs/>
          <w:sz w:val="28"/>
          <w:szCs w:val="28"/>
        </w:rPr>
      </w:pPr>
      <w:r>
        <w:rPr>
          <w:b/>
          <w:bCs/>
          <w:sz w:val="24"/>
          <w:szCs w:val="24"/>
        </w:rPr>
        <w:t>April</w:t>
      </w:r>
      <w:r w:rsidRPr="00F532F3">
        <w:rPr>
          <w:b/>
          <w:bCs/>
          <w:sz w:val="24"/>
          <w:szCs w:val="24"/>
        </w:rPr>
        <w:t xml:space="preserve"> 2024</w:t>
      </w:r>
    </w:p>
    <w:p w:rsidR="00F532F3" w:rsidP="00F532F3" w:rsidRDefault="00F532F3" w14:paraId="196C163A" w14:textId="77777777">
      <w:pPr>
        <w:pStyle w:val="NoSpacing"/>
        <w:jc w:val="center"/>
        <w:rPr>
          <w:b/>
          <w:bCs/>
          <w:u w:val="single"/>
        </w:rPr>
      </w:pPr>
    </w:p>
    <w:p w:rsidR="00F532F3" w:rsidP="00F532F3" w:rsidRDefault="00F532F3" w14:paraId="4E278082" w14:textId="77777777">
      <w:pPr>
        <w:pStyle w:val="NoSpacing"/>
        <w:jc w:val="center"/>
        <w:rPr>
          <w:b/>
          <w:bCs/>
          <w:u w:val="single"/>
        </w:rPr>
      </w:pPr>
    </w:p>
    <w:p w:rsidRPr="00F532F3" w:rsidR="00F532F3" w:rsidP="00F532F3" w:rsidRDefault="00F532F3" w14:paraId="595F14D6" w14:textId="629D7893">
      <w:pPr>
        <w:pStyle w:val="NoSpacing"/>
        <w:jc w:val="center"/>
        <w:rPr>
          <w:b/>
          <w:bCs/>
          <w:u w:val="single"/>
        </w:rPr>
      </w:pPr>
      <w:r w:rsidRPr="00F532F3">
        <w:rPr>
          <w:b/>
          <w:bCs/>
          <w:u w:val="single"/>
        </w:rPr>
        <w:lastRenderedPageBreak/>
        <w:t>INDEX</w:t>
      </w:r>
    </w:p>
    <w:p w:rsidRPr="00F532F3" w:rsidR="00F532F3" w:rsidP="00F532F3" w:rsidRDefault="00F532F3" w14:paraId="2FAF472F" w14:textId="77777777">
      <w:pPr>
        <w:pStyle w:val="NoSpacing"/>
        <w:rPr>
          <w:b/>
          <w:bCs/>
        </w:rPr>
      </w:pPr>
    </w:p>
    <w:p w:rsidRPr="00F532F3" w:rsidR="00F532F3" w:rsidP="00F532F3" w:rsidRDefault="00F532F3" w14:paraId="724AB00F" w14:textId="39D601A9">
      <w:pPr>
        <w:pStyle w:val="NoSpacing"/>
        <w:rPr>
          <w:b/>
          <w:bCs/>
        </w:rPr>
      </w:pPr>
      <w:r w:rsidRPr="00F532F3">
        <w:rPr>
          <w:b/>
          <w:bCs/>
          <w:u w:val="single"/>
        </w:rPr>
        <w:t>SECTION</w:t>
      </w:r>
      <w:r w:rsidRPr="00F532F3">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561E18">
        <w:rPr>
          <w:b/>
          <w:bCs/>
          <w:u w:val="single"/>
        </w:rPr>
        <w:t>Page</w:t>
      </w:r>
    </w:p>
    <w:p w:rsidRPr="00F532F3" w:rsidR="00F532F3" w:rsidP="00F532F3" w:rsidRDefault="00F532F3" w14:paraId="3651356C" w14:textId="77777777">
      <w:pPr>
        <w:pStyle w:val="NoSpacing"/>
        <w:rPr>
          <w:b/>
          <w:bCs/>
        </w:rPr>
      </w:pPr>
    </w:p>
    <w:p w:rsidRPr="00B50794" w:rsidR="00F532F3" w:rsidP="00F532F3" w:rsidRDefault="00F532F3" w14:paraId="647B4161" w14:textId="0BBC8DD3">
      <w:pPr>
        <w:pStyle w:val="NoSpacing"/>
        <w:rPr>
          <w:b/>
          <w:bCs/>
        </w:rPr>
      </w:pPr>
      <w:r w:rsidRPr="00B50794">
        <w:rPr>
          <w:b/>
          <w:bCs/>
        </w:rPr>
        <w:t>1.  Introduction</w:t>
      </w:r>
      <w:r w:rsidRPr="00B50794">
        <w:rPr>
          <w:b/>
          <w:bCs/>
        </w:rPr>
        <w:tab/>
      </w:r>
      <w:r w:rsidRPr="00B50794">
        <w:rPr>
          <w:b/>
          <w:bCs/>
        </w:rPr>
        <w:tab/>
      </w:r>
      <w:r w:rsidRPr="00B50794">
        <w:rPr>
          <w:b/>
          <w:bCs/>
        </w:rPr>
        <w:tab/>
      </w:r>
      <w:r w:rsidRPr="00B50794">
        <w:rPr>
          <w:b/>
          <w:bCs/>
        </w:rPr>
        <w:tab/>
      </w:r>
      <w:r w:rsidRPr="00B50794">
        <w:rPr>
          <w:b/>
          <w:bCs/>
        </w:rPr>
        <w:tab/>
      </w:r>
      <w:r w:rsidRPr="00B50794">
        <w:rPr>
          <w:b/>
          <w:bCs/>
        </w:rPr>
        <w:tab/>
      </w:r>
      <w:r w:rsidRPr="00B50794">
        <w:rPr>
          <w:b/>
          <w:bCs/>
        </w:rPr>
        <w:tab/>
      </w:r>
      <w:r w:rsidRPr="00B50794">
        <w:rPr>
          <w:b/>
          <w:bCs/>
        </w:rPr>
        <w:tab/>
      </w:r>
      <w:r w:rsidRPr="00B50794">
        <w:rPr>
          <w:b/>
          <w:bCs/>
        </w:rPr>
        <w:tab/>
      </w:r>
      <w:r w:rsidR="008314C0">
        <w:rPr>
          <w:b/>
          <w:bCs/>
        </w:rPr>
        <w:t>2</w:t>
      </w:r>
      <w:r w:rsidRPr="00B50794" w:rsidR="00B50794">
        <w:rPr>
          <w:b/>
          <w:bCs/>
        </w:rPr>
        <w:t xml:space="preserve"> - </w:t>
      </w:r>
      <w:r w:rsidR="008314C0">
        <w:rPr>
          <w:b/>
          <w:bCs/>
        </w:rPr>
        <w:t>3</w:t>
      </w:r>
    </w:p>
    <w:p w:rsidRPr="00F532F3" w:rsidR="00F532F3" w:rsidP="00F532F3" w:rsidRDefault="00F532F3" w14:paraId="67881B93" w14:textId="77777777">
      <w:pPr>
        <w:pStyle w:val="NoSpacing"/>
        <w:rPr>
          <w:b/>
          <w:bCs/>
          <w:highlight w:val="yellow"/>
        </w:rPr>
      </w:pPr>
    </w:p>
    <w:p w:rsidRPr="00B50794" w:rsidR="00F532F3" w:rsidP="00F532F3" w:rsidRDefault="00F532F3" w14:paraId="6B96C179" w14:textId="1CFE92D7">
      <w:pPr>
        <w:pStyle w:val="NoSpacing"/>
        <w:rPr>
          <w:b/>
          <w:bCs/>
        </w:rPr>
      </w:pPr>
      <w:r w:rsidRPr="00B50794">
        <w:rPr>
          <w:b/>
          <w:bCs/>
        </w:rPr>
        <w:t>2.  Management Committee</w:t>
      </w:r>
      <w:r w:rsidRPr="00B50794">
        <w:rPr>
          <w:b/>
          <w:bCs/>
        </w:rPr>
        <w:tab/>
      </w:r>
      <w:r w:rsidRPr="00B50794">
        <w:rPr>
          <w:b/>
          <w:bCs/>
        </w:rPr>
        <w:tab/>
      </w:r>
      <w:r w:rsidRPr="00B50794">
        <w:rPr>
          <w:b/>
          <w:bCs/>
        </w:rPr>
        <w:tab/>
      </w:r>
      <w:r w:rsidRPr="00B50794">
        <w:rPr>
          <w:b/>
          <w:bCs/>
        </w:rPr>
        <w:tab/>
      </w:r>
      <w:r w:rsidRPr="00B50794">
        <w:rPr>
          <w:b/>
          <w:bCs/>
        </w:rPr>
        <w:tab/>
      </w:r>
      <w:r w:rsidRPr="00B50794">
        <w:rPr>
          <w:b/>
          <w:bCs/>
        </w:rPr>
        <w:tab/>
      </w:r>
      <w:r w:rsidRPr="00B50794">
        <w:rPr>
          <w:b/>
          <w:bCs/>
        </w:rPr>
        <w:tab/>
      </w:r>
      <w:r w:rsidRPr="00B50794">
        <w:rPr>
          <w:b/>
          <w:bCs/>
        </w:rPr>
        <w:tab/>
      </w:r>
      <w:r w:rsidR="008314C0">
        <w:rPr>
          <w:b/>
          <w:bCs/>
        </w:rPr>
        <w:t>3</w:t>
      </w:r>
    </w:p>
    <w:p w:rsidRPr="00F532F3" w:rsidR="00F532F3" w:rsidP="00F532F3" w:rsidRDefault="00F532F3" w14:paraId="11892E74" w14:textId="77777777">
      <w:pPr>
        <w:pStyle w:val="NoSpacing"/>
        <w:rPr>
          <w:b/>
          <w:bCs/>
          <w:highlight w:val="yellow"/>
        </w:rPr>
      </w:pPr>
    </w:p>
    <w:p w:rsidRPr="00FF504E" w:rsidR="00F532F3" w:rsidP="00F532F3" w:rsidRDefault="00F532F3" w14:paraId="56C7D668" w14:textId="7C902600">
      <w:pPr>
        <w:pStyle w:val="NoSpacing"/>
        <w:rPr>
          <w:b/>
          <w:bCs/>
        </w:rPr>
      </w:pPr>
      <w:r w:rsidRPr="007077AE">
        <w:rPr>
          <w:b/>
          <w:bCs/>
        </w:rPr>
        <w:t>3.  Basic Requirements</w:t>
      </w:r>
      <w:r w:rsidR="000C7E1B">
        <w:rPr>
          <w:b/>
          <w:bCs/>
        </w:rPr>
        <w:t xml:space="preserve"> </w:t>
      </w:r>
      <w:r w:rsidRPr="00FF504E" w:rsidR="000C7E1B">
        <w:rPr>
          <w:b/>
          <w:bCs/>
        </w:rPr>
        <w:t>and allowable bank balance limit</w:t>
      </w:r>
      <w:r w:rsidRPr="00FF504E">
        <w:rPr>
          <w:b/>
          <w:bCs/>
        </w:rPr>
        <w:tab/>
      </w:r>
      <w:r w:rsidRPr="00FF504E">
        <w:rPr>
          <w:b/>
          <w:bCs/>
        </w:rPr>
        <w:tab/>
      </w:r>
      <w:r w:rsidRPr="00FF504E">
        <w:rPr>
          <w:b/>
          <w:bCs/>
        </w:rPr>
        <w:tab/>
      </w:r>
      <w:r w:rsidRPr="00FF504E" w:rsidR="008314C0">
        <w:rPr>
          <w:b/>
          <w:bCs/>
        </w:rPr>
        <w:t>4</w:t>
      </w:r>
    </w:p>
    <w:p w:rsidRPr="00FF504E" w:rsidR="00F532F3" w:rsidP="00F532F3" w:rsidRDefault="00F532F3" w14:paraId="4B792B72" w14:textId="77777777">
      <w:pPr>
        <w:pStyle w:val="NoSpacing"/>
        <w:rPr>
          <w:b/>
          <w:bCs/>
        </w:rPr>
      </w:pPr>
    </w:p>
    <w:p w:rsidRPr="007077AE" w:rsidR="00F532F3" w:rsidP="00F532F3" w:rsidRDefault="00F532F3" w14:paraId="0284A230" w14:textId="3EDEDFCD">
      <w:pPr>
        <w:pStyle w:val="NoSpacing"/>
        <w:rPr>
          <w:b/>
          <w:bCs/>
        </w:rPr>
      </w:pPr>
      <w:r w:rsidRPr="00FF504E">
        <w:rPr>
          <w:b/>
          <w:bCs/>
        </w:rPr>
        <w:t>4.  Collection</w:t>
      </w:r>
      <w:r w:rsidRPr="00FF504E" w:rsidR="00BA1BFB">
        <w:rPr>
          <w:b/>
          <w:bCs/>
        </w:rPr>
        <w:t>,</w:t>
      </w:r>
      <w:r w:rsidRPr="00FF504E">
        <w:rPr>
          <w:b/>
          <w:bCs/>
        </w:rPr>
        <w:t xml:space="preserve"> </w:t>
      </w:r>
      <w:r w:rsidRPr="008F348C">
        <w:rPr>
          <w:b/>
          <w:bCs/>
        </w:rPr>
        <w:t>Banking</w:t>
      </w:r>
      <w:r w:rsidRPr="008F348C" w:rsidR="00BA1BFB">
        <w:rPr>
          <w:rFonts w:cs="Arial"/>
          <w:b/>
          <w:sz w:val="24"/>
        </w:rPr>
        <w:t xml:space="preserve"> and cash float</w:t>
      </w:r>
      <w:r w:rsidRPr="00FF504E">
        <w:rPr>
          <w:b/>
          <w:bCs/>
        </w:rPr>
        <w:t xml:space="preserve"> of</w:t>
      </w:r>
      <w:r w:rsidRPr="007077AE">
        <w:rPr>
          <w:b/>
          <w:bCs/>
        </w:rPr>
        <w:t xml:space="preserve"> Monie</w:t>
      </w:r>
      <w:r w:rsidRPr="007077AE" w:rsidR="00BA1BFB">
        <w:rPr>
          <w:b/>
          <w:bCs/>
        </w:rPr>
        <w:t>s</w:t>
      </w:r>
      <w:r w:rsidRPr="007077AE">
        <w:rPr>
          <w:b/>
          <w:bCs/>
        </w:rPr>
        <w:tab/>
      </w:r>
      <w:r w:rsidRPr="007077AE">
        <w:rPr>
          <w:b/>
          <w:bCs/>
        </w:rPr>
        <w:tab/>
      </w:r>
      <w:r w:rsidRPr="007077AE">
        <w:rPr>
          <w:b/>
          <w:bCs/>
        </w:rPr>
        <w:tab/>
      </w:r>
      <w:r w:rsidRPr="007077AE">
        <w:rPr>
          <w:b/>
          <w:bCs/>
        </w:rPr>
        <w:tab/>
      </w:r>
      <w:r w:rsidR="008B2921">
        <w:rPr>
          <w:b/>
          <w:bCs/>
        </w:rPr>
        <w:t xml:space="preserve">4 - </w:t>
      </w:r>
      <w:r w:rsidR="0010002D">
        <w:rPr>
          <w:b/>
          <w:bCs/>
        </w:rPr>
        <w:t>6</w:t>
      </w:r>
    </w:p>
    <w:p w:rsidRPr="007077AE" w:rsidR="00F532F3" w:rsidP="00F532F3" w:rsidRDefault="00F532F3" w14:paraId="354EC2E3" w14:textId="77777777">
      <w:pPr>
        <w:pStyle w:val="NoSpacing"/>
        <w:rPr>
          <w:b/>
          <w:bCs/>
        </w:rPr>
      </w:pPr>
    </w:p>
    <w:p w:rsidRPr="007077AE" w:rsidR="00F532F3" w:rsidP="00F532F3" w:rsidRDefault="00F532F3" w14:paraId="299741D4" w14:textId="649CEE01">
      <w:pPr>
        <w:pStyle w:val="NoSpacing"/>
        <w:rPr>
          <w:b/>
          <w:bCs/>
        </w:rPr>
      </w:pPr>
      <w:r w:rsidRPr="007077AE">
        <w:rPr>
          <w:b/>
          <w:bCs/>
        </w:rPr>
        <w:t>5.  Internet Banking</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8314C0">
        <w:rPr>
          <w:b/>
          <w:bCs/>
        </w:rPr>
        <w:t>6</w:t>
      </w:r>
      <w:r w:rsidRPr="007077AE" w:rsidR="007077AE">
        <w:rPr>
          <w:b/>
          <w:bCs/>
        </w:rPr>
        <w:t xml:space="preserve"> - </w:t>
      </w:r>
      <w:r w:rsidR="008314C0">
        <w:rPr>
          <w:b/>
          <w:bCs/>
        </w:rPr>
        <w:t>7</w:t>
      </w:r>
    </w:p>
    <w:p w:rsidRPr="007077AE" w:rsidR="00F532F3" w:rsidP="00F532F3" w:rsidRDefault="00F532F3" w14:paraId="2AC537CF" w14:textId="77777777">
      <w:pPr>
        <w:pStyle w:val="NoSpacing"/>
        <w:rPr>
          <w:b/>
          <w:bCs/>
        </w:rPr>
      </w:pPr>
    </w:p>
    <w:p w:rsidRPr="007077AE" w:rsidR="00F532F3" w:rsidP="00F532F3" w:rsidRDefault="00F532F3" w14:paraId="6AFAD936" w14:textId="4F5A99C5">
      <w:pPr>
        <w:pStyle w:val="NoSpacing"/>
        <w:rPr>
          <w:b/>
          <w:bCs/>
        </w:rPr>
      </w:pPr>
      <w:r w:rsidRPr="007077AE">
        <w:rPr>
          <w:b/>
          <w:bCs/>
        </w:rPr>
        <w:t>6.  Expenditure</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8314C0">
        <w:rPr>
          <w:b/>
          <w:bCs/>
        </w:rPr>
        <w:t>7</w:t>
      </w:r>
    </w:p>
    <w:p w:rsidRPr="007077AE" w:rsidR="00F532F3" w:rsidP="00F532F3" w:rsidRDefault="00F532F3" w14:paraId="346BE4BA" w14:textId="77777777">
      <w:pPr>
        <w:pStyle w:val="NoSpacing"/>
        <w:rPr>
          <w:b/>
          <w:bCs/>
        </w:rPr>
      </w:pPr>
    </w:p>
    <w:p w:rsidRPr="007077AE" w:rsidR="00F532F3" w:rsidP="00F532F3" w:rsidRDefault="00F532F3" w14:paraId="2A329401" w14:textId="1CAF0013">
      <w:pPr>
        <w:pStyle w:val="NoSpacing"/>
        <w:rPr>
          <w:b/>
          <w:bCs/>
        </w:rPr>
      </w:pPr>
      <w:r w:rsidRPr="007077AE">
        <w:rPr>
          <w:b/>
          <w:bCs/>
        </w:rPr>
        <w:t>7.  Personal Cheques and Monies</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8314C0">
        <w:rPr>
          <w:b/>
          <w:bCs/>
        </w:rPr>
        <w:t>7</w:t>
      </w:r>
    </w:p>
    <w:p w:rsidRPr="007077AE" w:rsidR="00F532F3" w:rsidP="00F532F3" w:rsidRDefault="00F532F3" w14:paraId="7164BB6F" w14:textId="77777777">
      <w:pPr>
        <w:pStyle w:val="NoSpacing"/>
        <w:rPr>
          <w:b/>
          <w:bCs/>
        </w:rPr>
      </w:pPr>
    </w:p>
    <w:p w:rsidRPr="007077AE" w:rsidR="00F532F3" w:rsidP="00F532F3" w:rsidRDefault="00F532F3" w14:paraId="40777FB2" w14:textId="0F518F4B">
      <w:pPr>
        <w:pStyle w:val="NoSpacing"/>
        <w:rPr>
          <w:b/>
          <w:bCs/>
        </w:rPr>
      </w:pPr>
      <w:r w:rsidRPr="007077AE">
        <w:rPr>
          <w:b/>
          <w:bCs/>
        </w:rPr>
        <w:t>8.  Equipment</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8314C0">
        <w:rPr>
          <w:b/>
          <w:bCs/>
        </w:rPr>
        <w:t>7</w:t>
      </w:r>
    </w:p>
    <w:p w:rsidRPr="007077AE" w:rsidR="00F532F3" w:rsidP="00F532F3" w:rsidRDefault="00F532F3" w14:paraId="436A9892" w14:textId="77777777">
      <w:pPr>
        <w:pStyle w:val="NoSpacing"/>
        <w:rPr>
          <w:b/>
          <w:bCs/>
        </w:rPr>
      </w:pPr>
    </w:p>
    <w:p w:rsidRPr="007077AE" w:rsidR="00F532F3" w:rsidP="00F532F3" w:rsidRDefault="00F532F3" w14:paraId="6B6BE8C3" w14:textId="1051E521">
      <w:pPr>
        <w:pStyle w:val="NoSpacing"/>
        <w:rPr>
          <w:b/>
          <w:bCs/>
        </w:rPr>
      </w:pPr>
      <w:r w:rsidRPr="007077AE">
        <w:rPr>
          <w:b/>
          <w:bCs/>
        </w:rPr>
        <w:t>9.  VAT/Tax</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8314C0">
        <w:rPr>
          <w:b/>
          <w:bCs/>
        </w:rPr>
        <w:t>8</w:t>
      </w:r>
    </w:p>
    <w:p w:rsidRPr="007077AE" w:rsidR="00F532F3" w:rsidP="00F532F3" w:rsidRDefault="00F532F3" w14:paraId="25CD64DF" w14:textId="77777777">
      <w:pPr>
        <w:pStyle w:val="NoSpacing"/>
        <w:rPr>
          <w:b/>
          <w:bCs/>
        </w:rPr>
      </w:pPr>
    </w:p>
    <w:p w:rsidRPr="007077AE" w:rsidR="00F532F3" w:rsidP="00F532F3" w:rsidRDefault="00F532F3" w14:paraId="53A3855E" w14:textId="308498E4">
      <w:pPr>
        <w:pStyle w:val="NoSpacing"/>
        <w:rPr>
          <w:b/>
          <w:bCs/>
        </w:rPr>
      </w:pPr>
      <w:r w:rsidRPr="007077AE">
        <w:rPr>
          <w:b/>
          <w:bCs/>
        </w:rPr>
        <w:t>10.  Trust Funds</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8314C0">
        <w:rPr>
          <w:b/>
          <w:bCs/>
        </w:rPr>
        <w:t>9</w:t>
      </w:r>
    </w:p>
    <w:p w:rsidRPr="007077AE" w:rsidR="00F532F3" w:rsidP="00F532F3" w:rsidRDefault="00F532F3" w14:paraId="4340567E" w14:textId="77777777">
      <w:pPr>
        <w:pStyle w:val="NoSpacing"/>
        <w:rPr>
          <w:b/>
          <w:bCs/>
        </w:rPr>
      </w:pPr>
    </w:p>
    <w:p w:rsidRPr="007077AE" w:rsidR="00F532F3" w:rsidP="00F532F3" w:rsidRDefault="00F532F3" w14:paraId="1642F678" w14:textId="67CEDCFC">
      <w:pPr>
        <w:pStyle w:val="NoSpacing"/>
        <w:rPr>
          <w:b/>
          <w:bCs/>
        </w:rPr>
      </w:pPr>
      <w:r w:rsidRPr="007077AE">
        <w:rPr>
          <w:b/>
          <w:bCs/>
        </w:rPr>
        <w:t>11.  School Trips</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8314C0">
        <w:rPr>
          <w:b/>
          <w:bCs/>
        </w:rPr>
        <w:t>9</w:t>
      </w:r>
    </w:p>
    <w:p w:rsidRPr="007077AE" w:rsidR="00F532F3" w:rsidP="00F532F3" w:rsidRDefault="00F532F3" w14:paraId="21F61324" w14:textId="77777777">
      <w:pPr>
        <w:pStyle w:val="NoSpacing"/>
        <w:rPr>
          <w:b/>
          <w:bCs/>
        </w:rPr>
      </w:pPr>
    </w:p>
    <w:p w:rsidRPr="007077AE" w:rsidR="00F532F3" w:rsidP="00F532F3" w:rsidRDefault="00F532F3" w14:paraId="784912BB" w14:textId="608B330C">
      <w:pPr>
        <w:pStyle w:val="NoSpacing"/>
        <w:rPr>
          <w:b/>
          <w:bCs/>
        </w:rPr>
      </w:pPr>
      <w:r w:rsidRPr="007077AE">
        <w:rPr>
          <w:b/>
          <w:bCs/>
        </w:rPr>
        <w:t xml:space="preserve">12.  Other </w:t>
      </w:r>
      <w:r w:rsidRPr="007077AE" w:rsidR="00F92EBE">
        <w:rPr>
          <w:b/>
          <w:bCs/>
        </w:rPr>
        <w:t>Fund-Raising</w:t>
      </w:r>
      <w:r w:rsidRPr="007077AE">
        <w:rPr>
          <w:b/>
          <w:bCs/>
        </w:rPr>
        <w:t xml:space="preserve"> Events</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t>1</w:t>
      </w:r>
      <w:r w:rsidR="008314C0">
        <w:rPr>
          <w:b/>
          <w:bCs/>
        </w:rPr>
        <w:t>0</w:t>
      </w:r>
    </w:p>
    <w:p w:rsidRPr="007077AE" w:rsidR="00F532F3" w:rsidP="00F532F3" w:rsidRDefault="00F532F3" w14:paraId="26609B27" w14:textId="77777777">
      <w:pPr>
        <w:pStyle w:val="NoSpacing"/>
        <w:rPr>
          <w:b/>
          <w:bCs/>
        </w:rPr>
      </w:pPr>
    </w:p>
    <w:p w:rsidRPr="007077AE" w:rsidR="00F532F3" w:rsidP="00F532F3" w:rsidRDefault="00F532F3" w14:paraId="632CED86" w14:textId="2698C928">
      <w:pPr>
        <w:pStyle w:val="NoSpacing"/>
        <w:rPr>
          <w:b/>
          <w:bCs/>
        </w:rPr>
      </w:pPr>
      <w:r w:rsidRPr="007077AE">
        <w:rPr>
          <w:b/>
          <w:bCs/>
        </w:rPr>
        <w:t>13.  Stock Control</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t>1</w:t>
      </w:r>
      <w:r w:rsidR="008314C0">
        <w:rPr>
          <w:b/>
          <w:bCs/>
        </w:rPr>
        <w:t>0</w:t>
      </w:r>
    </w:p>
    <w:p w:rsidRPr="007077AE" w:rsidR="00F532F3" w:rsidP="00F532F3" w:rsidRDefault="00F532F3" w14:paraId="4DA11D06" w14:textId="77777777">
      <w:pPr>
        <w:pStyle w:val="NoSpacing"/>
        <w:rPr>
          <w:b/>
          <w:bCs/>
        </w:rPr>
      </w:pPr>
    </w:p>
    <w:p w:rsidRPr="007077AE" w:rsidR="00F532F3" w:rsidP="00F532F3" w:rsidRDefault="00F532F3" w14:paraId="38E345DF" w14:textId="4DDCFD01">
      <w:pPr>
        <w:pStyle w:val="NoSpacing"/>
        <w:rPr>
          <w:b/>
          <w:bCs/>
        </w:rPr>
      </w:pPr>
      <w:r w:rsidRPr="007077AE">
        <w:rPr>
          <w:b/>
          <w:bCs/>
        </w:rPr>
        <w:t>14.  Value for Money</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t>1</w:t>
      </w:r>
      <w:r w:rsidR="008B2921">
        <w:rPr>
          <w:b/>
          <w:bCs/>
        </w:rPr>
        <w:t>0</w:t>
      </w:r>
    </w:p>
    <w:p w:rsidRPr="007077AE" w:rsidR="00F532F3" w:rsidP="00F532F3" w:rsidRDefault="00F532F3" w14:paraId="01FC5BED" w14:textId="77777777">
      <w:pPr>
        <w:pStyle w:val="NoSpacing"/>
        <w:rPr>
          <w:b/>
          <w:bCs/>
        </w:rPr>
      </w:pPr>
    </w:p>
    <w:p w:rsidRPr="007077AE" w:rsidR="00F532F3" w:rsidP="00F532F3" w:rsidRDefault="00F532F3" w14:paraId="7A77B8DB" w14:textId="0906A8FD">
      <w:pPr>
        <w:pStyle w:val="NoSpacing"/>
        <w:rPr>
          <w:b/>
          <w:bCs/>
        </w:rPr>
      </w:pPr>
      <w:r w:rsidRPr="007077AE">
        <w:rPr>
          <w:b/>
          <w:bCs/>
        </w:rPr>
        <w:t>15.  Monitoring School Private Fund Activities</w:t>
      </w:r>
      <w:r w:rsidRPr="007077AE">
        <w:rPr>
          <w:b/>
          <w:bCs/>
        </w:rPr>
        <w:tab/>
      </w:r>
      <w:r w:rsidRPr="007077AE">
        <w:rPr>
          <w:b/>
          <w:bCs/>
        </w:rPr>
        <w:tab/>
      </w:r>
      <w:r w:rsidRPr="007077AE">
        <w:rPr>
          <w:b/>
          <w:bCs/>
        </w:rPr>
        <w:tab/>
      </w:r>
      <w:r w:rsidRPr="007077AE">
        <w:rPr>
          <w:b/>
          <w:bCs/>
        </w:rPr>
        <w:tab/>
      </w:r>
      <w:r w:rsidRPr="007077AE">
        <w:rPr>
          <w:b/>
          <w:bCs/>
        </w:rPr>
        <w:tab/>
        <w:t>1</w:t>
      </w:r>
      <w:r w:rsidR="008314C0">
        <w:rPr>
          <w:b/>
          <w:bCs/>
        </w:rPr>
        <w:t>1</w:t>
      </w:r>
      <w:r w:rsidRPr="007077AE">
        <w:rPr>
          <w:b/>
          <w:bCs/>
        </w:rPr>
        <w:tab/>
      </w:r>
      <w:r w:rsidRPr="007077AE">
        <w:rPr>
          <w:b/>
          <w:bCs/>
        </w:rPr>
        <w:tab/>
      </w:r>
      <w:r w:rsidRPr="007077AE">
        <w:rPr>
          <w:b/>
          <w:bCs/>
        </w:rPr>
        <w:tab/>
      </w:r>
      <w:r w:rsidRPr="007077AE">
        <w:rPr>
          <w:b/>
          <w:bCs/>
        </w:rPr>
        <w:tab/>
      </w:r>
    </w:p>
    <w:p w:rsidRPr="007077AE" w:rsidR="00F532F3" w:rsidP="00F532F3" w:rsidRDefault="00F532F3" w14:paraId="5DFBAFAE" w14:textId="7B341C0C">
      <w:pPr>
        <w:pStyle w:val="NoSpacing"/>
        <w:rPr>
          <w:b/>
          <w:bCs/>
        </w:rPr>
      </w:pPr>
      <w:r w:rsidRPr="007077AE">
        <w:rPr>
          <w:b/>
          <w:bCs/>
        </w:rPr>
        <w:t>1</w:t>
      </w:r>
      <w:r w:rsidR="00255162">
        <w:rPr>
          <w:b/>
          <w:bCs/>
        </w:rPr>
        <w:t>6</w:t>
      </w:r>
      <w:r w:rsidRPr="007077AE">
        <w:rPr>
          <w:b/>
          <w:bCs/>
        </w:rPr>
        <w:t>.  Schools Closing/Amalgamating</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977568">
        <w:rPr>
          <w:b/>
          <w:bCs/>
        </w:rPr>
        <w:t xml:space="preserve">11 - </w:t>
      </w:r>
      <w:r w:rsidRPr="007077AE">
        <w:rPr>
          <w:b/>
          <w:bCs/>
        </w:rPr>
        <w:t>1</w:t>
      </w:r>
      <w:r w:rsidR="008314C0">
        <w:rPr>
          <w:b/>
          <w:bCs/>
        </w:rPr>
        <w:t>2</w:t>
      </w:r>
    </w:p>
    <w:p w:rsidRPr="007077AE" w:rsidR="00F532F3" w:rsidP="00F532F3" w:rsidRDefault="00F532F3" w14:paraId="1B8F8573" w14:textId="77777777">
      <w:pPr>
        <w:pStyle w:val="NoSpacing"/>
        <w:rPr>
          <w:b/>
          <w:bCs/>
        </w:rPr>
      </w:pPr>
    </w:p>
    <w:p w:rsidRPr="007077AE" w:rsidR="00F532F3" w:rsidP="00F532F3" w:rsidRDefault="00F532F3" w14:paraId="6BFF3B15" w14:textId="3BEF208F">
      <w:pPr>
        <w:pStyle w:val="NoSpacing"/>
        <w:rPr>
          <w:b/>
          <w:bCs/>
        </w:rPr>
      </w:pPr>
      <w:r w:rsidRPr="007077AE">
        <w:rPr>
          <w:b/>
          <w:bCs/>
        </w:rPr>
        <w:t>1</w:t>
      </w:r>
      <w:r w:rsidR="00255162">
        <w:rPr>
          <w:b/>
          <w:bCs/>
        </w:rPr>
        <w:t>7</w:t>
      </w:r>
      <w:r w:rsidRPr="007077AE">
        <w:rPr>
          <w:b/>
          <w:bCs/>
        </w:rPr>
        <w:t>.  Annual Certificates</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008B2921">
        <w:rPr>
          <w:b/>
          <w:bCs/>
        </w:rPr>
        <w:t>12</w:t>
      </w:r>
    </w:p>
    <w:p w:rsidRPr="007077AE" w:rsidR="00F532F3" w:rsidP="00F532F3" w:rsidRDefault="00F532F3" w14:paraId="398A7836" w14:textId="77777777">
      <w:pPr>
        <w:pStyle w:val="NoSpacing"/>
        <w:rPr>
          <w:b/>
          <w:bCs/>
        </w:rPr>
      </w:pPr>
    </w:p>
    <w:p w:rsidRPr="007077AE" w:rsidR="00F532F3" w:rsidP="00F532F3" w:rsidRDefault="00255162" w14:paraId="10327288" w14:textId="2670D362">
      <w:pPr>
        <w:pStyle w:val="NoSpacing"/>
        <w:rPr>
          <w:b/>
          <w:bCs/>
        </w:rPr>
      </w:pPr>
      <w:r>
        <w:rPr>
          <w:b/>
          <w:bCs/>
        </w:rPr>
        <w:t>18</w:t>
      </w:r>
      <w:r w:rsidRPr="007077AE" w:rsidR="00F532F3">
        <w:rPr>
          <w:b/>
          <w:bCs/>
        </w:rPr>
        <w:t>.  Charity Commission Requirements</w:t>
      </w:r>
      <w:r w:rsidRPr="007077AE" w:rsidR="00F532F3">
        <w:rPr>
          <w:b/>
          <w:bCs/>
        </w:rPr>
        <w:tab/>
      </w:r>
      <w:r w:rsidRPr="007077AE" w:rsidR="00F532F3">
        <w:rPr>
          <w:b/>
          <w:bCs/>
        </w:rPr>
        <w:tab/>
      </w:r>
      <w:r w:rsidRPr="007077AE" w:rsidR="00F532F3">
        <w:rPr>
          <w:b/>
          <w:bCs/>
        </w:rPr>
        <w:tab/>
      </w:r>
      <w:r w:rsidRPr="007077AE" w:rsidR="00F532F3">
        <w:rPr>
          <w:b/>
          <w:bCs/>
        </w:rPr>
        <w:tab/>
      </w:r>
      <w:r w:rsidRPr="007077AE" w:rsidR="00F532F3">
        <w:rPr>
          <w:b/>
          <w:bCs/>
        </w:rPr>
        <w:tab/>
      </w:r>
      <w:r w:rsidRPr="007077AE" w:rsidR="00F532F3">
        <w:rPr>
          <w:b/>
          <w:bCs/>
        </w:rPr>
        <w:tab/>
        <w:t>1</w:t>
      </w:r>
      <w:r w:rsidR="00D5692C">
        <w:rPr>
          <w:b/>
          <w:bCs/>
        </w:rPr>
        <w:t>2 - 13</w:t>
      </w:r>
    </w:p>
    <w:p w:rsidRPr="007077AE" w:rsidR="00F532F3" w:rsidP="00F532F3" w:rsidRDefault="00F532F3" w14:paraId="7A6086BF" w14:textId="77777777">
      <w:pPr>
        <w:pStyle w:val="NoSpacing"/>
        <w:rPr>
          <w:b/>
          <w:bCs/>
        </w:rPr>
      </w:pPr>
    </w:p>
    <w:p w:rsidRPr="007077AE" w:rsidR="00F532F3" w:rsidP="00F532F3" w:rsidRDefault="00255162" w14:paraId="641E4831" w14:textId="6D0E678E">
      <w:pPr>
        <w:pStyle w:val="NoSpacing"/>
        <w:rPr>
          <w:b/>
          <w:bCs/>
        </w:rPr>
      </w:pPr>
      <w:r>
        <w:rPr>
          <w:b/>
          <w:bCs/>
        </w:rPr>
        <w:t>19</w:t>
      </w:r>
      <w:r w:rsidRPr="007077AE" w:rsidR="00F532F3">
        <w:rPr>
          <w:b/>
          <w:bCs/>
        </w:rPr>
        <w:t xml:space="preserve">.  School </w:t>
      </w:r>
      <w:r>
        <w:rPr>
          <w:b/>
          <w:bCs/>
        </w:rPr>
        <w:t>Unofficial</w:t>
      </w:r>
      <w:r w:rsidRPr="007077AE" w:rsidR="00F532F3">
        <w:rPr>
          <w:b/>
          <w:bCs/>
        </w:rPr>
        <w:t xml:space="preserve"> Funds and the Governing Body</w:t>
      </w:r>
      <w:r w:rsidRPr="007077AE" w:rsidR="00F532F3">
        <w:rPr>
          <w:b/>
          <w:bCs/>
        </w:rPr>
        <w:tab/>
      </w:r>
      <w:r w:rsidRPr="007077AE" w:rsidR="00F532F3">
        <w:rPr>
          <w:b/>
          <w:bCs/>
        </w:rPr>
        <w:tab/>
      </w:r>
      <w:r w:rsidRPr="007077AE" w:rsidR="00F532F3">
        <w:rPr>
          <w:b/>
          <w:bCs/>
        </w:rPr>
        <w:tab/>
      </w:r>
      <w:r w:rsidRPr="007077AE" w:rsidR="00F532F3">
        <w:rPr>
          <w:b/>
          <w:bCs/>
        </w:rPr>
        <w:tab/>
        <w:t>1</w:t>
      </w:r>
      <w:r w:rsidR="00D5692C">
        <w:rPr>
          <w:b/>
          <w:bCs/>
        </w:rPr>
        <w:t>3</w:t>
      </w:r>
    </w:p>
    <w:p w:rsidRPr="007077AE" w:rsidR="00F532F3" w:rsidP="00F532F3" w:rsidRDefault="00F532F3" w14:paraId="78C474E9" w14:textId="77777777">
      <w:pPr>
        <w:pStyle w:val="NoSpacing"/>
        <w:rPr>
          <w:b/>
          <w:bCs/>
        </w:rPr>
      </w:pPr>
    </w:p>
    <w:p w:rsidRPr="007077AE" w:rsidR="00F532F3" w:rsidP="00F532F3" w:rsidRDefault="00F532F3" w14:paraId="23C60B2D" w14:textId="4630A1FE">
      <w:pPr>
        <w:pStyle w:val="NoSpacing"/>
        <w:rPr>
          <w:b/>
          <w:bCs/>
        </w:rPr>
      </w:pPr>
      <w:r w:rsidRPr="007077AE">
        <w:rPr>
          <w:b/>
          <w:bCs/>
        </w:rPr>
        <w:t>2</w:t>
      </w:r>
      <w:r w:rsidR="00255162">
        <w:rPr>
          <w:b/>
          <w:bCs/>
        </w:rPr>
        <w:t>0</w:t>
      </w:r>
      <w:r w:rsidRPr="007077AE">
        <w:rPr>
          <w:b/>
          <w:bCs/>
        </w:rPr>
        <w:t>.  Retention of Records</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t>1</w:t>
      </w:r>
      <w:r w:rsidR="008314C0">
        <w:rPr>
          <w:b/>
          <w:bCs/>
        </w:rPr>
        <w:t>4</w:t>
      </w:r>
    </w:p>
    <w:p w:rsidRPr="007077AE" w:rsidR="00F532F3" w:rsidP="00F532F3" w:rsidRDefault="00F532F3" w14:paraId="7FA792FD" w14:textId="77777777">
      <w:pPr>
        <w:pStyle w:val="NoSpacing"/>
        <w:rPr>
          <w:b/>
          <w:bCs/>
        </w:rPr>
      </w:pPr>
    </w:p>
    <w:p w:rsidR="00F532F3" w:rsidP="00F532F3" w:rsidRDefault="00F532F3" w14:paraId="5ABEE55A" w14:textId="4C306AC7">
      <w:pPr>
        <w:pStyle w:val="NoSpacing"/>
        <w:rPr>
          <w:b/>
          <w:bCs/>
        </w:rPr>
      </w:pPr>
      <w:r w:rsidRPr="007077AE">
        <w:rPr>
          <w:b/>
          <w:bCs/>
        </w:rPr>
        <w:t xml:space="preserve">Appendices </w:t>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r>
      <w:r w:rsidRPr="007077AE">
        <w:rPr>
          <w:b/>
          <w:bCs/>
        </w:rPr>
        <w:tab/>
        <w:t>1</w:t>
      </w:r>
      <w:r w:rsidR="00D5692C">
        <w:rPr>
          <w:b/>
          <w:bCs/>
        </w:rPr>
        <w:t>5</w:t>
      </w:r>
      <w:r w:rsidRPr="007077AE">
        <w:rPr>
          <w:b/>
          <w:bCs/>
        </w:rPr>
        <w:t xml:space="preserve"> </w:t>
      </w:r>
      <w:r w:rsidR="008314C0">
        <w:rPr>
          <w:b/>
          <w:bCs/>
        </w:rPr>
        <w:t>-</w:t>
      </w:r>
      <w:r w:rsidRPr="007077AE">
        <w:rPr>
          <w:b/>
          <w:bCs/>
        </w:rPr>
        <w:t xml:space="preserve"> 3</w:t>
      </w:r>
      <w:r w:rsidR="00130E3B">
        <w:rPr>
          <w:b/>
          <w:bCs/>
        </w:rPr>
        <w:t>4</w:t>
      </w:r>
    </w:p>
    <w:p w:rsidR="00F532F3" w:rsidP="00F532F3" w:rsidRDefault="00F532F3" w14:paraId="4383B8B5" w14:textId="77777777">
      <w:pPr>
        <w:pStyle w:val="NoSpacing"/>
        <w:rPr>
          <w:b/>
          <w:bCs/>
        </w:rPr>
      </w:pPr>
    </w:p>
    <w:p w:rsidR="00F532F3" w:rsidP="00F532F3" w:rsidRDefault="00F532F3" w14:paraId="73244BE5" w14:textId="77777777">
      <w:pPr>
        <w:pStyle w:val="NoSpacing"/>
        <w:rPr>
          <w:b/>
          <w:bCs/>
        </w:rPr>
      </w:pPr>
    </w:p>
    <w:p w:rsidR="00F532F3" w:rsidP="00F532F3" w:rsidRDefault="00F532F3" w14:paraId="25B80C7A" w14:textId="77777777">
      <w:pPr>
        <w:pStyle w:val="NoSpacing"/>
        <w:rPr>
          <w:b/>
          <w:bCs/>
        </w:rPr>
      </w:pPr>
    </w:p>
    <w:p w:rsidR="00F532F3" w:rsidP="00F532F3" w:rsidRDefault="00F532F3" w14:paraId="042DFAB4" w14:textId="77777777">
      <w:pPr>
        <w:pStyle w:val="NoSpacing"/>
        <w:rPr>
          <w:b/>
          <w:bCs/>
        </w:rPr>
      </w:pPr>
    </w:p>
    <w:p w:rsidR="00F532F3" w:rsidP="00F532F3" w:rsidRDefault="00F532F3" w14:paraId="1BE4BB29" w14:textId="77777777">
      <w:pPr>
        <w:pStyle w:val="NoSpacing"/>
        <w:rPr>
          <w:b/>
          <w:bCs/>
        </w:rPr>
      </w:pPr>
    </w:p>
    <w:p w:rsidR="00F532F3" w:rsidP="00F532F3" w:rsidRDefault="00F532F3" w14:paraId="06CBD7A3" w14:textId="77777777">
      <w:pPr>
        <w:pStyle w:val="NoSpacing"/>
        <w:rPr>
          <w:b/>
          <w:bCs/>
        </w:rPr>
      </w:pPr>
    </w:p>
    <w:p w:rsidR="00F532F3" w:rsidP="00F532F3" w:rsidRDefault="00F532F3" w14:paraId="35701AE4" w14:textId="77777777">
      <w:pPr>
        <w:pStyle w:val="NoSpacing"/>
        <w:rPr>
          <w:b/>
          <w:bCs/>
        </w:rPr>
      </w:pPr>
    </w:p>
    <w:p w:rsidR="00F532F3" w:rsidP="00F532F3" w:rsidRDefault="00F532F3" w14:paraId="11576ED6" w14:textId="77777777">
      <w:pPr>
        <w:pStyle w:val="NoSpacing"/>
        <w:rPr>
          <w:b/>
          <w:bCs/>
        </w:rPr>
      </w:pPr>
    </w:p>
    <w:p w:rsidR="009C406F" w:rsidP="00F532F3" w:rsidRDefault="009C406F" w14:paraId="5E10DC9A" w14:textId="77777777">
      <w:pPr>
        <w:pStyle w:val="NoSpacing"/>
        <w:rPr>
          <w:b/>
          <w:bCs/>
        </w:rPr>
      </w:pPr>
    </w:p>
    <w:p w:rsidR="009C406F" w:rsidP="00F532F3" w:rsidRDefault="009C406F" w14:paraId="42C04FA2" w14:textId="77777777">
      <w:pPr>
        <w:pStyle w:val="NoSpacing"/>
        <w:rPr>
          <w:b/>
          <w:bCs/>
        </w:rPr>
      </w:pPr>
    </w:p>
    <w:p w:rsidR="00F532F3" w:rsidP="00F532F3" w:rsidRDefault="00F532F3" w14:paraId="4B45A3F3" w14:textId="77777777">
      <w:pPr>
        <w:jc w:val="center"/>
        <w:rPr>
          <w:rFonts w:cs="Arial"/>
          <w:b/>
          <w:sz w:val="24"/>
        </w:rPr>
      </w:pPr>
    </w:p>
    <w:p w:rsidRPr="00BE4C5A" w:rsidR="00F532F3" w:rsidP="00F532F3" w:rsidRDefault="00F532F3" w14:paraId="0AB20655" w14:textId="7FA188BE">
      <w:pPr>
        <w:jc w:val="center"/>
        <w:rPr>
          <w:rFonts w:cs="Arial"/>
          <w:b/>
          <w:sz w:val="24"/>
          <w:u w:val="single"/>
        </w:rPr>
      </w:pPr>
      <w:r w:rsidRPr="00BE4C5A">
        <w:rPr>
          <w:rFonts w:cs="Arial"/>
          <w:b/>
          <w:sz w:val="24"/>
          <w:u w:val="single"/>
        </w:rPr>
        <w:lastRenderedPageBreak/>
        <w:t xml:space="preserve">School </w:t>
      </w:r>
      <w:r w:rsidR="007077AE">
        <w:rPr>
          <w:rFonts w:cs="Arial"/>
          <w:b/>
          <w:sz w:val="24"/>
          <w:u w:val="single"/>
        </w:rPr>
        <w:t>Unofficial</w:t>
      </w:r>
      <w:r w:rsidRPr="00BE4C5A">
        <w:rPr>
          <w:rFonts w:cs="Arial"/>
          <w:b/>
          <w:sz w:val="24"/>
          <w:u w:val="single"/>
        </w:rPr>
        <w:t xml:space="preserve"> Fund</w:t>
      </w:r>
    </w:p>
    <w:p w:rsidRPr="00BE4C5A" w:rsidR="00F532F3" w:rsidP="00F532F3" w:rsidRDefault="00F532F3" w14:paraId="6AA99D01" w14:textId="65838B2A">
      <w:pPr>
        <w:jc w:val="center"/>
        <w:rPr>
          <w:rFonts w:cs="Arial"/>
          <w:b/>
          <w:sz w:val="24"/>
          <w:u w:val="single"/>
        </w:rPr>
      </w:pPr>
      <w:r w:rsidRPr="00BE4C5A">
        <w:rPr>
          <w:rFonts w:cs="Arial"/>
          <w:b/>
          <w:sz w:val="24"/>
          <w:u w:val="single"/>
        </w:rPr>
        <w:t>Guidance Notes</w:t>
      </w:r>
    </w:p>
    <w:p w:rsidRPr="00BE4C5A" w:rsidR="00F532F3" w:rsidP="00F532F3" w:rsidRDefault="00F532F3" w14:paraId="7CD7C7B9" w14:textId="77777777">
      <w:pPr>
        <w:rPr>
          <w:rFonts w:cs="Arial"/>
          <w:sz w:val="24"/>
        </w:rPr>
      </w:pPr>
    </w:p>
    <w:p w:rsidRPr="00FF504E" w:rsidR="00F532F3" w:rsidP="00F532F3" w:rsidRDefault="00F532F3" w14:paraId="525D6EC0" w14:textId="7C387644">
      <w:pPr>
        <w:rPr>
          <w:rFonts w:cs="Arial"/>
          <w:b/>
          <w:sz w:val="24"/>
          <w:u w:val="single"/>
        </w:rPr>
      </w:pPr>
      <w:r w:rsidRPr="00FF504E">
        <w:rPr>
          <w:rFonts w:cs="Arial"/>
          <w:b/>
          <w:sz w:val="24"/>
          <w:u w:val="single"/>
        </w:rPr>
        <w:t>1.</w:t>
      </w:r>
      <w:r w:rsidRPr="00FF504E" w:rsidR="00D4297D">
        <w:rPr>
          <w:rFonts w:cs="Arial"/>
          <w:b/>
          <w:sz w:val="24"/>
          <w:u w:val="single"/>
        </w:rPr>
        <w:t xml:space="preserve">  </w:t>
      </w:r>
      <w:r w:rsidRPr="00FF504E" w:rsidR="00023B50">
        <w:rPr>
          <w:rFonts w:cs="Arial"/>
          <w:b/>
          <w:sz w:val="24"/>
          <w:u w:val="single"/>
        </w:rPr>
        <w:t>Introduction</w:t>
      </w:r>
    </w:p>
    <w:p w:rsidRPr="00023B50" w:rsidR="00F532F3" w:rsidP="00023B50" w:rsidRDefault="00F532F3" w14:paraId="6000016C" w14:textId="35BEB675">
      <w:pPr>
        <w:ind w:left="720" w:hanging="720"/>
        <w:rPr>
          <w:rFonts w:cs="Arial"/>
          <w:sz w:val="24"/>
        </w:rPr>
      </w:pPr>
      <w:r w:rsidRPr="00FF504E">
        <w:rPr>
          <w:rFonts w:cs="Arial"/>
          <w:sz w:val="24"/>
        </w:rPr>
        <w:t xml:space="preserve">1.1 </w:t>
      </w:r>
      <w:r w:rsidRPr="00FF504E">
        <w:rPr>
          <w:rFonts w:cs="Arial"/>
          <w:sz w:val="24"/>
        </w:rPr>
        <w:tab/>
      </w:r>
      <w:r w:rsidRPr="00FF504E" w:rsidR="00023B50">
        <w:rPr>
          <w:rFonts w:cs="Arial"/>
          <w:sz w:val="24"/>
        </w:rPr>
        <w:t xml:space="preserve">The School </w:t>
      </w:r>
      <w:r w:rsidRPr="00FF504E" w:rsidR="007077AE">
        <w:rPr>
          <w:rFonts w:cs="Arial"/>
          <w:sz w:val="24"/>
        </w:rPr>
        <w:t>Unofficial</w:t>
      </w:r>
      <w:r w:rsidRPr="00FF504E" w:rsidR="00023B50">
        <w:rPr>
          <w:rFonts w:cs="Arial"/>
          <w:sz w:val="24"/>
        </w:rPr>
        <w:t xml:space="preserve"> Fund</w:t>
      </w:r>
      <w:r w:rsidRPr="00FF504E">
        <w:rPr>
          <w:rFonts w:cs="Arial"/>
          <w:sz w:val="24"/>
        </w:rPr>
        <w:t xml:space="preserve"> </w:t>
      </w:r>
      <w:r w:rsidRPr="00FF504E" w:rsidR="00023B50">
        <w:rPr>
          <w:rFonts w:cs="Arial"/>
          <w:sz w:val="24"/>
        </w:rPr>
        <w:t xml:space="preserve">is to be used for </w:t>
      </w:r>
      <w:r w:rsidRPr="00FF504E">
        <w:rPr>
          <w:rFonts w:cs="Arial"/>
          <w:sz w:val="24"/>
        </w:rPr>
        <w:t>mon</w:t>
      </w:r>
      <w:r w:rsidRPr="00FF504E" w:rsidR="00023B50">
        <w:rPr>
          <w:rFonts w:cs="Arial"/>
          <w:sz w:val="24"/>
        </w:rPr>
        <w:t>ies</w:t>
      </w:r>
      <w:r w:rsidRPr="00FF504E">
        <w:rPr>
          <w:rFonts w:cs="Arial"/>
          <w:sz w:val="24"/>
        </w:rPr>
        <w:t xml:space="preserve"> </w:t>
      </w:r>
      <w:r w:rsidRPr="00023B50">
        <w:rPr>
          <w:rFonts w:cs="Arial"/>
          <w:sz w:val="24"/>
        </w:rPr>
        <w:t xml:space="preserve">collected from pupils, or other sources, to be spent for the </w:t>
      </w:r>
      <w:r w:rsidRPr="00023B50">
        <w:rPr>
          <w:rFonts w:cs="Arial"/>
          <w:b/>
          <w:bCs/>
          <w:sz w:val="24"/>
          <w:u w:val="single"/>
        </w:rPr>
        <w:t>general benefit of the pupils or the school as a whole.</w:t>
      </w:r>
    </w:p>
    <w:p w:rsidRPr="00F532F3" w:rsidR="00F532F3" w:rsidP="00023B50" w:rsidRDefault="00F532F3" w14:paraId="6364FBEF" w14:textId="72CDF87A">
      <w:pPr>
        <w:ind w:left="720" w:hanging="720"/>
        <w:rPr>
          <w:rFonts w:cs="Arial"/>
          <w:sz w:val="24"/>
          <w:highlight w:val="yellow"/>
        </w:rPr>
      </w:pPr>
      <w:r w:rsidRPr="00023B50">
        <w:rPr>
          <w:rFonts w:cs="Arial"/>
          <w:sz w:val="24"/>
        </w:rPr>
        <w:t xml:space="preserve">1.2 </w:t>
      </w:r>
      <w:r w:rsidRPr="00023B50">
        <w:rPr>
          <w:rFonts w:cs="Arial"/>
          <w:sz w:val="24"/>
        </w:rPr>
        <w:tab/>
        <w:t xml:space="preserve">All school </w:t>
      </w:r>
      <w:r w:rsidR="007077AE">
        <w:rPr>
          <w:rFonts w:cs="Arial"/>
          <w:sz w:val="24"/>
        </w:rPr>
        <w:t>Unofficial</w:t>
      </w:r>
      <w:r w:rsidRPr="00023B50">
        <w:rPr>
          <w:rFonts w:cs="Arial"/>
          <w:sz w:val="24"/>
        </w:rPr>
        <w:t xml:space="preserve"> funds must be maintained entirely separately</w:t>
      </w:r>
      <w:r w:rsidR="00FF504E">
        <w:rPr>
          <w:rFonts w:cs="Arial"/>
          <w:sz w:val="24"/>
        </w:rPr>
        <w:t xml:space="preserve">.  </w:t>
      </w:r>
      <w:r w:rsidR="007077AE">
        <w:rPr>
          <w:rFonts w:cs="Arial"/>
          <w:sz w:val="24"/>
        </w:rPr>
        <w:t>Unofficial</w:t>
      </w:r>
      <w:r w:rsidRPr="00023B50">
        <w:rPr>
          <w:rFonts w:cs="Arial"/>
          <w:sz w:val="24"/>
        </w:rPr>
        <w:t xml:space="preserve"> funds must be administered in accordance with certain basic minimum standards in order to safeguard the interests of those who have provided resources for </w:t>
      </w:r>
      <w:r w:rsidR="007077AE">
        <w:rPr>
          <w:rFonts w:cs="Arial"/>
          <w:sz w:val="24"/>
        </w:rPr>
        <w:t>Unofficial</w:t>
      </w:r>
      <w:r w:rsidRPr="00023B50">
        <w:rPr>
          <w:rFonts w:cs="Arial"/>
          <w:sz w:val="24"/>
        </w:rPr>
        <w:t xml:space="preserve"> funds, </w:t>
      </w:r>
      <w:r w:rsidRPr="00023B50">
        <w:rPr>
          <w:rFonts w:cs="Arial"/>
          <w:sz w:val="24"/>
          <w:u w:val="single"/>
        </w:rPr>
        <w:t>and</w:t>
      </w:r>
      <w:r w:rsidRPr="00023B50">
        <w:rPr>
          <w:rFonts w:cs="Arial"/>
          <w:sz w:val="24"/>
        </w:rPr>
        <w:t xml:space="preserve"> to safeguard the interests of staff administering the funds.  School employees who are involved in </w:t>
      </w:r>
      <w:r w:rsidR="007077AE">
        <w:rPr>
          <w:rFonts w:cs="Arial"/>
          <w:sz w:val="24"/>
        </w:rPr>
        <w:t>Unofficial</w:t>
      </w:r>
      <w:r w:rsidRPr="00023B50">
        <w:rPr>
          <w:rFonts w:cs="Arial"/>
          <w:sz w:val="24"/>
        </w:rPr>
        <w:t xml:space="preserve"> fund administration must comply with these standards.</w:t>
      </w:r>
    </w:p>
    <w:p w:rsidRPr="00023B50" w:rsidR="00F532F3" w:rsidP="00023B50" w:rsidRDefault="00F532F3" w14:paraId="1625ECB4" w14:textId="62C2664A">
      <w:pPr>
        <w:ind w:left="709"/>
        <w:jc w:val="both"/>
        <w:rPr>
          <w:rFonts w:cs="Arial"/>
          <w:b/>
          <w:bCs/>
          <w:sz w:val="24"/>
          <w:highlight w:val="yellow"/>
        </w:rPr>
      </w:pPr>
      <w:r w:rsidRPr="00023B50">
        <w:rPr>
          <w:rFonts w:cs="Arial"/>
          <w:sz w:val="24"/>
        </w:rPr>
        <w:t xml:space="preserve">The Governing Body should be informed of any </w:t>
      </w:r>
      <w:r w:rsidR="007077AE">
        <w:rPr>
          <w:rFonts w:cs="Arial"/>
          <w:sz w:val="24"/>
        </w:rPr>
        <w:t>Unofficial</w:t>
      </w:r>
      <w:r w:rsidRPr="00023B50">
        <w:rPr>
          <w:rFonts w:cs="Arial"/>
          <w:sz w:val="24"/>
        </w:rPr>
        <w:t xml:space="preserve"> funds maintained in the school for the furtherance of school activities which are not part of the provision made </w:t>
      </w:r>
      <w:r w:rsidRPr="00FF504E">
        <w:rPr>
          <w:rFonts w:cs="Arial"/>
          <w:sz w:val="24"/>
        </w:rPr>
        <w:t xml:space="preserve">through </w:t>
      </w:r>
      <w:r w:rsidRPr="00FF504E" w:rsidR="00023B50">
        <w:rPr>
          <w:rFonts w:cs="Arial"/>
          <w:sz w:val="24"/>
        </w:rPr>
        <w:t>the delegated budget</w:t>
      </w:r>
      <w:r w:rsidRPr="00FF504E">
        <w:rPr>
          <w:rFonts w:cs="Arial"/>
          <w:sz w:val="24"/>
        </w:rPr>
        <w:t>.</w:t>
      </w:r>
      <w:r w:rsidRPr="00023B50">
        <w:rPr>
          <w:rFonts w:cs="Arial"/>
          <w:sz w:val="24"/>
        </w:rPr>
        <w:t xml:space="preserve">  </w:t>
      </w:r>
      <w:r w:rsidRPr="00023B50">
        <w:rPr>
          <w:rFonts w:cs="Arial"/>
          <w:bCs/>
          <w:sz w:val="24"/>
        </w:rPr>
        <w:t xml:space="preserve">The Governing Body should receive annual statements of accounts inspected by a person appointed by </w:t>
      </w:r>
      <w:r w:rsidRPr="00023B50" w:rsidR="00023B50">
        <w:rPr>
          <w:rFonts w:cs="Arial"/>
          <w:bCs/>
          <w:sz w:val="24"/>
        </w:rPr>
        <w:t>them</w:t>
      </w:r>
      <w:r w:rsidRPr="00023B50" w:rsidR="00023B50">
        <w:rPr>
          <w:rFonts w:cs="Arial"/>
          <w:sz w:val="24"/>
        </w:rPr>
        <w:t xml:space="preserve"> and</w:t>
      </w:r>
      <w:r w:rsidRPr="00023B50">
        <w:rPr>
          <w:rFonts w:cs="Arial"/>
          <w:bCs/>
          <w:sz w:val="24"/>
        </w:rPr>
        <w:t xml:space="preserve"> should be satisfied that the accounts are managed in accordance with the School</w:t>
      </w:r>
      <w:r w:rsidRPr="00023B50" w:rsidR="00023B50">
        <w:rPr>
          <w:rFonts w:cs="Arial"/>
          <w:bCs/>
          <w:sz w:val="24"/>
        </w:rPr>
        <w:t xml:space="preserve"> </w:t>
      </w:r>
      <w:r w:rsidR="007077AE">
        <w:rPr>
          <w:rFonts w:cs="Arial"/>
          <w:bCs/>
          <w:sz w:val="24"/>
        </w:rPr>
        <w:t>Unofficial</w:t>
      </w:r>
      <w:r w:rsidRPr="00023B50" w:rsidR="00023B50">
        <w:rPr>
          <w:rFonts w:cs="Arial"/>
          <w:bCs/>
          <w:sz w:val="24"/>
        </w:rPr>
        <w:t xml:space="preserve"> Funds Guidance Notes.</w:t>
      </w:r>
    </w:p>
    <w:p w:rsidR="00773D2A" w:rsidP="00161096" w:rsidRDefault="00F532F3" w14:paraId="16D4741B" w14:textId="57FBCD82">
      <w:pPr>
        <w:ind w:left="709" w:firstLine="11"/>
        <w:jc w:val="both"/>
        <w:rPr>
          <w:rFonts w:cs="Arial"/>
          <w:bCs/>
          <w:sz w:val="24"/>
        </w:rPr>
      </w:pPr>
      <w:r w:rsidRPr="00773D2A">
        <w:rPr>
          <w:rFonts w:cs="Arial"/>
          <w:bCs/>
          <w:sz w:val="24"/>
        </w:rPr>
        <w:t xml:space="preserve">The ultimate responsibility for the </w:t>
      </w:r>
      <w:r w:rsidRPr="00FF504E">
        <w:rPr>
          <w:rFonts w:cs="Arial"/>
          <w:bCs/>
          <w:sz w:val="24"/>
        </w:rPr>
        <w:t xml:space="preserve">control of all </w:t>
      </w:r>
      <w:r w:rsidRPr="00FF504E" w:rsidR="007077AE">
        <w:rPr>
          <w:rFonts w:cs="Arial"/>
          <w:bCs/>
          <w:sz w:val="24"/>
        </w:rPr>
        <w:t>Unofficial</w:t>
      </w:r>
      <w:r w:rsidRPr="00FF504E">
        <w:rPr>
          <w:rFonts w:cs="Arial"/>
          <w:bCs/>
          <w:sz w:val="24"/>
        </w:rPr>
        <w:t xml:space="preserve"> monies in any school lies with the Governing Body and Headteacher.  Governors will normally exercise an overview of the Fund.  The </w:t>
      </w:r>
      <w:r w:rsidRPr="00FF504E" w:rsidR="00773D2A">
        <w:rPr>
          <w:rFonts w:cs="Arial"/>
          <w:bCs/>
          <w:sz w:val="24"/>
        </w:rPr>
        <w:t xml:space="preserve">School Administrator or Business Manager will be responsible for </w:t>
      </w:r>
      <w:r w:rsidRPr="00FF504E">
        <w:rPr>
          <w:rFonts w:cs="Arial"/>
          <w:bCs/>
          <w:sz w:val="24"/>
        </w:rPr>
        <w:t xml:space="preserve">the </w:t>
      </w:r>
      <w:r w:rsidRPr="00FF504E" w:rsidR="00773D2A">
        <w:rPr>
          <w:rFonts w:cs="Arial"/>
          <w:bCs/>
          <w:sz w:val="24"/>
        </w:rPr>
        <w:t>day-to-day</w:t>
      </w:r>
      <w:r w:rsidRPr="00FF504E">
        <w:rPr>
          <w:rFonts w:cs="Arial"/>
          <w:bCs/>
          <w:sz w:val="24"/>
        </w:rPr>
        <w:t xml:space="preserve"> administration and operation, in line with the objectives of the Fund as approved by the Governing Body. </w:t>
      </w:r>
      <w:r w:rsidRPr="00FF504E" w:rsidR="00773D2A">
        <w:rPr>
          <w:rFonts w:cs="Arial"/>
          <w:bCs/>
          <w:sz w:val="24"/>
        </w:rPr>
        <w:t xml:space="preserve">  The Headteacher is responsible for overseeing the daily administration completed by the designated staff.</w:t>
      </w:r>
    </w:p>
    <w:p w:rsidRPr="00161096" w:rsidR="00F532F3" w:rsidP="00161096" w:rsidRDefault="00F532F3" w14:paraId="533E9D07" w14:textId="1274685D">
      <w:pPr>
        <w:ind w:left="709" w:firstLine="11"/>
        <w:jc w:val="both"/>
        <w:rPr>
          <w:rFonts w:cs="Arial"/>
          <w:bCs/>
          <w:sz w:val="24"/>
          <w:highlight w:val="yellow"/>
        </w:rPr>
      </w:pPr>
      <w:r w:rsidRPr="00773D2A">
        <w:rPr>
          <w:rFonts w:cs="Arial"/>
          <w:bCs/>
          <w:sz w:val="24"/>
        </w:rPr>
        <w:t>The Headteacher should report to the Governing Body on a periodic basis.</w:t>
      </w:r>
    </w:p>
    <w:p w:rsidRPr="00FF504E" w:rsidR="00F532F3" w:rsidP="00FF504E" w:rsidRDefault="00F532F3" w14:paraId="21B9A7A2" w14:textId="7207D8DA">
      <w:pPr>
        <w:ind w:left="709"/>
        <w:jc w:val="both"/>
        <w:rPr>
          <w:rFonts w:cs="Arial"/>
          <w:b/>
          <w:bCs/>
          <w:sz w:val="24"/>
        </w:rPr>
      </w:pPr>
      <w:r w:rsidRPr="00773D2A">
        <w:rPr>
          <w:rFonts w:cs="Arial"/>
          <w:sz w:val="24"/>
        </w:rPr>
        <w:t>Objectives should be set for the Fund.  These should be authorised by the Governing Body.  All activities financed by the Fund should be in line with these objectives.  Each school will wish to set its own objectives, but suitable “model” objectives might be: “The xyz School Fund is to be used to further the education of pupils at the school, by financing activities not normally funded by official capitation monies, or by subsidising activities which normally fall within the remit of capitation funds”.</w:t>
      </w:r>
    </w:p>
    <w:p w:rsidRPr="00773D2A" w:rsidR="00F532F3" w:rsidP="00773D2A" w:rsidRDefault="00F532F3" w14:paraId="1A3D2779" w14:textId="4CDC49E4">
      <w:pPr>
        <w:ind w:left="720" w:hanging="720"/>
        <w:rPr>
          <w:rFonts w:cs="Arial"/>
          <w:sz w:val="24"/>
        </w:rPr>
      </w:pPr>
      <w:r w:rsidRPr="00773D2A">
        <w:rPr>
          <w:rFonts w:cs="Arial"/>
          <w:sz w:val="24"/>
        </w:rPr>
        <w:t>1.3</w:t>
      </w:r>
      <w:r w:rsidRPr="00773D2A">
        <w:rPr>
          <w:rFonts w:cs="Arial"/>
          <w:sz w:val="24"/>
        </w:rPr>
        <w:tab/>
      </w:r>
      <w:r w:rsidRPr="00980F03">
        <w:rPr>
          <w:rFonts w:cs="Arial"/>
          <w:sz w:val="24"/>
        </w:rPr>
        <w:t xml:space="preserve">A list containing examples of the types of activities which can and cannot be included under the auspices of the Fund are included in </w:t>
      </w:r>
      <w:r w:rsidRPr="00980F03">
        <w:rPr>
          <w:rFonts w:cs="Arial"/>
          <w:b/>
          <w:sz w:val="24"/>
        </w:rPr>
        <w:t>Appendix 1.</w:t>
      </w:r>
      <w:r w:rsidRPr="00773D2A">
        <w:rPr>
          <w:rFonts w:cs="Arial"/>
          <w:sz w:val="24"/>
        </w:rPr>
        <w:t xml:space="preserve"> In general, the fund should benefit the pupils or the </w:t>
      </w:r>
      <w:r w:rsidRPr="00773D2A" w:rsidR="00561E18">
        <w:rPr>
          <w:rFonts w:cs="Arial"/>
          <w:sz w:val="24"/>
        </w:rPr>
        <w:t>school</w:t>
      </w:r>
      <w:r w:rsidR="00561E18">
        <w:rPr>
          <w:rFonts w:cs="Arial"/>
          <w:sz w:val="24"/>
        </w:rPr>
        <w:t xml:space="preserve"> and</w:t>
      </w:r>
      <w:r w:rsidRPr="00773D2A" w:rsidR="00561E18">
        <w:rPr>
          <w:rFonts w:cs="Arial"/>
          <w:sz w:val="24"/>
        </w:rPr>
        <w:t xml:space="preserve"> not</w:t>
      </w:r>
      <w:r w:rsidRPr="00773D2A">
        <w:rPr>
          <w:rFonts w:cs="Arial"/>
          <w:sz w:val="24"/>
        </w:rPr>
        <w:t xml:space="preserve"> members of staff. The </w:t>
      </w:r>
      <w:r w:rsidR="007077AE">
        <w:rPr>
          <w:rFonts w:cs="Arial"/>
          <w:sz w:val="24"/>
        </w:rPr>
        <w:t>Unofficial</w:t>
      </w:r>
      <w:r w:rsidRPr="00773D2A">
        <w:rPr>
          <w:rFonts w:cs="Arial"/>
          <w:sz w:val="24"/>
        </w:rPr>
        <w:t xml:space="preserve"> Fund should </w:t>
      </w:r>
      <w:r w:rsidRPr="00773D2A" w:rsidR="00773D2A">
        <w:rPr>
          <w:rFonts w:cs="Arial"/>
          <w:b/>
          <w:bCs/>
          <w:sz w:val="24"/>
          <w:u w:val="single"/>
        </w:rPr>
        <w:t>NOT</w:t>
      </w:r>
      <w:r w:rsidRPr="00773D2A" w:rsidR="00773D2A">
        <w:rPr>
          <w:rFonts w:cs="Arial"/>
          <w:b/>
          <w:bCs/>
          <w:sz w:val="24"/>
        </w:rPr>
        <w:t xml:space="preserve"> </w:t>
      </w:r>
      <w:r w:rsidRPr="00773D2A">
        <w:rPr>
          <w:rFonts w:cs="Arial"/>
          <w:sz w:val="24"/>
        </w:rPr>
        <w:t>be used to pay for goods or services that ordinarily would be funded from the school’s delegated budget.</w:t>
      </w:r>
    </w:p>
    <w:p w:rsidRPr="00773D2A" w:rsidR="00F532F3" w:rsidP="00773D2A" w:rsidRDefault="00F532F3" w14:paraId="634D0205" w14:textId="30AE9DE8">
      <w:pPr>
        <w:ind w:left="720" w:hanging="720"/>
        <w:rPr>
          <w:rFonts w:cs="Arial"/>
          <w:sz w:val="24"/>
        </w:rPr>
      </w:pPr>
      <w:r w:rsidRPr="00773D2A">
        <w:rPr>
          <w:rFonts w:cs="Arial"/>
          <w:sz w:val="24"/>
        </w:rPr>
        <w:lastRenderedPageBreak/>
        <w:t xml:space="preserve">1.4 </w:t>
      </w:r>
      <w:r w:rsidRPr="00773D2A">
        <w:rPr>
          <w:rFonts w:cs="Arial"/>
          <w:sz w:val="24"/>
        </w:rPr>
        <w:tab/>
        <w:t xml:space="preserve">It should be noted that the Fund’s year of account is the </w:t>
      </w:r>
      <w:r w:rsidRPr="00773D2A">
        <w:rPr>
          <w:rFonts w:cs="Arial"/>
          <w:sz w:val="24"/>
          <w:u w:val="single"/>
        </w:rPr>
        <w:t>academic year</w:t>
      </w:r>
      <w:r w:rsidRPr="00773D2A">
        <w:rPr>
          <w:rFonts w:cs="Arial"/>
          <w:sz w:val="24"/>
        </w:rPr>
        <w:t xml:space="preserve"> (1</w:t>
      </w:r>
      <w:r w:rsidRPr="00773D2A">
        <w:rPr>
          <w:rFonts w:cs="Arial"/>
          <w:sz w:val="24"/>
          <w:vertAlign w:val="superscript"/>
        </w:rPr>
        <w:t>st</w:t>
      </w:r>
      <w:r w:rsidRPr="00773D2A">
        <w:rPr>
          <w:rFonts w:cs="Arial"/>
          <w:sz w:val="24"/>
        </w:rPr>
        <w:t xml:space="preserve"> September to 31</w:t>
      </w:r>
      <w:r w:rsidRPr="00773D2A">
        <w:rPr>
          <w:rFonts w:cs="Arial"/>
          <w:sz w:val="24"/>
          <w:vertAlign w:val="superscript"/>
        </w:rPr>
        <w:t>st</w:t>
      </w:r>
      <w:r w:rsidRPr="00773D2A">
        <w:rPr>
          <w:rFonts w:cs="Arial"/>
          <w:sz w:val="24"/>
        </w:rPr>
        <w:t xml:space="preserve"> August) and not the financial year. </w:t>
      </w:r>
    </w:p>
    <w:p w:rsidR="00F532F3" w:rsidP="00255162" w:rsidRDefault="00F532F3" w14:paraId="441081F4" w14:textId="6492409E">
      <w:pPr>
        <w:ind w:left="720" w:hanging="720"/>
        <w:rPr>
          <w:rFonts w:cs="Arial"/>
          <w:sz w:val="24"/>
        </w:rPr>
      </w:pPr>
      <w:r w:rsidRPr="00773D2A">
        <w:rPr>
          <w:rFonts w:cs="Arial"/>
          <w:sz w:val="24"/>
        </w:rPr>
        <w:tab/>
        <w:t xml:space="preserve">These requirements apply to voluntary funds which belong to the school and </w:t>
      </w:r>
      <w:r w:rsidRPr="00B92586">
        <w:rPr>
          <w:rFonts w:cs="Arial"/>
          <w:sz w:val="24"/>
          <w:u w:val="single"/>
        </w:rPr>
        <w:t>not</w:t>
      </w:r>
      <w:r w:rsidRPr="00773D2A">
        <w:rPr>
          <w:rFonts w:cs="Arial"/>
          <w:sz w:val="24"/>
        </w:rPr>
        <w:t>, for example, to funds held by other organisations, such as PTA’s, which have a connection with the school.</w:t>
      </w:r>
    </w:p>
    <w:p w:rsidRPr="00FF504E" w:rsidR="00255162" w:rsidP="00255162" w:rsidRDefault="00255162" w14:paraId="5239494D" w14:textId="77777777">
      <w:pPr>
        <w:ind w:left="720" w:hanging="720"/>
        <w:rPr>
          <w:rFonts w:cs="Arial"/>
          <w:sz w:val="24"/>
        </w:rPr>
      </w:pPr>
    </w:p>
    <w:p w:rsidRPr="00FF504E" w:rsidR="00F532F3" w:rsidP="00F532F3" w:rsidRDefault="00F532F3" w14:paraId="304633C3" w14:textId="1D1DFE80">
      <w:pPr>
        <w:rPr>
          <w:rFonts w:cs="Arial"/>
          <w:b/>
          <w:sz w:val="24"/>
          <w:u w:val="single"/>
        </w:rPr>
      </w:pPr>
      <w:r w:rsidRPr="00FF504E">
        <w:rPr>
          <w:rFonts w:cs="Arial"/>
          <w:b/>
          <w:sz w:val="24"/>
          <w:u w:val="single"/>
        </w:rPr>
        <w:t xml:space="preserve">2. </w:t>
      </w:r>
      <w:r w:rsidRPr="00FF504E" w:rsidR="00D4297D">
        <w:rPr>
          <w:rFonts w:cs="Arial"/>
          <w:b/>
          <w:sz w:val="24"/>
          <w:u w:val="single"/>
        </w:rPr>
        <w:t xml:space="preserve"> </w:t>
      </w:r>
      <w:r w:rsidRPr="00FF504E" w:rsidR="001376B7">
        <w:rPr>
          <w:rFonts w:cs="Arial"/>
          <w:b/>
          <w:sz w:val="24"/>
          <w:u w:val="single"/>
        </w:rPr>
        <w:t>Management Committee</w:t>
      </w:r>
    </w:p>
    <w:p w:rsidRPr="00FF504E" w:rsidR="00F532F3" w:rsidP="00BD2453" w:rsidRDefault="00F532F3" w14:paraId="7FB55BD2" w14:textId="7F937AC6">
      <w:pPr>
        <w:pStyle w:val="BodyTextIndent"/>
        <w:numPr>
          <w:ilvl w:val="1"/>
          <w:numId w:val="13"/>
        </w:numPr>
        <w:rPr>
          <w:rFonts w:ascii="Arial" w:hAnsi="Arial" w:cs="Arial"/>
        </w:rPr>
      </w:pPr>
      <w:r w:rsidRPr="00FF504E">
        <w:rPr>
          <w:rFonts w:ascii="Arial" w:hAnsi="Arial" w:cs="Arial"/>
        </w:rPr>
        <w:t xml:space="preserve">The School </w:t>
      </w:r>
      <w:r w:rsidRPr="00FF504E" w:rsidR="007077AE">
        <w:rPr>
          <w:rFonts w:ascii="Arial" w:hAnsi="Arial" w:cs="Arial"/>
        </w:rPr>
        <w:t>Unofficial</w:t>
      </w:r>
      <w:r w:rsidRPr="00FF504E">
        <w:rPr>
          <w:rFonts w:ascii="Arial" w:hAnsi="Arial" w:cs="Arial"/>
        </w:rPr>
        <w:t xml:space="preserve"> Fund shall be managed by a committee formed from school staff. It should include a Chairperson, Treasurer and Secretary (the Treasurer must be a different person to the Chairperson and Secretary). The school’s governing body should be notified of the names of these officers and notified immediately of any changes that occur.  </w:t>
      </w:r>
    </w:p>
    <w:p w:rsidRPr="00FF504E" w:rsidR="00BD2453" w:rsidP="00BD2453" w:rsidRDefault="00BD2453" w14:paraId="55007A9E" w14:textId="77777777">
      <w:pPr>
        <w:pStyle w:val="BodyTextIndent"/>
        <w:ind w:firstLine="0"/>
        <w:rPr>
          <w:rFonts w:ascii="Arial" w:hAnsi="Arial" w:cs="Arial"/>
        </w:rPr>
      </w:pPr>
    </w:p>
    <w:p w:rsidRPr="00FF504E" w:rsidR="00F532F3" w:rsidP="00F532F3" w:rsidRDefault="003E5436" w14:paraId="205D791C" w14:textId="3C85CFC2">
      <w:pPr>
        <w:numPr>
          <w:ilvl w:val="1"/>
          <w:numId w:val="13"/>
        </w:numPr>
        <w:spacing w:after="0" w:line="240" w:lineRule="auto"/>
        <w:rPr>
          <w:rFonts w:cs="Arial"/>
          <w:sz w:val="24"/>
        </w:rPr>
      </w:pPr>
      <w:r w:rsidRPr="00FF504E">
        <w:rPr>
          <w:rFonts w:cs="Arial"/>
          <w:sz w:val="24"/>
        </w:rPr>
        <w:t xml:space="preserve">An </w:t>
      </w:r>
      <w:r w:rsidRPr="00FF504E" w:rsidR="00F532F3">
        <w:rPr>
          <w:rFonts w:cs="Arial"/>
          <w:sz w:val="24"/>
        </w:rPr>
        <w:t>auditor must be appointed to audit the accounts</w:t>
      </w:r>
      <w:r w:rsidRPr="00FF504E">
        <w:rPr>
          <w:rFonts w:cs="Arial"/>
          <w:sz w:val="24"/>
        </w:rPr>
        <w:t xml:space="preserve"> </w:t>
      </w:r>
      <w:r w:rsidRPr="00561E18">
        <w:rPr>
          <w:rFonts w:cs="Arial"/>
          <w:sz w:val="24"/>
          <w:u w:val="single"/>
        </w:rPr>
        <w:t>annually</w:t>
      </w:r>
      <w:r w:rsidRPr="00FF504E">
        <w:rPr>
          <w:rFonts w:cs="Arial"/>
          <w:sz w:val="24"/>
        </w:rPr>
        <w:t xml:space="preserve"> at the end of each academic year</w:t>
      </w:r>
      <w:r w:rsidR="00561E18">
        <w:rPr>
          <w:rFonts w:cs="Arial"/>
          <w:sz w:val="24"/>
        </w:rPr>
        <w:t xml:space="preserve">.  The fund needs to be audited regardless of any changes to staffing throughout the year, where there is a change of admin/Business Manager during the year, the school still need to ensure the audit is carried out on time.  </w:t>
      </w:r>
      <w:r w:rsidRPr="00FF504E" w:rsidR="00F532F3">
        <w:rPr>
          <w:rFonts w:cs="Arial"/>
          <w:sz w:val="24"/>
        </w:rPr>
        <w:t xml:space="preserve">They need not necessarily be members of staff, and they must </w:t>
      </w:r>
      <w:r w:rsidRPr="00FF504E" w:rsidR="00A5719F">
        <w:rPr>
          <w:rFonts w:cs="Arial"/>
          <w:b/>
          <w:bCs/>
          <w:sz w:val="24"/>
          <w:u w:val="single"/>
        </w:rPr>
        <w:t>NOT</w:t>
      </w:r>
      <w:r w:rsidRPr="00FF504E" w:rsidR="00F532F3">
        <w:rPr>
          <w:rFonts w:cs="Arial"/>
          <w:sz w:val="24"/>
        </w:rPr>
        <w:t xml:space="preserve"> hold one of the aforementioned posts. They should also be independent of the Fund signatories.</w:t>
      </w:r>
      <w:r w:rsidRPr="00FF504E" w:rsidR="00FF504E">
        <w:rPr>
          <w:rFonts w:cs="Arial"/>
          <w:sz w:val="24"/>
        </w:rPr>
        <w:t xml:space="preserve">  </w:t>
      </w:r>
      <w:r w:rsidRPr="00FF504E" w:rsidR="00A5719F">
        <w:rPr>
          <w:rFonts w:cs="Arial"/>
          <w:sz w:val="24"/>
        </w:rPr>
        <w:t xml:space="preserve">The </w:t>
      </w:r>
      <w:r w:rsidRPr="00FF504E" w:rsidR="00F532F3">
        <w:rPr>
          <w:rFonts w:cs="Arial"/>
          <w:sz w:val="24"/>
        </w:rPr>
        <w:t xml:space="preserve">person undertaking any of the above posts must be provided with copies of the notes of guidance. </w:t>
      </w:r>
    </w:p>
    <w:p w:rsidRPr="00A5719F" w:rsidR="007E5412" w:rsidP="00B92586" w:rsidRDefault="007E5412" w14:paraId="65CAB69D" w14:textId="77777777">
      <w:pPr>
        <w:pStyle w:val="NoSpacing"/>
      </w:pPr>
    </w:p>
    <w:p w:rsidRPr="00A5719F" w:rsidR="00F532F3" w:rsidP="007E5412" w:rsidRDefault="00F532F3" w14:paraId="2727CB26" w14:textId="603C482A">
      <w:pPr>
        <w:ind w:left="720" w:hanging="720"/>
        <w:rPr>
          <w:rFonts w:cs="Arial"/>
          <w:sz w:val="24"/>
        </w:rPr>
      </w:pPr>
      <w:r w:rsidRPr="00A5719F">
        <w:rPr>
          <w:rFonts w:cs="Arial"/>
          <w:sz w:val="24"/>
        </w:rPr>
        <w:t xml:space="preserve">2.3 </w:t>
      </w:r>
      <w:r w:rsidRPr="00A5719F">
        <w:rPr>
          <w:rFonts w:cs="Arial"/>
          <w:sz w:val="24"/>
        </w:rPr>
        <w:tab/>
        <w:t xml:space="preserve">Where there are less than 5 staff at the school, </w:t>
      </w:r>
      <w:r w:rsidRPr="00FF504E">
        <w:rPr>
          <w:rFonts w:cs="Arial"/>
          <w:sz w:val="24"/>
        </w:rPr>
        <w:t>the post of Chairperson and Secretary may be carried out by the same person</w:t>
      </w:r>
      <w:r w:rsidRPr="00FF504E" w:rsidR="00FF504E">
        <w:rPr>
          <w:rFonts w:cs="Arial"/>
          <w:sz w:val="24"/>
        </w:rPr>
        <w:t>.</w:t>
      </w:r>
      <w:r w:rsidR="00561E18">
        <w:rPr>
          <w:rFonts w:cs="Arial"/>
          <w:sz w:val="24"/>
        </w:rPr>
        <w:t xml:space="preserve">  </w:t>
      </w:r>
      <w:r w:rsidRPr="00A5719F">
        <w:rPr>
          <w:rFonts w:cs="Arial"/>
          <w:sz w:val="24"/>
        </w:rPr>
        <w:t xml:space="preserve">Where, however, due to exceptional circumstances low staff numbers mean that these posts cannot be filled, a substitute can be appointed from outside the </w:t>
      </w:r>
      <w:r w:rsidRPr="00A5719F" w:rsidR="006718B2">
        <w:rPr>
          <w:rFonts w:cs="Arial"/>
          <w:sz w:val="24"/>
        </w:rPr>
        <w:t>school</w:t>
      </w:r>
      <w:r w:rsidRPr="00A5719F">
        <w:rPr>
          <w:rFonts w:cs="Arial"/>
          <w:sz w:val="24"/>
        </w:rPr>
        <w:t xml:space="preserve"> (e.g. parent).</w:t>
      </w:r>
    </w:p>
    <w:p w:rsidRPr="00A5719F" w:rsidR="00F532F3" w:rsidP="007E5412" w:rsidRDefault="00F532F3" w14:paraId="41F857C6" w14:textId="4695372F">
      <w:pPr>
        <w:ind w:left="720" w:hanging="720"/>
        <w:rPr>
          <w:rFonts w:cs="Arial"/>
          <w:sz w:val="24"/>
        </w:rPr>
      </w:pPr>
      <w:r w:rsidRPr="00A5719F">
        <w:rPr>
          <w:rFonts w:cs="Arial"/>
          <w:sz w:val="24"/>
        </w:rPr>
        <w:t xml:space="preserve">2.4 </w:t>
      </w:r>
      <w:r w:rsidRPr="00A5719F">
        <w:rPr>
          <w:rFonts w:cs="Arial"/>
          <w:sz w:val="24"/>
        </w:rPr>
        <w:tab/>
        <w:t xml:space="preserve">The Management Committee should meet at least annually to examine and consider the fund’s accounts and activities. Copies of the minutes of these meetings should be kept on file at the school.   </w:t>
      </w:r>
    </w:p>
    <w:p w:rsidRPr="00A5719F" w:rsidR="00F532F3" w:rsidP="00F532F3" w:rsidRDefault="00F532F3" w14:paraId="6F4C2111" w14:textId="77777777">
      <w:pPr>
        <w:numPr>
          <w:ilvl w:val="1"/>
          <w:numId w:val="14"/>
        </w:numPr>
        <w:spacing w:after="0" w:line="240" w:lineRule="auto"/>
        <w:rPr>
          <w:rFonts w:cs="Arial"/>
          <w:sz w:val="24"/>
        </w:rPr>
      </w:pPr>
      <w:r w:rsidRPr="00A5719F">
        <w:rPr>
          <w:rFonts w:cs="Arial"/>
          <w:sz w:val="24"/>
        </w:rPr>
        <w:t xml:space="preserve">No activity should be organised without the approval of the Headteacher. </w:t>
      </w:r>
    </w:p>
    <w:p w:rsidRPr="00F532F3" w:rsidR="00F532F3" w:rsidP="00B92586" w:rsidRDefault="00F532F3" w14:paraId="71E06042" w14:textId="77777777">
      <w:pPr>
        <w:pStyle w:val="NoSpacing"/>
        <w:rPr>
          <w:highlight w:val="yellow"/>
        </w:rPr>
      </w:pPr>
    </w:p>
    <w:p w:rsidR="00F532F3" w:rsidP="00F532F3" w:rsidRDefault="00F532F3" w14:paraId="08DA83F1" w14:textId="5F9A1E43">
      <w:pPr>
        <w:numPr>
          <w:ilvl w:val="1"/>
          <w:numId w:val="14"/>
        </w:numPr>
        <w:spacing w:after="0" w:line="240" w:lineRule="auto"/>
        <w:rPr>
          <w:rFonts w:cs="Arial"/>
          <w:sz w:val="24"/>
        </w:rPr>
      </w:pPr>
      <w:r w:rsidRPr="00A5719F">
        <w:rPr>
          <w:rFonts w:cs="Arial"/>
          <w:sz w:val="24"/>
        </w:rPr>
        <w:t xml:space="preserve">The Charity Commission does have specific requirements relating to the accounts of small charities (including school funds) which are detailed in section 19 and with which schools must comply. </w:t>
      </w:r>
    </w:p>
    <w:p w:rsidRPr="00B92586" w:rsidR="00B92586" w:rsidP="00B92586" w:rsidRDefault="00B92586" w14:paraId="14276415" w14:textId="77777777">
      <w:pPr>
        <w:pStyle w:val="NoSpacing"/>
      </w:pPr>
    </w:p>
    <w:p w:rsidRPr="00FF504E" w:rsidR="00F532F3" w:rsidP="00F532F3" w:rsidRDefault="00F532F3" w14:paraId="3D5CCE9F" w14:textId="7378A9D9">
      <w:pPr>
        <w:rPr>
          <w:rFonts w:cs="Arial"/>
          <w:b/>
          <w:sz w:val="24"/>
        </w:rPr>
      </w:pPr>
      <w:r w:rsidRPr="00A5719F">
        <w:rPr>
          <w:rFonts w:cs="Arial"/>
          <w:sz w:val="24"/>
        </w:rPr>
        <w:t>2.7</w:t>
      </w:r>
      <w:r w:rsidRPr="00A5719F">
        <w:rPr>
          <w:rFonts w:cs="Arial"/>
          <w:sz w:val="24"/>
        </w:rPr>
        <w:tab/>
      </w:r>
      <w:r w:rsidRPr="00861E15">
        <w:rPr>
          <w:rFonts w:cs="Arial"/>
          <w:sz w:val="24"/>
        </w:rPr>
        <w:t xml:space="preserve">Detailed notes of guidance for Fund Treasurers and Auditors are included as </w:t>
      </w:r>
      <w:r w:rsidRPr="00861E15">
        <w:rPr>
          <w:rFonts w:cs="Arial"/>
          <w:sz w:val="24"/>
        </w:rPr>
        <w:tab/>
      </w:r>
      <w:r w:rsidRPr="00FF504E">
        <w:rPr>
          <w:rFonts w:cs="Arial"/>
          <w:b/>
          <w:sz w:val="24"/>
        </w:rPr>
        <w:t>Appendices 2 and 3.</w:t>
      </w:r>
    </w:p>
    <w:p w:rsidRPr="00255162" w:rsidR="00F532F3" w:rsidP="00255162" w:rsidRDefault="00F532F3" w14:paraId="704F0161" w14:textId="59C5EBE0">
      <w:pPr>
        <w:ind w:left="720" w:hanging="720"/>
        <w:rPr>
          <w:rFonts w:cs="Arial"/>
          <w:sz w:val="24"/>
        </w:rPr>
      </w:pPr>
      <w:r w:rsidRPr="00FF504E">
        <w:rPr>
          <w:rFonts w:cs="Arial"/>
          <w:sz w:val="24"/>
        </w:rPr>
        <w:t>2.8</w:t>
      </w:r>
      <w:r w:rsidRPr="00FF504E">
        <w:rPr>
          <w:rFonts w:cs="Arial"/>
          <w:sz w:val="24"/>
        </w:rPr>
        <w:tab/>
        <w:t>A recommended format for maintaining a cash book /</w:t>
      </w:r>
      <w:r w:rsidRPr="00FF504E" w:rsidR="00861E15">
        <w:rPr>
          <w:rFonts w:cs="Arial"/>
          <w:sz w:val="24"/>
        </w:rPr>
        <w:t xml:space="preserve"> </w:t>
      </w:r>
      <w:r w:rsidRPr="00FF504E" w:rsidR="007077AE">
        <w:rPr>
          <w:rFonts w:cs="Arial"/>
          <w:sz w:val="24"/>
        </w:rPr>
        <w:t>Unofficial</w:t>
      </w:r>
      <w:r w:rsidRPr="00FF504E" w:rsidR="00861E15">
        <w:rPr>
          <w:rFonts w:cs="Arial"/>
          <w:sz w:val="24"/>
        </w:rPr>
        <w:t xml:space="preserve"> Fund </w:t>
      </w:r>
      <w:r w:rsidRPr="00FF504E">
        <w:rPr>
          <w:rFonts w:cs="Arial"/>
          <w:sz w:val="24"/>
        </w:rPr>
        <w:t>ledger, suitable for both</w:t>
      </w:r>
      <w:r w:rsidRPr="00FF504E" w:rsidR="00861E15">
        <w:rPr>
          <w:rFonts w:cs="Arial"/>
          <w:sz w:val="24"/>
        </w:rPr>
        <w:t xml:space="preserve"> </w:t>
      </w:r>
      <w:r w:rsidRPr="00FF504E">
        <w:rPr>
          <w:rFonts w:cs="Arial"/>
          <w:sz w:val="24"/>
        </w:rPr>
        <w:t>large and small funds is included as</w:t>
      </w:r>
      <w:r w:rsidRPr="00FF504E">
        <w:rPr>
          <w:rFonts w:cs="Arial"/>
          <w:b/>
          <w:sz w:val="24"/>
        </w:rPr>
        <w:t xml:space="preserve"> Appendix 4</w:t>
      </w:r>
      <w:r w:rsidRPr="00FF504E" w:rsidR="00F43291">
        <w:rPr>
          <w:rFonts w:cs="Arial"/>
          <w:b/>
          <w:sz w:val="24"/>
        </w:rPr>
        <w:t xml:space="preserve">, 5 </w:t>
      </w:r>
      <w:r w:rsidRPr="00FF504E" w:rsidR="00F43291">
        <w:rPr>
          <w:rFonts w:cs="Arial"/>
          <w:bCs/>
          <w:sz w:val="24"/>
        </w:rPr>
        <w:t>and</w:t>
      </w:r>
      <w:r w:rsidRPr="00FF504E" w:rsidR="00F43291">
        <w:rPr>
          <w:rFonts w:cs="Arial"/>
          <w:b/>
          <w:sz w:val="24"/>
        </w:rPr>
        <w:t xml:space="preserve"> 6, </w:t>
      </w:r>
      <w:r w:rsidRPr="00FF504E" w:rsidR="00F43291">
        <w:rPr>
          <w:rFonts w:cs="Arial"/>
          <w:bCs/>
          <w:sz w:val="24"/>
        </w:rPr>
        <w:t>also</w:t>
      </w:r>
      <w:r w:rsidRPr="00FF504E" w:rsidR="00FF504E">
        <w:rPr>
          <w:rFonts w:cs="Arial"/>
          <w:bCs/>
          <w:sz w:val="24"/>
        </w:rPr>
        <w:t xml:space="preserve"> </w:t>
      </w:r>
      <w:r w:rsidRPr="00FF504E">
        <w:rPr>
          <w:rFonts w:cs="Arial"/>
          <w:sz w:val="24"/>
        </w:rPr>
        <w:t>an annual summary of</w:t>
      </w:r>
      <w:r w:rsidRPr="00FF504E" w:rsidR="00F43291">
        <w:rPr>
          <w:rFonts w:cs="Arial"/>
          <w:sz w:val="24"/>
        </w:rPr>
        <w:t xml:space="preserve"> </w:t>
      </w:r>
      <w:r w:rsidRPr="00FF504E">
        <w:rPr>
          <w:rFonts w:cs="Arial"/>
          <w:sz w:val="24"/>
        </w:rPr>
        <w:t>accounts</w:t>
      </w:r>
      <w:r w:rsidRPr="00861E15">
        <w:rPr>
          <w:rFonts w:cs="Arial"/>
          <w:b/>
          <w:sz w:val="24"/>
        </w:rPr>
        <w:t xml:space="preserve"> </w:t>
      </w:r>
      <w:r w:rsidRPr="00861E15">
        <w:rPr>
          <w:rFonts w:cs="Arial"/>
          <w:sz w:val="24"/>
        </w:rPr>
        <w:t>as</w:t>
      </w:r>
      <w:r w:rsidRPr="00861E15">
        <w:rPr>
          <w:rFonts w:cs="Arial"/>
          <w:b/>
          <w:sz w:val="24"/>
        </w:rPr>
        <w:t xml:space="preserve"> </w:t>
      </w:r>
      <w:r w:rsidRPr="00FF504E">
        <w:rPr>
          <w:rFonts w:cs="Arial"/>
          <w:b/>
          <w:sz w:val="24"/>
        </w:rPr>
        <w:t>Appendix</w:t>
      </w:r>
      <w:r w:rsidRPr="00FF504E" w:rsidR="00FF504E">
        <w:rPr>
          <w:rFonts w:cs="Arial"/>
          <w:b/>
          <w:sz w:val="24"/>
        </w:rPr>
        <w:t xml:space="preserve"> </w:t>
      </w:r>
      <w:r w:rsidRPr="00FF504E" w:rsidR="00F43291">
        <w:rPr>
          <w:rFonts w:cs="Arial"/>
          <w:b/>
          <w:sz w:val="24"/>
        </w:rPr>
        <w:t>7</w:t>
      </w:r>
      <w:r w:rsidRPr="00FF504E">
        <w:rPr>
          <w:rFonts w:cs="Arial"/>
          <w:b/>
          <w:sz w:val="24"/>
        </w:rPr>
        <w:t>.</w:t>
      </w:r>
    </w:p>
    <w:p w:rsidR="00561E18" w:rsidP="00F532F3" w:rsidRDefault="00561E18" w14:paraId="72F90FB0" w14:textId="77777777">
      <w:pPr>
        <w:rPr>
          <w:rFonts w:cs="Arial"/>
          <w:b/>
          <w:sz w:val="24"/>
          <w:u w:val="single"/>
        </w:rPr>
      </w:pPr>
    </w:p>
    <w:p w:rsidRPr="00B92586" w:rsidR="00255162" w:rsidP="00F532F3" w:rsidRDefault="00255162" w14:paraId="6550E5EF" w14:textId="77777777">
      <w:pPr>
        <w:rPr>
          <w:rFonts w:cs="Arial"/>
          <w:b/>
          <w:sz w:val="24"/>
          <w:u w:val="single"/>
        </w:rPr>
      </w:pPr>
    </w:p>
    <w:p w:rsidRPr="00B92586" w:rsidR="00F532F3" w:rsidP="00F532F3" w:rsidRDefault="00F532F3" w14:paraId="4C0285BF" w14:textId="3A5829BA">
      <w:pPr>
        <w:rPr>
          <w:rFonts w:cs="Arial"/>
          <w:b/>
          <w:sz w:val="24"/>
          <w:u w:val="single"/>
        </w:rPr>
      </w:pPr>
      <w:r w:rsidRPr="00B92586">
        <w:rPr>
          <w:rFonts w:cs="Arial"/>
          <w:b/>
          <w:sz w:val="24"/>
          <w:u w:val="single"/>
        </w:rPr>
        <w:lastRenderedPageBreak/>
        <w:t>3.</w:t>
      </w:r>
      <w:r w:rsidR="00D4297D">
        <w:rPr>
          <w:rFonts w:cs="Arial"/>
          <w:b/>
          <w:sz w:val="24"/>
          <w:u w:val="single"/>
        </w:rPr>
        <w:t xml:space="preserve">  </w:t>
      </w:r>
      <w:r w:rsidRPr="00B92586" w:rsidR="00A5719F">
        <w:rPr>
          <w:rFonts w:cs="Arial"/>
          <w:b/>
          <w:sz w:val="24"/>
          <w:u w:val="single"/>
        </w:rPr>
        <w:t>Basic requirements</w:t>
      </w:r>
    </w:p>
    <w:p w:rsidRPr="00B92586" w:rsidR="00F532F3" w:rsidP="00B92586" w:rsidRDefault="00F532F3" w14:paraId="4AB56A70" w14:textId="1E49E7AD">
      <w:pPr>
        <w:ind w:left="709" w:hanging="709"/>
        <w:jc w:val="both"/>
        <w:rPr>
          <w:rFonts w:cs="Arial"/>
          <w:sz w:val="24"/>
          <w:lang w:val="en-US"/>
        </w:rPr>
      </w:pPr>
      <w:r w:rsidRPr="00B92586">
        <w:rPr>
          <w:rFonts w:cs="Arial"/>
          <w:sz w:val="24"/>
        </w:rPr>
        <w:t>3.1</w:t>
      </w:r>
      <w:r w:rsidRPr="00B92586">
        <w:rPr>
          <w:rFonts w:cs="Arial"/>
          <w:sz w:val="24"/>
        </w:rPr>
        <w:tab/>
      </w:r>
      <w:r w:rsidRPr="00B92586">
        <w:rPr>
          <w:rFonts w:cs="Arial"/>
          <w:sz w:val="24"/>
          <w:u w:val="single"/>
          <w:lang w:val="en-US"/>
        </w:rPr>
        <w:t>Separation of Funds</w:t>
      </w:r>
      <w:r w:rsidRPr="00B92586" w:rsidR="00B92586">
        <w:rPr>
          <w:rFonts w:cs="Arial"/>
          <w:sz w:val="24"/>
          <w:lang w:val="en-US"/>
        </w:rPr>
        <w:t xml:space="preserve"> - </w:t>
      </w:r>
      <w:r w:rsidRPr="00B92586">
        <w:rPr>
          <w:rFonts w:cs="Arial"/>
          <w:sz w:val="24"/>
          <w:lang w:val="en-US"/>
        </w:rPr>
        <w:t xml:space="preserve">It is important to ensure that </w:t>
      </w:r>
      <w:r w:rsidR="007077AE">
        <w:rPr>
          <w:rFonts w:cs="Arial"/>
          <w:sz w:val="24"/>
          <w:lang w:val="en-US"/>
        </w:rPr>
        <w:t>Unofficial</w:t>
      </w:r>
      <w:r w:rsidRPr="00B92586">
        <w:rPr>
          <w:rFonts w:cs="Arial"/>
          <w:sz w:val="24"/>
          <w:lang w:val="en-US"/>
        </w:rPr>
        <w:t xml:space="preserve"> funds are not allowed to become mixed with other monies.  Monies held on school premises must be clearly labelled and held securely, and separately, otherwise cash balances cannot be independently verified with petty cash or </w:t>
      </w:r>
      <w:r w:rsidR="007077AE">
        <w:rPr>
          <w:rFonts w:cs="Arial"/>
          <w:sz w:val="24"/>
          <w:lang w:val="en-US"/>
        </w:rPr>
        <w:t>Unofficial</w:t>
      </w:r>
      <w:r w:rsidRPr="00B92586">
        <w:rPr>
          <w:rFonts w:cs="Arial"/>
          <w:sz w:val="24"/>
          <w:lang w:val="en-US"/>
        </w:rPr>
        <w:t xml:space="preserve"> fund cash records.</w:t>
      </w:r>
    </w:p>
    <w:p w:rsidRPr="00F532F3" w:rsidR="00F532F3" w:rsidP="00B92586" w:rsidRDefault="00F532F3" w14:paraId="0901FC73" w14:textId="59B2F822">
      <w:pPr>
        <w:ind w:left="720" w:hanging="720"/>
        <w:rPr>
          <w:rFonts w:cs="Arial"/>
          <w:sz w:val="24"/>
          <w:highlight w:val="yellow"/>
        </w:rPr>
      </w:pPr>
      <w:r w:rsidRPr="00B92586">
        <w:rPr>
          <w:rFonts w:cs="Arial"/>
          <w:sz w:val="24"/>
        </w:rPr>
        <w:t>3.2</w:t>
      </w:r>
      <w:r w:rsidRPr="00B92586">
        <w:rPr>
          <w:rFonts w:cs="Arial"/>
          <w:sz w:val="24"/>
        </w:rPr>
        <w:tab/>
        <w:t xml:space="preserve">A maximum of one current should be in existence for all transactions of the School </w:t>
      </w:r>
      <w:r w:rsidR="007077AE">
        <w:rPr>
          <w:rFonts w:cs="Arial"/>
          <w:sz w:val="24"/>
        </w:rPr>
        <w:t>Unofficial</w:t>
      </w:r>
      <w:r w:rsidRPr="00B92586" w:rsidR="00B92586">
        <w:rPr>
          <w:rFonts w:cs="Arial"/>
          <w:sz w:val="24"/>
        </w:rPr>
        <w:t xml:space="preserve"> </w:t>
      </w:r>
      <w:r w:rsidRPr="00B92586">
        <w:rPr>
          <w:rFonts w:cs="Arial"/>
          <w:sz w:val="24"/>
        </w:rPr>
        <w:t xml:space="preserve">Fund.   The Bank Account should incorporate the name and address of the school and of the fund.  </w:t>
      </w:r>
    </w:p>
    <w:p w:rsidRPr="00F532F3" w:rsidR="00F532F3" w:rsidP="00B92586" w:rsidRDefault="00F532F3" w14:paraId="7697C0ED" w14:textId="22B64386">
      <w:pPr>
        <w:ind w:left="720" w:hanging="720"/>
        <w:rPr>
          <w:rFonts w:cs="Arial"/>
          <w:sz w:val="24"/>
          <w:highlight w:val="yellow"/>
        </w:rPr>
      </w:pPr>
      <w:r w:rsidRPr="00B92586">
        <w:rPr>
          <w:rFonts w:cs="Arial"/>
          <w:sz w:val="24"/>
        </w:rPr>
        <w:t>3.3</w:t>
      </w:r>
      <w:r w:rsidRPr="00B92586">
        <w:rPr>
          <w:rFonts w:cs="Arial"/>
          <w:sz w:val="24"/>
        </w:rPr>
        <w:tab/>
        <w:t xml:space="preserve">Where a debit card is assigned to the </w:t>
      </w:r>
      <w:r w:rsidR="007077AE">
        <w:rPr>
          <w:rFonts w:cs="Arial"/>
          <w:sz w:val="24"/>
        </w:rPr>
        <w:t>Unofficial</w:t>
      </w:r>
      <w:r w:rsidRPr="00B92586">
        <w:rPr>
          <w:rFonts w:cs="Arial"/>
          <w:sz w:val="24"/>
        </w:rPr>
        <w:t xml:space="preserve"> fund there should be adequate controls over its </w:t>
      </w:r>
      <w:r w:rsidRPr="00B92586" w:rsidR="00D5692C">
        <w:rPr>
          <w:rFonts w:cs="Arial"/>
          <w:sz w:val="24"/>
        </w:rPr>
        <w:t>use,</w:t>
      </w:r>
      <w:r w:rsidRPr="00B92586">
        <w:rPr>
          <w:rFonts w:cs="Arial"/>
          <w:sz w:val="24"/>
        </w:rPr>
        <w:t xml:space="preserve"> and it should be securely stored in the school safe at all times. Schools must </w:t>
      </w:r>
      <w:r w:rsidRPr="00B92586" w:rsidR="00B92586">
        <w:rPr>
          <w:rFonts w:cs="Arial"/>
          <w:b/>
          <w:bCs/>
          <w:sz w:val="24"/>
          <w:u w:val="single"/>
        </w:rPr>
        <w:t>NOT</w:t>
      </w:r>
      <w:r w:rsidRPr="00B92586">
        <w:rPr>
          <w:rFonts w:cs="Arial"/>
          <w:b/>
          <w:bCs/>
          <w:sz w:val="24"/>
        </w:rPr>
        <w:t xml:space="preserve"> </w:t>
      </w:r>
      <w:r w:rsidRPr="00B92586">
        <w:rPr>
          <w:rFonts w:cs="Arial"/>
          <w:sz w:val="24"/>
        </w:rPr>
        <w:t xml:space="preserve">open credit card accounts. </w:t>
      </w:r>
    </w:p>
    <w:p w:rsidRPr="00B92586" w:rsidR="00F532F3" w:rsidP="00B92586" w:rsidRDefault="00F532F3" w14:paraId="12EE89E7" w14:textId="5978DD3E">
      <w:pPr>
        <w:ind w:left="720" w:hanging="720"/>
        <w:rPr>
          <w:rFonts w:cs="Arial"/>
          <w:sz w:val="24"/>
        </w:rPr>
      </w:pPr>
      <w:r w:rsidRPr="00B92586">
        <w:rPr>
          <w:rFonts w:cs="Arial"/>
          <w:sz w:val="24"/>
        </w:rPr>
        <w:t>3.4</w:t>
      </w:r>
      <w:r w:rsidRPr="00B92586">
        <w:rPr>
          <w:rFonts w:cs="Arial"/>
          <w:sz w:val="24"/>
        </w:rPr>
        <w:tab/>
        <w:t>The Treasurer will be responsible for these accounts and for maintaining a cash book and all other related documentation.</w:t>
      </w:r>
    </w:p>
    <w:p w:rsidRPr="00B92586" w:rsidR="00F532F3" w:rsidP="00B92586" w:rsidRDefault="00F532F3" w14:paraId="2F931FF2" w14:textId="52292338">
      <w:pPr>
        <w:ind w:left="720" w:hanging="720"/>
        <w:rPr>
          <w:rFonts w:cs="Arial"/>
          <w:sz w:val="24"/>
        </w:rPr>
      </w:pPr>
      <w:r w:rsidRPr="00B92586">
        <w:rPr>
          <w:rFonts w:cs="Arial"/>
          <w:sz w:val="24"/>
        </w:rPr>
        <w:t xml:space="preserve">3.5 </w:t>
      </w:r>
      <w:r w:rsidRPr="00B92586">
        <w:rPr>
          <w:rFonts w:cs="Arial"/>
          <w:sz w:val="24"/>
        </w:rPr>
        <w:tab/>
        <w:t xml:space="preserve">All payments, where possible, should be made by cheque, which should be signed by at least two people, normally the Treasurer plus one other signatory. Blank cheques must </w:t>
      </w:r>
      <w:r w:rsidRPr="00B92586" w:rsidR="00B92586">
        <w:rPr>
          <w:rFonts w:cs="Arial"/>
          <w:b/>
          <w:bCs/>
          <w:sz w:val="24"/>
          <w:u w:val="single"/>
        </w:rPr>
        <w:t>NOT</w:t>
      </w:r>
      <w:r w:rsidRPr="00B92586">
        <w:rPr>
          <w:rFonts w:cs="Arial"/>
          <w:sz w:val="24"/>
        </w:rPr>
        <w:t xml:space="preserve"> be signed in advance (Also see Section 5 – Internet Banking).</w:t>
      </w:r>
    </w:p>
    <w:p w:rsidRPr="00B92586" w:rsidR="00F532F3" w:rsidP="00B92586" w:rsidRDefault="00F532F3" w14:paraId="5B7FAE48" w14:textId="40676C93">
      <w:pPr>
        <w:ind w:left="720" w:hanging="720"/>
        <w:rPr>
          <w:rFonts w:cs="Arial"/>
          <w:sz w:val="24"/>
        </w:rPr>
      </w:pPr>
      <w:r w:rsidRPr="00B92586">
        <w:rPr>
          <w:rFonts w:cs="Arial"/>
          <w:sz w:val="24"/>
        </w:rPr>
        <w:t xml:space="preserve">3.6 </w:t>
      </w:r>
      <w:r w:rsidRPr="00B92586">
        <w:rPr>
          <w:rFonts w:cs="Arial"/>
          <w:sz w:val="24"/>
        </w:rPr>
        <w:tab/>
        <w:t>When issuing cheques, the cheque stub should be completed in full with all the cheque details.</w:t>
      </w:r>
    </w:p>
    <w:p w:rsidRPr="00FF504E" w:rsidR="00F532F3" w:rsidP="00B92586" w:rsidRDefault="00F532F3" w14:paraId="63406B55" w14:textId="0F38F616">
      <w:pPr>
        <w:ind w:left="720" w:hanging="720"/>
        <w:rPr>
          <w:rFonts w:cs="Arial"/>
          <w:sz w:val="24"/>
        </w:rPr>
      </w:pPr>
      <w:r w:rsidRPr="00B92586">
        <w:rPr>
          <w:rFonts w:cs="Arial"/>
          <w:sz w:val="24"/>
        </w:rPr>
        <w:t xml:space="preserve">3.7 </w:t>
      </w:r>
      <w:r w:rsidRPr="00B92586">
        <w:rPr>
          <w:rFonts w:cs="Arial"/>
          <w:sz w:val="24"/>
        </w:rPr>
        <w:tab/>
        <w:t xml:space="preserve">Any spoilt or cancelled cheques should be clearly marked “Cancelled” and </w:t>
      </w:r>
      <w:r w:rsidRPr="00FF504E">
        <w:rPr>
          <w:rFonts w:cs="Arial"/>
          <w:sz w:val="24"/>
        </w:rPr>
        <w:t>retained with the cheque stub.</w:t>
      </w:r>
    </w:p>
    <w:p w:rsidR="00F532F3" w:rsidP="00FF504E" w:rsidRDefault="00F532F3" w14:paraId="3A9E8482" w14:textId="079CC7F7">
      <w:pPr>
        <w:pStyle w:val="BodyText"/>
        <w:ind w:left="720" w:hanging="720"/>
        <w:rPr>
          <w:rFonts w:ascii="Arial" w:hAnsi="Arial" w:cs="Arial"/>
        </w:rPr>
      </w:pPr>
      <w:r w:rsidRPr="00FF504E">
        <w:rPr>
          <w:rFonts w:ascii="Arial" w:hAnsi="Arial" w:cs="Arial"/>
        </w:rPr>
        <w:t xml:space="preserve">3.8 </w:t>
      </w:r>
      <w:r w:rsidRPr="00FF504E">
        <w:rPr>
          <w:rFonts w:ascii="Arial" w:hAnsi="Arial" w:cs="Arial"/>
        </w:rPr>
        <w:tab/>
        <w:t>Bank accounts should not operate with overdrawn / debit balance</w:t>
      </w:r>
      <w:r w:rsidRPr="00FF504E" w:rsidR="00601E9D">
        <w:rPr>
          <w:rFonts w:ascii="Arial" w:hAnsi="Arial" w:cs="Arial"/>
        </w:rPr>
        <w:t>.  T</w:t>
      </w:r>
      <w:r w:rsidRPr="00FF504E" w:rsidR="000C7E1B">
        <w:rPr>
          <w:rFonts w:ascii="Arial" w:hAnsi="Arial" w:cs="Arial"/>
        </w:rPr>
        <w:t xml:space="preserve">he bank account should </w:t>
      </w:r>
      <w:r w:rsidRPr="00FF504E" w:rsidR="00601E9D">
        <w:rPr>
          <w:rFonts w:ascii="Arial" w:hAnsi="Arial" w:cs="Arial"/>
        </w:rPr>
        <w:t>be</w:t>
      </w:r>
      <w:r w:rsidRPr="00FF504E" w:rsidR="000C7E1B">
        <w:rPr>
          <w:rFonts w:ascii="Arial" w:hAnsi="Arial" w:cs="Arial"/>
        </w:rPr>
        <w:t xml:space="preserve"> no more than </w:t>
      </w:r>
      <w:r w:rsidRPr="00255162" w:rsidR="000C7E1B">
        <w:rPr>
          <w:rFonts w:ascii="Arial" w:hAnsi="Arial" w:cs="Arial"/>
        </w:rPr>
        <w:t>£</w:t>
      </w:r>
      <w:r w:rsidR="00255162">
        <w:rPr>
          <w:rFonts w:ascii="Arial" w:hAnsi="Arial" w:cs="Arial"/>
        </w:rPr>
        <w:t>50,000</w:t>
      </w:r>
      <w:r w:rsidRPr="00FF504E" w:rsidR="000C7E1B">
        <w:rPr>
          <w:rFonts w:ascii="Arial" w:hAnsi="Arial" w:cs="Arial"/>
        </w:rPr>
        <w:t xml:space="preserve"> </w:t>
      </w:r>
      <w:r w:rsidR="00255162">
        <w:rPr>
          <w:rFonts w:ascii="Arial" w:hAnsi="Arial" w:cs="Arial"/>
        </w:rPr>
        <w:t xml:space="preserve">for Primaries and £100,000 for Secondaries &amp; Special Schools </w:t>
      </w:r>
      <w:r w:rsidRPr="00FF504E" w:rsidR="00601E9D">
        <w:rPr>
          <w:rFonts w:ascii="Arial" w:hAnsi="Arial" w:cs="Arial"/>
        </w:rPr>
        <w:t xml:space="preserve">at the end of each fund year </w:t>
      </w:r>
      <w:r w:rsidRPr="00FF504E" w:rsidR="000C7E1B">
        <w:rPr>
          <w:rFonts w:ascii="Arial" w:hAnsi="Arial" w:cs="Arial"/>
        </w:rPr>
        <w:t>withou</w:t>
      </w:r>
      <w:r w:rsidRPr="00FF504E" w:rsidR="00601E9D">
        <w:rPr>
          <w:rFonts w:ascii="Arial" w:hAnsi="Arial" w:cs="Arial"/>
        </w:rPr>
        <w:t>t</w:t>
      </w:r>
      <w:r w:rsidRPr="00FF504E" w:rsidR="000C7E1B">
        <w:rPr>
          <w:rFonts w:ascii="Arial" w:hAnsi="Arial" w:cs="Arial"/>
        </w:rPr>
        <w:t xml:space="preserve"> </w:t>
      </w:r>
      <w:r w:rsidRPr="00FF504E" w:rsidR="00601E9D">
        <w:rPr>
          <w:rFonts w:ascii="Arial" w:hAnsi="Arial" w:cs="Arial"/>
        </w:rPr>
        <w:t xml:space="preserve">authorisation </w:t>
      </w:r>
      <w:r w:rsidRPr="00FF504E" w:rsidR="000C7E1B">
        <w:rPr>
          <w:rFonts w:ascii="Arial" w:hAnsi="Arial" w:cs="Arial"/>
        </w:rPr>
        <w:t>from the Section 151 Officer (via the School Finance Team in consultation with Audit)</w:t>
      </w:r>
      <w:r w:rsidRPr="00FF504E" w:rsidR="00601E9D">
        <w:rPr>
          <w:rFonts w:ascii="Arial" w:hAnsi="Arial" w:cs="Arial"/>
        </w:rPr>
        <w:t>.  Any balance over the upper limit would only be authorised and allowable where the school has received income linked directly to purchases not yet made, that will fall outside the current fund year.</w:t>
      </w:r>
      <w:r w:rsidRPr="00FF504E" w:rsidR="00130E3B">
        <w:rPr>
          <w:rFonts w:ascii="Arial" w:hAnsi="Arial" w:cs="Arial"/>
        </w:rPr>
        <w:t xml:space="preserve">  </w:t>
      </w:r>
      <w:r w:rsidRPr="00FF504E" w:rsidR="00255162">
        <w:rPr>
          <w:rFonts w:ascii="Arial" w:hAnsi="Arial" w:cs="Arial"/>
        </w:rPr>
        <w:t>The form</w:t>
      </w:r>
      <w:r w:rsidRPr="00FF504E" w:rsidR="00130E3B">
        <w:rPr>
          <w:rFonts w:ascii="Arial" w:hAnsi="Arial" w:cs="Arial"/>
        </w:rPr>
        <w:t xml:space="preserve"> for completion to request to hold additional balance in bank account is included in </w:t>
      </w:r>
      <w:r w:rsidRPr="00EF0647" w:rsidR="00130E3B">
        <w:rPr>
          <w:rFonts w:ascii="Arial" w:hAnsi="Arial" w:cs="Arial"/>
          <w:b/>
          <w:bCs/>
        </w:rPr>
        <w:t>Appendix 15</w:t>
      </w:r>
      <w:r w:rsidRPr="00FF504E" w:rsidR="00130E3B">
        <w:rPr>
          <w:rFonts w:ascii="Arial" w:hAnsi="Arial" w:cs="Arial"/>
        </w:rPr>
        <w:t>.</w:t>
      </w:r>
    </w:p>
    <w:p w:rsidRPr="00FF504E" w:rsidR="00FF504E" w:rsidP="00FF504E" w:rsidRDefault="00FF504E" w14:paraId="54BB61CF" w14:textId="77777777">
      <w:pPr>
        <w:pStyle w:val="BodyText"/>
        <w:ind w:left="720" w:hanging="720"/>
        <w:rPr>
          <w:rFonts w:ascii="Arial" w:hAnsi="Arial" w:cs="Arial"/>
        </w:rPr>
      </w:pPr>
    </w:p>
    <w:p w:rsidRPr="00B92586" w:rsidR="000C7E1B" w:rsidP="000C7E1B" w:rsidRDefault="00F532F3" w14:paraId="4C6EB529" w14:textId="6B23CF46">
      <w:pPr>
        <w:ind w:left="720" w:hanging="720"/>
        <w:rPr>
          <w:rFonts w:cs="Arial"/>
          <w:sz w:val="24"/>
        </w:rPr>
      </w:pPr>
      <w:r w:rsidRPr="00B92586">
        <w:rPr>
          <w:rFonts w:cs="Arial"/>
          <w:sz w:val="24"/>
        </w:rPr>
        <w:t>3.11</w:t>
      </w:r>
      <w:r w:rsidRPr="00B92586">
        <w:rPr>
          <w:rFonts w:cs="Arial"/>
          <w:sz w:val="24"/>
        </w:rPr>
        <w:tab/>
        <w:t>No agreements should be entered into which commit school</w:t>
      </w:r>
      <w:r w:rsidRPr="00B92586" w:rsidR="00B92586">
        <w:rPr>
          <w:rFonts w:cs="Arial"/>
          <w:sz w:val="24"/>
        </w:rPr>
        <w:t xml:space="preserve"> </w:t>
      </w:r>
      <w:r w:rsidR="007077AE">
        <w:rPr>
          <w:rFonts w:cs="Arial"/>
          <w:sz w:val="24"/>
        </w:rPr>
        <w:t>Unofficial</w:t>
      </w:r>
      <w:r w:rsidRPr="00B92586">
        <w:rPr>
          <w:rFonts w:cs="Arial"/>
          <w:sz w:val="24"/>
        </w:rPr>
        <w:t xml:space="preserve"> funds to loans, leasing or direct debit payments, without the approval of the Headteacher and the S151 Officer.</w:t>
      </w:r>
    </w:p>
    <w:p w:rsidRPr="00FF504E" w:rsidR="00F532F3" w:rsidP="00F532F3" w:rsidRDefault="00F532F3" w14:paraId="496A8479" w14:textId="77777777">
      <w:pPr>
        <w:rPr>
          <w:rFonts w:cs="Arial"/>
          <w:sz w:val="24"/>
        </w:rPr>
      </w:pPr>
    </w:p>
    <w:p w:rsidRPr="00FC0DDC" w:rsidR="00F532F3" w:rsidP="002702BC" w:rsidRDefault="002702BC" w14:paraId="1668ECCD" w14:textId="2A7FF159">
      <w:pPr>
        <w:spacing w:after="0" w:line="240" w:lineRule="auto"/>
        <w:rPr>
          <w:rFonts w:cs="Arial"/>
          <w:b/>
          <w:sz w:val="24"/>
          <w:u w:val="single"/>
        </w:rPr>
      </w:pPr>
      <w:r w:rsidRPr="00FF504E">
        <w:rPr>
          <w:rFonts w:cs="Arial"/>
          <w:b/>
          <w:sz w:val="24"/>
          <w:u w:val="single"/>
        </w:rPr>
        <w:t>4.</w:t>
      </w:r>
      <w:r w:rsidRPr="00FF504E" w:rsidR="00D4297D">
        <w:rPr>
          <w:rFonts w:cs="Arial"/>
          <w:b/>
          <w:sz w:val="24"/>
          <w:u w:val="single"/>
        </w:rPr>
        <w:t xml:space="preserve">  </w:t>
      </w:r>
      <w:r w:rsidRPr="00FF504E" w:rsidR="00F532F3">
        <w:rPr>
          <w:rFonts w:cs="Arial"/>
          <w:b/>
          <w:sz w:val="24"/>
          <w:u w:val="single"/>
        </w:rPr>
        <w:t>C</w:t>
      </w:r>
      <w:r w:rsidRPr="00FF504E">
        <w:rPr>
          <w:rFonts w:cs="Arial"/>
          <w:b/>
          <w:sz w:val="24"/>
          <w:u w:val="single"/>
        </w:rPr>
        <w:t>ollection</w:t>
      </w:r>
      <w:r w:rsidRPr="00FF504E" w:rsidR="00BA1BFB">
        <w:rPr>
          <w:rFonts w:cs="Arial"/>
          <w:b/>
          <w:sz w:val="24"/>
          <w:u w:val="single"/>
        </w:rPr>
        <w:t xml:space="preserve">, </w:t>
      </w:r>
      <w:r w:rsidRPr="00FF504E" w:rsidR="00F532F3">
        <w:rPr>
          <w:rFonts w:cs="Arial"/>
          <w:b/>
          <w:sz w:val="24"/>
          <w:u w:val="single"/>
        </w:rPr>
        <w:t>B</w:t>
      </w:r>
      <w:r w:rsidRPr="00FF504E">
        <w:rPr>
          <w:rFonts w:cs="Arial"/>
          <w:b/>
          <w:sz w:val="24"/>
          <w:u w:val="single"/>
        </w:rPr>
        <w:t>anking</w:t>
      </w:r>
      <w:r w:rsidRPr="00FF504E" w:rsidR="00F532F3">
        <w:rPr>
          <w:rFonts w:cs="Arial"/>
          <w:b/>
          <w:sz w:val="24"/>
          <w:u w:val="single"/>
        </w:rPr>
        <w:t xml:space="preserve"> </w:t>
      </w:r>
      <w:r w:rsidRPr="00FF504E" w:rsidR="00BA1BFB">
        <w:rPr>
          <w:rFonts w:cs="Arial"/>
          <w:b/>
          <w:sz w:val="24"/>
          <w:u w:val="single"/>
        </w:rPr>
        <w:t xml:space="preserve">and cash float </w:t>
      </w:r>
      <w:r w:rsidRPr="00FF504E">
        <w:rPr>
          <w:rFonts w:cs="Arial"/>
          <w:b/>
          <w:sz w:val="24"/>
          <w:u w:val="single"/>
        </w:rPr>
        <w:t>of</w:t>
      </w:r>
      <w:r w:rsidRPr="00FC0DDC" w:rsidR="00F532F3">
        <w:rPr>
          <w:rFonts w:cs="Arial"/>
          <w:b/>
          <w:sz w:val="24"/>
          <w:u w:val="single"/>
        </w:rPr>
        <w:t xml:space="preserve"> M</w:t>
      </w:r>
      <w:r w:rsidRPr="00FC0DDC">
        <w:rPr>
          <w:rFonts w:cs="Arial"/>
          <w:b/>
          <w:sz w:val="24"/>
          <w:u w:val="single"/>
        </w:rPr>
        <w:t>onies</w:t>
      </w:r>
    </w:p>
    <w:p w:rsidRPr="00F532F3" w:rsidR="00F532F3" w:rsidP="00F532F3" w:rsidRDefault="00F532F3" w14:paraId="52513BF4" w14:textId="77777777">
      <w:pPr>
        <w:rPr>
          <w:rFonts w:cs="Arial"/>
          <w:b/>
          <w:sz w:val="24"/>
          <w:highlight w:val="yellow"/>
        </w:rPr>
      </w:pPr>
    </w:p>
    <w:p w:rsidRPr="001948B9" w:rsidR="00F532F3" w:rsidP="00F532F3" w:rsidRDefault="00F532F3" w14:paraId="72C8C279" w14:textId="3CE25A21">
      <w:pPr>
        <w:numPr>
          <w:ilvl w:val="1"/>
          <w:numId w:val="15"/>
        </w:numPr>
        <w:spacing w:after="0" w:line="240" w:lineRule="auto"/>
        <w:rPr>
          <w:rFonts w:cs="Arial"/>
          <w:sz w:val="24"/>
        </w:rPr>
      </w:pPr>
      <w:r w:rsidRPr="001948B9">
        <w:rPr>
          <w:rFonts w:cs="Arial"/>
          <w:sz w:val="24"/>
        </w:rPr>
        <w:t xml:space="preserve">All income collected must be handed to the Fund Treasurer promptly (i.e. on the day of collection) and recorded on a daily record of income </w:t>
      </w:r>
      <w:r w:rsidRPr="00D1656D">
        <w:rPr>
          <w:rFonts w:cs="Arial"/>
          <w:sz w:val="24"/>
        </w:rPr>
        <w:t xml:space="preserve">(A </w:t>
      </w:r>
      <w:r w:rsidRPr="00D1656D">
        <w:rPr>
          <w:rFonts w:cs="Arial"/>
          <w:sz w:val="24"/>
        </w:rPr>
        <w:lastRenderedPageBreak/>
        <w:t xml:space="preserve">recommended format for recording these collections is included as </w:t>
      </w:r>
      <w:r w:rsidRPr="00D1656D">
        <w:rPr>
          <w:rFonts w:cs="Arial"/>
          <w:b/>
          <w:sz w:val="24"/>
        </w:rPr>
        <w:t>Appendix</w:t>
      </w:r>
      <w:r w:rsidRPr="00F43291" w:rsidR="00F43291">
        <w:rPr>
          <w:rFonts w:cs="Arial"/>
          <w:b/>
          <w:sz w:val="24"/>
        </w:rPr>
        <w:t xml:space="preserve"> </w:t>
      </w:r>
      <w:r w:rsidRPr="00FF504E" w:rsidR="00F43291">
        <w:rPr>
          <w:rFonts w:cs="Arial"/>
          <w:b/>
          <w:sz w:val="24"/>
        </w:rPr>
        <w:t>8</w:t>
      </w:r>
      <w:r w:rsidRPr="00FF504E">
        <w:rPr>
          <w:rFonts w:cs="Arial"/>
          <w:sz w:val="24"/>
        </w:rPr>
        <w:t>) or in</w:t>
      </w:r>
      <w:r w:rsidRPr="00D1656D">
        <w:rPr>
          <w:rFonts w:cs="Arial"/>
          <w:sz w:val="24"/>
        </w:rPr>
        <w:t xml:space="preserve"> a carbon-type receipt book, suitable for this purpose.</w:t>
      </w:r>
    </w:p>
    <w:p w:rsidRPr="001948B9" w:rsidR="002702BC" w:rsidP="002702BC" w:rsidRDefault="002702BC" w14:paraId="6ADAA150" w14:textId="77777777">
      <w:pPr>
        <w:spacing w:after="0" w:line="240" w:lineRule="auto"/>
        <w:ind w:left="720"/>
        <w:rPr>
          <w:rFonts w:cs="Arial"/>
          <w:sz w:val="24"/>
        </w:rPr>
      </w:pPr>
    </w:p>
    <w:p w:rsidRPr="001948B9" w:rsidR="00F532F3" w:rsidP="002702BC" w:rsidRDefault="00F532F3" w14:paraId="254950AF" w14:textId="17B6E051">
      <w:pPr>
        <w:ind w:left="720" w:hanging="660"/>
        <w:rPr>
          <w:rFonts w:cs="Arial"/>
          <w:sz w:val="24"/>
        </w:rPr>
      </w:pPr>
      <w:r w:rsidRPr="001948B9">
        <w:rPr>
          <w:rFonts w:cs="Arial"/>
          <w:sz w:val="24"/>
        </w:rPr>
        <w:t xml:space="preserve">4.2 </w:t>
      </w:r>
      <w:r w:rsidRPr="001948B9">
        <w:rPr>
          <w:rFonts w:cs="Arial"/>
          <w:sz w:val="24"/>
        </w:rPr>
        <w:tab/>
        <w:t>Where a receipt book is used, any spoilt or cancelled receipts should be clearly marked “Cancelled” and retained with the permanent / fast copy.</w:t>
      </w:r>
    </w:p>
    <w:p w:rsidRPr="001948B9" w:rsidR="00F532F3" w:rsidP="00FC0DDC" w:rsidRDefault="00F532F3" w14:paraId="585F321B" w14:textId="7426D9E3">
      <w:pPr>
        <w:ind w:left="720" w:hanging="720"/>
        <w:rPr>
          <w:rFonts w:cs="Arial"/>
          <w:sz w:val="24"/>
        </w:rPr>
      </w:pPr>
      <w:r w:rsidRPr="001948B9">
        <w:rPr>
          <w:rFonts w:cs="Arial"/>
          <w:sz w:val="24"/>
        </w:rPr>
        <w:t xml:space="preserve">4.3 </w:t>
      </w:r>
      <w:r w:rsidRPr="001948B9">
        <w:rPr>
          <w:rFonts w:cs="Arial"/>
          <w:sz w:val="24"/>
        </w:rPr>
        <w:tab/>
        <w:t xml:space="preserve">All monies collected should be banked promptly and intact, in order that income can be traced and reconciled to banking. No deductions should be made from such money. However, if it is necessary to make small disbursements of cash, a cash float may </w:t>
      </w:r>
      <w:r w:rsidRPr="00FF504E">
        <w:rPr>
          <w:rFonts w:cs="Arial"/>
          <w:sz w:val="24"/>
        </w:rPr>
        <w:t>be operated</w:t>
      </w:r>
      <w:r w:rsidRPr="00FF504E" w:rsidR="00FF504E">
        <w:rPr>
          <w:rFonts w:cs="Arial"/>
          <w:sz w:val="24"/>
        </w:rPr>
        <w:t xml:space="preserve"> </w:t>
      </w:r>
      <w:r w:rsidRPr="00FF504E" w:rsidR="007077AE">
        <w:rPr>
          <w:rFonts w:cs="Arial"/>
          <w:sz w:val="24"/>
        </w:rPr>
        <w:t xml:space="preserve">up to the value of </w:t>
      </w:r>
      <w:r w:rsidR="00255162">
        <w:rPr>
          <w:rFonts w:cs="Arial"/>
          <w:sz w:val="24"/>
        </w:rPr>
        <w:t xml:space="preserve">£500 </w:t>
      </w:r>
      <w:r w:rsidRPr="00FF504E" w:rsidR="007077AE">
        <w:rPr>
          <w:rFonts w:cs="Arial"/>
          <w:sz w:val="24"/>
        </w:rPr>
        <w:t xml:space="preserve">by cashing a </w:t>
      </w:r>
      <w:r w:rsidRPr="00FF504E">
        <w:rPr>
          <w:rFonts w:cs="Arial"/>
          <w:sz w:val="24"/>
        </w:rPr>
        <w:t>cheque</w:t>
      </w:r>
      <w:r w:rsidRPr="007077AE">
        <w:rPr>
          <w:rFonts w:cs="Arial"/>
          <w:sz w:val="24"/>
        </w:rPr>
        <w:t>.</w:t>
      </w:r>
      <w:r w:rsidRPr="001948B9">
        <w:rPr>
          <w:rFonts w:cs="Arial"/>
          <w:sz w:val="24"/>
        </w:rPr>
        <w:t xml:space="preserve"> Details of these purchases should be recorded on an </w:t>
      </w:r>
      <w:r w:rsidRPr="00BB0B9A">
        <w:rPr>
          <w:rFonts w:cs="Arial"/>
          <w:sz w:val="24"/>
        </w:rPr>
        <w:t>appropriate form, an example of which is shown in</w:t>
      </w:r>
      <w:r w:rsidRPr="00BB0B9A">
        <w:rPr>
          <w:rFonts w:cs="Arial"/>
          <w:b/>
          <w:sz w:val="24"/>
        </w:rPr>
        <w:t xml:space="preserve"> </w:t>
      </w:r>
      <w:r w:rsidRPr="00FF504E">
        <w:rPr>
          <w:rFonts w:cs="Arial"/>
          <w:b/>
          <w:sz w:val="24"/>
        </w:rPr>
        <w:t>Appendix</w:t>
      </w:r>
      <w:r w:rsidRPr="00FF504E" w:rsidR="00F43291">
        <w:rPr>
          <w:rFonts w:cs="Arial"/>
          <w:b/>
          <w:sz w:val="24"/>
        </w:rPr>
        <w:t xml:space="preserve"> 9</w:t>
      </w:r>
      <w:r w:rsidRPr="00FF504E">
        <w:rPr>
          <w:rFonts w:cs="Arial"/>
          <w:sz w:val="24"/>
        </w:rPr>
        <w:t>,</w:t>
      </w:r>
      <w:r w:rsidRPr="00BB0B9A">
        <w:rPr>
          <w:rFonts w:cs="Arial"/>
          <w:sz w:val="24"/>
        </w:rPr>
        <w:t xml:space="preserve"> </w:t>
      </w:r>
      <w:r w:rsidRPr="001948B9">
        <w:rPr>
          <w:rFonts w:cs="Arial"/>
          <w:sz w:val="24"/>
        </w:rPr>
        <w:t>and receipts attached for each purchase made.</w:t>
      </w:r>
    </w:p>
    <w:p w:rsidRPr="001948B9" w:rsidR="00F532F3" w:rsidP="00FC0DDC" w:rsidRDefault="00F532F3" w14:paraId="6CC96FA3" w14:textId="39A7D949">
      <w:pPr>
        <w:ind w:left="720" w:hanging="720"/>
        <w:rPr>
          <w:rFonts w:cs="Arial"/>
          <w:sz w:val="24"/>
        </w:rPr>
      </w:pPr>
      <w:r w:rsidRPr="001948B9">
        <w:rPr>
          <w:rFonts w:cs="Arial"/>
          <w:sz w:val="24"/>
        </w:rPr>
        <w:t xml:space="preserve">4.4 </w:t>
      </w:r>
      <w:r w:rsidRPr="001948B9">
        <w:rPr>
          <w:rFonts w:cs="Arial"/>
          <w:sz w:val="24"/>
        </w:rPr>
        <w:tab/>
        <w:t xml:space="preserve">Ideally, wherever money changes hands, both the person handing it over and the person receiving it should sign the daily income record. However, it is noted that this is not always practical, especially where money is received from a parent. </w:t>
      </w:r>
    </w:p>
    <w:p w:rsidRPr="001948B9" w:rsidR="00F532F3" w:rsidP="00FC0DDC" w:rsidRDefault="00F532F3" w14:paraId="73C2EB72" w14:textId="29BD68FC">
      <w:pPr>
        <w:ind w:left="720" w:hanging="720"/>
        <w:rPr>
          <w:rFonts w:cs="Arial"/>
          <w:sz w:val="24"/>
        </w:rPr>
      </w:pPr>
      <w:r w:rsidRPr="001948B9">
        <w:rPr>
          <w:rFonts w:cs="Arial"/>
          <w:sz w:val="24"/>
        </w:rPr>
        <w:t xml:space="preserve">4.5 </w:t>
      </w:r>
      <w:r w:rsidRPr="001948B9">
        <w:rPr>
          <w:rFonts w:cs="Arial"/>
          <w:sz w:val="24"/>
        </w:rPr>
        <w:tab/>
        <w:t xml:space="preserve">Travelling expenses incurred by staff in the banking of </w:t>
      </w:r>
      <w:r w:rsidR="007077AE">
        <w:rPr>
          <w:rFonts w:cs="Arial"/>
          <w:sz w:val="24"/>
        </w:rPr>
        <w:t>Unofficial</w:t>
      </w:r>
      <w:r w:rsidRPr="001948B9">
        <w:rPr>
          <w:rFonts w:cs="Arial"/>
          <w:sz w:val="24"/>
        </w:rPr>
        <w:t xml:space="preserve"> Fund monies can only be reimbursed out of the school fund and should not be charged to the school’s delegated budget. Where travelling expenses are incurred for a journey to the bank for both </w:t>
      </w:r>
      <w:r w:rsidR="007077AE">
        <w:rPr>
          <w:rFonts w:cs="Arial"/>
          <w:sz w:val="24"/>
        </w:rPr>
        <w:t>Unofficial</w:t>
      </w:r>
      <w:r w:rsidRPr="001948B9">
        <w:rPr>
          <w:rFonts w:cs="Arial"/>
          <w:sz w:val="24"/>
        </w:rPr>
        <w:t xml:space="preserve"> fund and school monies, they should be charged to the school budget.   </w:t>
      </w:r>
    </w:p>
    <w:p w:rsidRPr="001948B9" w:rsidR="00F532F3" w:rsidP="00FC0DDC" w:rsidRDefault="00F532F3" w14:paraId="0BDC4D2F" w14:textId="0E4F856A">
      <w:pPr>
        <w:ind w:left="720" w:hanging="720"/>
        <w:rPr>
          <w:rFonts w:cs="Arial"/>
          <w:sz w:val="24"/>
        </w:rPr>
      </w:pPr>
      <w:r w:rsidRPr="001948B9">
        <w:rPr>
          <w:rFonts w:cs="Arial"/>
          <w:sz w:val="24"/>
        </w:rPr>
        <w:t xml:space="preserve">4.6 </w:t>
      </w:r>
      <w:r w:rsidRPr="001948B9">
        <w:rPr>
          <w:rFonts w:cs="Arial"/>
          <w:sz w:val="24"/>
        </w:rPr>
        <w:tab/>
        <w:t xml:space="preserve">Regard should always be given to security of monies, particularly large sums of cash, whether held at the school or in transit to the bank. Wherever possible, staff should vary their banking routines. </w:t>
      </w:r>
    </w:p>
    <w:p w:rsidRPr="001948B9" w:rsidR="00F532F3" w:rsidP="00FC0DDC" w:rsidRDefault="00F532F3" w14:paraId="4528A6DB" w14:textId="06C05312">
      <w:pPr>
        <w:ind w:left="720" w:hanging="720"/>
        <w:rPr>
          <w:rFonts w:cs="Arial"/>
          <w:sz w:val="24"/>
        </w:rPr>
      </w:pPr>
      <w:r w:rsidRPr="001948B9">
        <w:rPr>
          <w:rFonts w:cs="Arial"/>
          <w:sz w:val="24"/>
        </w:rPr>
        <w:t>4.7</w:t>
      </w:r>
      <w:r w:rsidRPr="001948B9">
        <w:rPr>
          <w:rFonts w:cs="Arial"/>
          <w:sz w:val="24"/>
        </w:rPr>
        <w:tab/>
        <w:t>If it is not possible to bank monies before a weekend, regard should be paid to the following cash insurance limits. However, this practice should not ordinarily take place and is only advisable where exceptional circumstances prevail:</w:t>
      </w:r>
    </w:p>
    <w:tbl>
      <w:tblPr>
        <w:tblW w:w="828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850"/>
        <w:gridCol w:w="2430"/>
      </w:tblGrid>
      <w:tr w:rsidRPr="00F532F3" w:rsidR="00F532F3" w:rsidTr="008F348C" w14:paraId="5263FD99" w14:textId="77777777">
        <w:tc>
          <w:tcPr>
            <w:tcW w:w="5850" w:type="dxa"/>
          </w:tcPr>
          <w:p w:rsidRPr="008F348C" w:rsidR="00F532F3" w:rsidP="00D1717F" w:rsidRDefault="00F532F3" w14:paraId="4395EEAF" w14:textId="77777777">
            <w:pPr>
              <w:rPr>
                <w:rFonts w:cs="Arial"/>
                <w:highlight w:val="magenta"/>
              </w:rPr>
            </w:pPr>
            <w:r w:rsidRPr="008F348C">
              <w:rPr>
                <w:rFonts w:cs="Arial"/>
                <w:b/>
                <w:sz w:val="24"/>
              </w:rPr>
              <w:t>SITUATION</w:t>
            </w:r>
          </w:p>
        </w:tc>
        <w:tc>
          <w:tcPr>
            <w:tcW w:w="2430" w:type="dxa"/>
          </w:tcPr>
          <w:p w:rsidRPr="008F348C" w:rsidR="00F532F3" w:rsidP="00D1717F" w:rsidRDefault="00F532F3" w14:paraId="69F28238" w14:textId="77777777">
            <w:pPr>
              <w:jc w:val="center"/>
              <w:rPr>
                <w:rFonts w:cs="Arial"/>
                <w:b/>
                <w:sz w:val="24"/>
              </w:rPr>
            </w:pPr>
            <w:r w:rsidRPr="008F348C">
              <w:rPr>
                <w:rFonts w:cs="Arial"/>
                <w:b/>
                <w:sz w:val="24"/>
              </w:rPr>
              <w:t>LIMIT OF LIABILITY</w:t>
            </w:r>
          </w:p>
          <w:p w:rsidRPr="008F348C" w:rsidR="00F532F3" w:rsidP="00D1717F" w:rsidRDefault="00F532F3" w14:paraId="177A8599" w14:textId="77777777">
            <w:pPr>
              <w:jc w:val="center"/>
              <w:rPr>
                <w:rFonts w:cs="Arial"/>
                <w:highlight w:val="magenta"/>
              </w:rPr>
            </w:pPr>
            <w:r w:rsidRPr="008F348C">
              <w:rPr>
                <w:rFonts w:cs="Arial"/>
                <w:b/>
                <w:sz w:val="24"/>
              </w:rPr>
              <w:t>ANY ONE LOSS</w:t>
            </w:r>
          </w:p>
        </w:tc>
      </w:tr>
      <w:tr w:rsidRPr="00F532F3" w:rsidR="00F532F3" w:rsidTr="008F348C" w14:paraId="3B793438" w14:textId="77777777">
        <w:tc>
          <w:tcPr>
            <w:tcW w:w="5850" w:type="dxa"/>
            <w:shd w:val="clear" w:color="auto" w:fill="auto"/>
          </w:tcPr>
          <w:p w:rsidRPr="008F348C" w:rsidR="00F532F3" w:rsidP="00D1717F" w:rsidRDefault="00F532F3" w14:paraId="704307D7" w14:textId="775E6DC4">
            <w:pPr>
              <w:pStyle w:val="ListParagraph"/>
              <w:ind w:left="0"/>
              <w:rPr>
                <w:rFonts w:ascii="Arial" w:hAnsi="Arial" w:cs="Arial"/>
                <w:sz w:val="24"/>
                <w:szCs w:val="24"/>
              </w:rPr>
            </w:pPr>
            <w:r w:rsidRPr="008F348C">
              <w:rPr>
                <w:rFonts w:ascii="Arial" w:hAnsi="Arial" w:cs="Arial"/>
                <w:sz w:val="24"/>
                <w:szCs w:val="24"/>
              </w:rPr>
              <w:t>Loss of money in a locked safe (</w:t>
            </w:r>
            <w:r w:rsidRPr="008F348C">
              <w:rPr>
                <w:rFonts w:ascii="Arial" w:hAnsi="Arial" w:cs="Arial"/>
                <w:i/>
                <w:iCs/>
                <w:sz w:val="24"/>
                <w:szCs w:val="24"/>
              </w:rPr>
              <w:t>The actual limit depends on the cash rating of the safe.  Different safes have different cash ratings depending on the security features of the safe.  To obtain a cash rating for your safe contact the Insurance Section quoting the make, model and any serial number.)</w:t>
            </w:r>
          </w:p>
          <w:p w:rsidRPr="008F348C" w:rsidR="00F532F3" w:rsidP="00D1717F" w:rsidRDefault="00F532F3" w14:paraId="5690B6DE" w14:textId="77777777">
            <w:pPr>
              <w:rPr>
                <w:rFonts w:cs="Arial"/>
                <w:sz w:val="24"/>
                <w:szCs w:val="24"/>
              </w:rPr>
            </w:pPr>
          </w:p>
        </w:tc>
        <w:tc>
          <w:tcPr>
            <w:tcW w:w="2430" w:type="dxa"/>
            <w:shd w:val="clear" w:color="auto" w:fill="auto"/>
          </w:tcPr>
          <w:p w:rsidRPr="008F348C" w:rsidR="00F532F3" w:rsidP="00D1717F" w:rsidRDefault="00F532F3" w14:paraId="08C454EB" w14:textId="77777777">
            <w:pPr>
              <w:jc w:val="center"/>
              <w:rPr>
                <w:rFonts w:cs="Arial"/>
                <w:sz w:val="24"/>
              </w:rPr>
            </w:pPr>
          </w:p>
          <w:p w:rsidRPr="008F348C" w:rsidR="00F532F3" w:rsidP="00D1717F" w:rsidRDefault="00F532F3" w14:paraId="6EFA6EEB" w14:textId="77777777">
            <w:pPr>
              <w:jc w:val="center"/>
              <w:rPr>
                <w:rFonts w:cs="Arial"/>
                <w:sz w:val="24"/>
              </w:rPr>
            </w:pPr>
          </w:p>
          <w:p w:rsidRPr="008F348C" w:rsidR="00F532F3" w:rsidP="00D1717F" w:rsidRDefault="008F348C" w14:paraId="187E2C61" w14:textId="39BF34EE">
            <w:pPr>
              <w:jc w:val="center"/>
              <w:rPr>
                <w:rFonts w:cs="Arial"/>
                <w:sz w:val="24"/>
              </w:rPr>
            </w:pPr>
            <w:r w:rsidRPr="008F348C">
              <w:rPr>
                <w:rFonts w:cs="Arial"/>
                <w:sz w:val="24"/>
              </w:rPr>
              <w:t>Up to a maximum £</w:t>
            </w:r>
            <w:r w:rsidRPr="008F348C" w:rsidR="00F532F3">
              <w:rPr>
                <w:rFonts w:cs="Arial"/>
                <w:sz w:val="24"/>
              </w:rPr>
              <w:t>20,000</w:t>
            </w:r>
          </w:p>
        </w:tc>
      </w:tr>
    </w:tbl>
    <w:p w:rsidRPr="00F532F3" w:rsidR="00F532F3" w:rsidP="00F532F3" w:rsidRDefault="00F532F3" w14:paraId="3635D1A5" w14:textId="77777777">
      <w:pPr>
        <w:rPr>
          <w:rFonts w:cs="Arial"/>
          <w:b/>
          <w:sz w:val="24"/>
          <w:highlight w:val="yellow"/>
        </w:rPr>
      </w:pPr>
    </w:p>
    <w:p w:rsidR="00F532F3" w:rsidP="00255162" w:rsidRDefault="00F532F3" w14:paraId="4739BE6E" w14:textId="547E8C55">
      <w:pPr>
        <w:pStyle w:val="CommentText"/>
        <w:jc w:val="center"/>
        <w:rPr>
          <w:rFonts w:ascii="Arial" w:hAnsi="Arial" w:cs="Arial"/>
          <w:b/>
          <w:sz w:val="24"/>
          <w:szCs w:val="24"/>
          <w:highlight w:val="magenta"/>
        </w:rPr>
      </w:pPr>
      <w:r w:rsidRPr="001948B9">
        <w:rPr>
          <w:rFonts w:ascii="Arial" w:hAnsi="Arial" w:cs="Arial"/>
          <w:b/>
          <w:sz w:val="24"/>
        </w:rPr>
        <w:t xml:space="preserve">NOTE: These limits apply as part of the main </w:t>
      </w:r>
      <w:r w:rsidRPr="00FF504E" w:rsidR="001948B9">
        <w:rPr>
          <w:rFonts w:ascii="Arial" w:hAnsi="Arial" w:cs="Arial"/>
          <w:b/>
          <w:sz w:val="24"/>
        </w:rPr>
        <w:t xml:space="preserve">Vale of Glamorgan </w:t>
      </w:r>
      <w:r w:rsidRPr="00FF504E">
        <w:rPr>
          <w:rFonts w:ascii="Arial" w:hAnsi="Arial" w:cs="Arial"/>
          <w:b/>
          <w:sz w:val="24"/>
        </w:rPr>
        <w:t xml:space="preserve">Council </w:t>
      </w:r>
      <w:r w:rsidRPr="00861E15">
        <w:rPr>
          <w:rFonts w:ascii="Arial" w:hAnsi="Arial" w:cs="Arial"/>
          <w:b/>
          <w:sz w:val="24"/>
        </w:rPr>
        <w:t>insurance policy</w:t>
      </w:r>
    </w:p>
    <w:p w:rsidRPr="001948B9" w:rsidR="001948B9" w:rsidP="001948B9" w:rsidRDefault="001948B9" w14:paraId="06C3392D" w14:textId="77777777">
      <w:pPr>
        <w:pStyle w:val="CommentText"/>
        <w:rPr>
          <w:rFonts w:ascii="Arial" w:hAnsi="Arial" w:cs="Arial"/>
          <w:b/>
          <w:sz w:val="24"/>
          <w:szCs w:val="24"/>
          <w:highlight w:val="yellow"/>
        </w:rPr>
      </w:pPr>
    </w:p>
    <w:p w:rsidRPr="00FF504E" w:rsidR="00F532F3" w:rsidP="00FC0DDC" w:rsidRDefault="00F532F3" w14:paraId="1FA8D22A" w14:textId="2F9C830F">
      <w:pPr>
        <w:ind w:left="851" w:hanging="567"/>
        <w:rPr>
          <w:rFonts w:cs="Arial"/>
          <w:sz w:val="24"/>
        </w:rPr>
      </w:pPr>
      <w:r w:rsidRPr="00C9402C">
        <w:rPr>
          <w:rFonts w:cs="Arial"/>
          <w:sz w:val="24"/>
        </w:rPr>
        <w:lastRenderedPageBreak/>
        <w:t>4.8</w:t>
      </w:r>
      <w:r w:rsidRPr="00C9402C">
        <w:rPr>
          <w:rFonts w:cs="Arial"/>
          <w:b/>
          <w:sz w:val="24"/>
        </w:rPr>
        <w:tab/>
      </w:r>
      <w:r w:rsidRPr="00C9402C">
        <w:rPr>
          <w:rFonts w:cs="Arial"/>
          <w:sz w:val="24"/>
        </w:rPr>
        <w:t>Where cash is collected from pupils by instalments (</w:t>
      </w:r>
      <w:r w:rsidRPr="00C9402C" w:rsidR="00713436">
        <w:rPr>
          <w:rFonts w:cs="Arial"/>
          <w:sz w:val="24"/>
        </w:rPr>
        <w:t>E.g.</w:t>
      </w:r>
      <w:r w:rsidRPr="00C9402C">
        <w:rPr>
          <w:rFonts w:cs="Arial"/>
          <w:sz w:val="24"/>
        </w:rPr>
        <w:t xml:space="preserve"> School Trips), a record in a book or Income Control Record showing the amount and date collected from each pupil should be kept.</w:t>
      </w:r>
      <w:r w:rsidRPr="00C9402C" w:rsidR="00713436">
        <w:rPr>
          <w:rFonts w:cs="Arial"/>
          <w:sz w:val="24"/>
        </w:rPr>
        <w:t xml:space="preserve">  </w:t>
      </w:r>
      <w:r w:rsidRPr="00FF504E" w:rsidR="00713436">
        <w:rPr>
          <w:rFonts w:cs="Arial"/>
          <w:sz w:val="24"/>
        </w:rPr>
        <w:t xml:space="preserve">This relates only to trips paid solely from the </w:t>
      </w:r>
      <w:r w:rsidRPr="00FF504E" w:rsidR="007077AE">
        <w:rPr>
          <w:rFonts w:cs="Arial"/>
          <w:sz w:val="24"/>
        </w:rPr>
        <w:t>Unofficial</w:t>
      </w:r>
      <w:r w:rsidRPr="00FF504E" w:rsidR="00713436">
        <w:rPr>
          <w:rFonts w:cs="Arial"/>
          <w:sz w:val="24"/>
        </w:rPr>
        <w:t xml:space="preserve"> fund, any income for trips paid from the delegated budget </w:t>
      </w:r>
      <w:r w:rsidRPr="00FF504E" w:rsidR="00713436">
        <w:rPr>
          <w:rFonts w:cs="Arial"/>
          <w:b/>
          <w:bCs/>
          <w:sz w:val="24"/>
          <w:u w:val="single"/>
        </w:rPr>
        <w:t>must be</w:t>
      </w:r>
      <w:r w:rsidRPr="00FF504E" w:rsidR="00713436">
        <w:rPr>
          <w:rFonts w:cs="Arial"/>
          <w:sz w:val="24"/>
        </w:rPr>
        <w:t xml:space="preserve"> paid directly into the Vale bank account.</w:t>
      </w:r>
    </w:p>
    <w:p w:rsidRPr="00FF504E" w:rsidR="00BB0B9A" w:rsidP="00FC0DDC" w:rsidRDefault="00BB0B9A" w14:paraId="2F6A2B4C" w14:textId="3D29A31F">
      <w:pPr>
        <w:ind w:left="851" w:hanging="567"/>
        <w:rPr>
          <w:rFonts w:cs="Arial"/>
          <w:sz w:val="24"/>
        </w:rPr>
      </w:pPr>
      <w:r w:rsidRPr="00FF504E">
        <w:rPr>
          <w:rFonts w:cs="Arial"/>
          <w:sz w:val="24"/>
        </w:rPr>
        <w:t>4.9</w:t>
      </w:r>
      <w:r w:rsidRPr="00FF504E">
        <w:rPr>
          <w:rFonts w:cs="Arial"/>
          <w:sz w:val="24"/>
        </w:rPr>
        <w:tab/>
        <w:t>The Cash float tin should be checked by the Head Teacher or Treasurer periodically and the record sheet initialled, signed and dated. This should be retained with the corresponding receipts ready for the annual audit.</w:t>
      </w:r>
    </w:p>
    <w:p w:rsidRPr="00F532F3" w:rsidR="00FC0DDC" w:rsidP="00FC0DDC" w:rsidRDefault="00FC0DDC" w14:paraId="1D633A07" w14:textId="77777777">
      <w:pPr>
        <w:ind w:left="851" w:hanging="567"/>
        <w:rPr>
          <w:rFonts w:cs="Arial"/>
          <w:sz w:val="24"/>
          <w:highlight w:val="yellow"/>
        </w:rPr>
      </w:pPr>
    </w:p>
    <w:p w:rsidRPr="00C9402C" w:rsidR="00F532F3" w:rsidP="00C9402C" w:rsidRDefault="00F532F3" w14:paraId="706E198D" w14:textId="05891C0F">
      <w:pPr>
        <w:keepNext/>
        <w:outlineLvl w:val="0"/>
        <w:rPr>
          <w:rFonts w:cs="Arial"/>
          <w:b/>
          <w:sz w:val="24"/>
          <w:u w:val="single"/>
          <w:lang w:val="en-US"/>
        </w:rPr>
      </w:pPr>
      <w:r w:rsidRPr="00C9402C">
        <w:rPr>
          <w:rFonts w:cs="Arial"/>
          <w:b/>
          <w:sz w:val="24"/>
          <w:u w:val="single"/>
          <w:lang w:val="en-US"/>
        </w:rPr>
        <w:t>5</w:t>
      </w:r>
      <w:r w:rsidR="00D4297D">
        <w:rPr>
          <w:rFonts w:cs="Arial"/>
          <w:b/>
          <w:sz w:val="24"/>
          <w:u w:val="single"/>
          <w:lang w:val="en-US"/>
        </w:rPr>
        <w:t xml:space="preserve">.  </w:t>
      </w:r>
      <w:r w:rsidRPr="00C9402C" w:rsidR="00C9402C">
        <w:rPr>
          <w:rFonts w:cs="Arial"/>
          <w:b/>
          <w:sz w:val="24"/>
          <w:u w:val="single"/>
          <w:lang w:val="en-US"/>
        </w:rPr>
        <w:t>Internet Banking</w:t>
      </w:r>
    </w:p>
    <w:p w:rsidRPr="00C9402C" w:rsidR="00C9402C" w:rsidP="00C9402C" w:rsidRDefault="00C9402C" w14:paraId="78AABD09" w14:textId="77777777">
      <w:pPr>
        <w:pStyle w:val="NoSpacing"/>
        <w:rPr>
          <w:highlight w:val="yellow"/>
          <w:lang w:val="en-US"/>
        </w:rPr>
      </w:pPr>
    </w:p>
    <w:p w:rsidRPr="00255162" w:rsidR="00F532F3" w:rsidP="00C9402C" w:rsidRDefault="00F532F3" w14:paraId="3B729AD0" w14:textId="76B3A8FC">
      <w:pPr>
        <w:autoSpaceDE w:val="0"/>
        <w:autoSpaceDN w:val="0"/>
        <w:adjustRightInd w:val="0"/>
        <w:ind w:left="851" w:hanging="567"/>
        <w:rPr>
          <w:rFonts w:cs="Arial"/>
          <w:sz w:val="24"/>
          <w:lang w:val="en-US"/>
        </w:rPr>
      </w:pPr>
      <w:r w:rsidRPr="00255162">
        <w:rPr>
          <w:rFonts w:cs="Arial"/>
          <w:sz w:val="24"/>
          <w:lang w:val="en-US"/>
        </w:rPr>
        <w:t>5.1</w:t>
      </w:r>
      <w:r w:rsidRPr="00255162">
        <w:rPr>
          <w:rFonts w:cs="Arial"/>
          <w:sz w:val="24"/>
          <w:lang w:val="en-US"/>
        </w:rPr>
        <w:tab/>
        <w:t>Internet banking is now common and can be used with a school fund account. The facilities offered by banks are very similar, although how access to the accounts is controlled can vary e.g. number of passwords required, privileges of users restricted depending on need.</w:t>
      </w:r>
    </w:p>
    <w:p w:rsidRPr="00255162" w:rsidR="00F532F3" w:rsidP="00C9402C" w:rsidRDefault="00F532F3" w14:paraId="3187DBF6" w14:textId="6566D0C4">
      <w:pPr>
        <w:autoSpaceDE w:val="0"/>
        <w:autoSpaceDN w:val="0"/>
        <w:adjustRightInd w:val="0"/>
        <w:ind w:left="851" w:hanging="567"/>
        <w:rPr>
          <w:rFonts w:cs="Arial"/>
          <w:sz w:val="24"/>
          <w:lang w:val="en-US"/>
        </w:rPr>
      </w:pPr>
      <w:r w:rsidRPr="00255162">
        <w:rPr>
          <w:rFonts w:cs="Arial"/>
          <w:sz w:val="24"/>
          <w:lang w:val="en-US"/>
        </w:rPr>
        <w:t>5.2</w:t>
      </w:r>
      <w:r w:rsidRPr="00255162">
        <w:rPr>
          <w:rFonts w:cs="Arial"/>
          <w:sz w:val="24"/>
          <w:lang w:val="en-US"/>
        </w:rPr>
        <w:tab/>
        <w:t>As with any proposed changes to existing banking arrangements the approval of the School Governing body and S151 officer should be obtained before setting up Internet Banking.</w:t>
      </w:r>
    </w:p>
    <w:p w:rsidRPr="00255162" w:rsidR="00F532F3" w:rsidP="007C76EC" w:rsidRDefault="00F532F3" w14:paraId="71F8D8D0" w14:textId="07A65870">
      <w:pPr>
        <w:autoSpaceDE w:val="0"/>
        <w:autoSpaceDN w:val="0"/>
        <w:adjustRightInd w:val="0"/>
        <w:ind w:left="851" w:hanging="567"/>
        <w:rPr>
          <w:rFonts w:cs="Arial"/>
          <w:sz w:val="24"/>
          <w:lang w:val="en-US"/>
        </w:rPr>
      </w:pPr>
      <w:r w:rsidRPr="00255162">
        <w:rPr>
          <w:rFonts w:cs="Arial"/>
          <w:sz w:val="24"/>
          <w:lang w:val="en-US"/>
        </w:rPr>
        <w:t>5.3</w:t>
      </w:r>
      <w:r w:rsidRPr="00255162">
        <w:rPr>
          <w:rFonts w:cs="Arial"/>
          <w:sz w:val="24"/>
          <w:lang w:val="en-US"/>
        </w:rPr>
        <w:tab/>
        <w:t xml:space="preserve">It is also important to be very clear (at the outset) about the facilities that will be made available through the service to which the school has signed up. For example, whilst it may only be the school’s intention to use a selection of services (e.g. view statements on-line), it should be borne in mind that the facility may also allow monies to be expended, and this must be taken into account. </w:t>
      </w:r>
    </w:p>
    <w:p w:rsidRPr="00255162" w:rsidR="00F532F3" w:rsidP="00C9402C" w:rsidRDefault="00F532F3" w14:paraId="61CDE644" w14:textId="7AFE5057">
      <w:pPr>
        <w:autoSpaceDE w:val="0"/>
        <w:autoSpaceDN w:val="0"/>
        <w:adjustRightInd w:val="0"/>
        <w:ind w:left="851" w:hanging="567"/>
        <w:rPr>
          <w:rFonts w:cs="Arial"/>
          <w:sz w:val="24"/>
          <w:lang w:val="en-US"/>
        </w:rPr>
      </w:pPr>
      <w:r w:rsidRPr="00255162">
        <w:rPr>
          <w:rFonts w:cs="Arial"/>
          <w:sz w:val="24"/>
          <w:lang w:val="en-US"/>
        </w:rPr>
        <w:t>5.4</w:t>
      </w:r>
      <w:r w:rsidRPr="00255162">
        <w:rPr>
          <w:rFonts w:cs="Arial"/>
          <w:sz w:val="24"/>
          <w:lang w:val="en-US"/>
        </w:rPr>
        <w:tab/>
        <w:t xml:space="preserve">Passwords to gain access to the accounts should be strictly controlled and these should be allocated to </w:t>
      </w:r>
      <w:r w:rsidRPr="00255162">
        <w:rPr>
          <w:rFonts w:cs="Arial"/>
          <w:b/>
          <w:bCs/>
          <w:sz w:val="24"/>
          <w:lang w:val="en-US"/>
        </w:rPr>
        <w:t>specific</w:t>
      </w:r>
      <w:r w:rsidRPr="00255162">
        <w:rPr>
          <w:rFonts w:cs="Arial"/>
          <w:sz w:val="24"/>
          <w:lang w:val="en-US"/>
        </w:rPr>
        <w:t xml:space="preserve"> members of staff. The password holders should </w:t>
      </w:r>
      <w:r w:rsidRPr="00255162">
        <w:rPr>
          <w:rFonts w:cs="Arial"/>
          <w:b/>
          <w:bCs/>
          <w:sz w:val="24"/>
          <w:lang w:val="en-US"/>
        </w:rPr>
        <w:t>sign</w:t>
      </w:r>
      <w:r w:rsidRPr="00255162">
        <w:rPr>
          <w:rFonts w:cs="Arial"/>
          <w:sz w:val="24"/>
          <w:lang w:val="en-US"/>
        </w:rPr>
        <w:t xml:space="preserve"> a document to verify that they will not disclose their passwords to other staff, and they should acknowledge what actions the password allows (e.g. restricted to online viewing only / making payments up to a limit etc.)</w:t>
      </w:r>
    </w:p>
    <w:p w:rsidRPr="000D07FA" w:rsidR="009C406F" w:rsidP="009C406F" w:rsidRDefault="00F532F3" w14:paraId="49E20CAF" w14:textId="63BF9BAB">
      <w:pPr>
        <w:autoSpaceDE w:val="0"/>
        <w:autoSpaceDN w:val="0"/>
        <w:adjustRightInd w:val="0"/>
        <w:ind w:left="851" w:hanging="567"/>
        <w:rPr>
          <w:rFonts w:cs="Arial"/>
          <w:sz w:val="24"/>
          <w:lang w:val="en-US"/>
        </w:rPr>
      </w:pPr>
      <w:r w:rsidRPr="00255162">
        <w:rPr>
          <w:rFonts w:cs="Arial"/>
          <w:sz w:val="24"/>
          <w:lang w:val="en-US"/>
        </w:rPr>
        <w:t>5.5</w:t>
      </w:r>
      <w:r w:rsidRPr="00255162">
        <w:rPr>
          <w:rFonts w:cs="Arial"/>
          <w:sz w:val="24"/>
          <w:lang w:val="en-US"/>
        </w:rPr>
        <w:tab/>
        <w:t xml:space="preserve">If passwords become compromised, then the bank should be advised </w:t>
      </w:r>
      <w:r w:rsidRPr="000D07FA">
        <w:rPr>
          <w:rFonts w:cs="Arial"/>
          <w:b/>
          <w:bCs/>
          <w:sz w:val="24"/>
          <w:lang w:val="en-US"/>
        </w:rPr>
        <w:t>immediately</w:t>
      </w:r>
      <w:r w:rsidRPr="000D07FA">
        <w:rPr>
          <w:rFonts w:cs="Arial"/>
          <w:sz w:val="24"/>
          <w:lang w:val="en-US"/>
        </w:rPr>
        <w:t xml:space="preserve"> in order that a replacement can be issued. </w:t>
      </w:r>
      <w:r w:rsidRPr="000D07FA" w:rsidR="00226508">
        <w:rPr>
          <w:rFonts w:cs="Arial"/>
          <w:sz w:val="24"/>
          <w:lang w:val="en-US"/>
        </w:rPr>
        <w:t>Similarly,</w:t>
      </w:r>
      <w:r w:rsidRPr="000D07FA">
        <w:rPr>
          <w:rFonts w:cs="Arial"/>
          <w:sz w:val="24"/>
          <w:lang w:val="en-US"/>
        </w:rPr>
        <w:t xml:space="preserve"> if a member of staff with access leaves, their password should be cancelled</w:t>
      </w:r>
      <w:r w:rsidRPr="000D07FA" w:rsidR="009C406F">
        <w:rPr>
          <w:rFonts w:cs="Arial"/>
          <w:sz w:val="24"/>
          <w:lang w:val="en-US"/>
        </w:rPr>
        <w:t>.</w:t>
      </w:r>
    </w:p>
    <w:p w:rsidRPr="000D07FA" w:rsidR="009C406F" w:rsidP="009C406F" w:rsidRDefault="00255162" w14:paraId="053E5A11" w14:textId="6A662719">
      <w:pPr>
        <w:autoSpaceDE w:val="0"/>
        <w:autoSpaceDN w:val="0"/>
        <w:adjustRightInd w:val="0"/>
        <w:ind w:left="851" w:hanging="567"/>
        <w:rPr>
          <w:rFonts w:cs="Arial"/>
          <w:sz w:val="24"/>
          <w:lang w:val="en-US"/>
        </w:rPr>
      </w:pPr>
      <w:r w:rsidRPr="000D07FA">
        <w:rPr>
          <w:rFonts w:cs="Arial"/>
          <w:sz w:val="24"/>
          <w:lang w:val="en-US"/>
        </w:rPr>
        <w:t>5.</w:t>
      </w:r>
      <w:r w:rsidRPr="000D07FA" w:rsidR="009C406F">
        <w:rPr>
          <w:rFonts w:cs="Arial"/>
          <w:sz w:val="24"/>
          <w:lang w:val="en-US"/>
        </w:rPr>
        <w:t>6</w:t>
      </w:r>
      <w:r w:rsidRPr="000D07FA">
        <w:rPr>
          <w:rFonts w:cs="Arial"/>
          <w:sz w:val="24"/>
          <w:lang w:val="en-US"/>
        </w:rPr>
        <w:tab/>
        <w:t xml:space="preserve">When completing bank transfers to the Vale Bank account, </w:t>
      </w:r>
      <w:r w:rsidRPr="000D07FA" w:rsidR="009C406F">
        <w:rPr>
          <w:rFonts w:cs="Arial"/>
          <w:sz w:val="24"/>
          <w:lang w:val="en-US"/>
        </w:rPr>
        <w:t>the narrative below should be used to ensure the Accountancy department can allocate your payments correctly:</w:t>
      </w:r>
      <w:r w:rsidRPr="000D07FA" w:rsidR="009C406F">
        <w:rPr>
          <w:rFonts w:cs="Arial"/>
          <w:sz w:val="24"/>
          <w:lang w:val="en-US"/>
        </w:rPr>
        <w:tab/>
      </w:r>
    </w:p>
    <w:p w:rsidRPr="000D07FA" w:rsidR="009C406F" w:rsidP="009C406F" w:rsidRDefault="000D07FA" w14:paraId="75E3999A" w14:textId="41B995B1">
      <w:pPr>
        <w:pStyle w:val="ListParagraph"/>
        <w:numPr>
          <w:ilvl w:val="0"/>
          <w:numId w:val="34"/>
        </w:numPr>
        <w:autoSpaceDE w:val="0"/>
        <w:autoSpaceDN w:val="0"/>
        <w:adjustRightInd w:val="0"/>
        <w:rPr>
          <w:rFonts w:ascii="Arial" w:hAnsi="Arial" w:cs="Arial"/>
          <w:sz w:val="24"/>
          <w:lang w:val="en-US"/>
        </w:rPr>
      </w:pPr>
      <w:r w:rsidRPr="000D07FA">
        <w:rPr>
          <w:rFonts w:ascii="Arial" w:hAnsi="Arial" w:cs="Arial"/>
          <w:sz w:val="24"/>
          <w:lang w:val="en-US"/>
        </w:rPr>
        <w:t>EDU</w:t>
      </w:r>
      <w:r w:rsidRPr="000D07FA" w:rsidR="009C406F">
        <w:rPr>
          <w:rFonts w:ascii="Arial" w:hAnsi="Arial" w:cs="Arial"/>
          <w:sz w:val="24"/>
          <w:lang w:val="en-US"/>
        </w:rPr>
        <w:t>(INSERT cost centre)</w:t>
      </w:r>
      <w:r w:rsidRPr="000D07FA">
        <w:rPr>
          <w:rFonts w:ascii="Arial" w:hAnsi="Arial" w:cs="Arial"/>
          <w:sz w:val="24"/>
          <w:lang w:val="en-US"/>
        </w:rPr>
        <w:t>-</w:t>
      </w:r>
      <w:r w:rsidRPr="000D07FA" w:rsidR="009C406F">
        <w:rPr>
          <w:rFonts w:ascii="Arial" w:hAnsi="Arial" w:cs="Arial"/>
          <w:sz w:val="24"/>
          <w:lang w:val="en-US"/>
        </w:rPr>
        <w:t>(INSERT income detail code)</w:t>
      </w:r>
    </w:p>
    <w:p w:rsidRPr="000D07FA" w:rsidR="000D07FA" w:rsidP="000D07FA" w:rsidRDefault="000D07FA" w14:paraId="1A8D85C9" w14:textId="7A7AF552">
      <w:pPr>
        <w:pStyle w:val="ListParagraph"/>
        <w:numPr>
          <w:ilvl w:val="1"/>
          <w:numId w:val="34"/>
        </w:numPr>
        <w:autoSpaceDE w:val="0"/>
        <w:autoSpaceDN w:val="0"/>
        <w:adjustRightInd w:val="0"/>
        <w:rPr>
          <w:rFonts w:ascii="Arial" w:hAnsi="Arial" w:cs="Arial"/>
          <w:szCs w:val="20"/>
          <w:lang w:val="en-US"/>
        </w:rPr>
      </w:pPr>
      <w:r w:rsidRPr="000D07FA">
        <w:rPr>
          <w:rFonts w:ascii="Arial" w:hAnsi="Arial" w:cs="Arial"/>
          <w:szCs w:val="20"/>
          <w:lang w:val="en-US"/>
        </w:rPr>
        <w:t>Example narrative: EDU101234-70000</w:t>
      </w:r>
    </w:p>
    <w:p w:rsidRPr="009C406F" w:rsidR="000D07FA" w:rsidP="000D07FA" w:rsidRDefault="000D07FA" w14:paraId="18E65744" w14:textId="77777777">
      <w:pPr>
        <w:pStyle w:val="ListParagraph"/>
        <w:autoSpaceDE w:val="0"/>
        <w:autoSpaceDN w:val="0"/>
        <w:adjustRightInd w:val="0"/>
        <w:ind w:left="2160"/>
        <w:rPr>
          <w:rFonts w:ascii="Arial" w:hAnsi="Arial" w:cs="Arial"/>
          <w:sz w:val="24"/>
          <w:highlight w:val="yellow"/>
          <w:lang w:val="en-US"/>
        </w:rPr>
      </w:pPr>
    </w:p>
    <w:p w:rsidR="009C406F" w:rsidP="009C406F" w:rsidRDefault="00255162" w14:paraId="4A51980F" w14:textId="6C96D6B6">
      <w:pPr>
        <w:autoSpaceDE w:val="0"/>
        <w:autoSpaceDN w:val="0"/>
        <w:adjustRightInd w:val="0"/>
        <w:ind w:left="851"/>
        <w:rPr>
          <w:rFonts w:cs="Arial"/>
          <w:b/>
          <w:bCs/>
          <w:sz w:val="24"/>
          <w:lang w:val="en-US"/>
        </w:rPr>
      </w:pPr>
      <w:r w:rsidRPr="00141F8E">
        <w:rPr>
          <w:rFonts w:cs="Arial"/>
          <w:sz w:val="24"/>
          <w:lang w:val="en-US"/>
        </w:rPr>
        <w:lastRenderedPageBreak/>
        <w:t xml:space="preserve">you </w:t>
      </w:r>
      <w:r w:rsidRPr="00141F8E" w:rsidR="009C406F">
        <w:rPr>
          <w:rFonts w:cs="Arial"/>
          <w:sz w:val="24"/>
          <w:lang w:val="en-US"/>
        </w:rPr>
        <w:t>must</w:t>
      </w:r>
      <w:r w:rsidRPr="00141F8E">
        <w:rPr>
          <w:rFonts w:cs="Arial"/>
          <w:sz w:val="24"/>
          <w:lang w:val="en-US"/>
        </w:rPr>
        <w:t xml:space="preserve"> complete the </w:t>
      </w:r>
      <w:r w:rsidRPr="00141F8E" w:rsidR="009C406F">
        <w:rPr>
          <w:rFonts w:cs="Arial"/>
          <w:sz w:val="24"/>
          <w:lang w:val="en-US"/>
        </w:rPr>
        <w:t>re</w:t>
      </w:r>
      <w:r w:rsidRPr="00141F8E">
        <w:rPr>
          <w:rFonts w:cs="Arial"/>
          <w:sz w:val="24"/>
          <w:lang w:val="en-US"/>
        </w:rPr>
        <w:t>mittance advice form</w:t>
      </w:r>
      <w:r w:rsidRPr="00141F8E" w:rsidR="009C406F">
        <w:rPr>
          <w:rFonts w:cs="Arial"/>
          <w:sz w:val="24"/>
          <w:lang w:val="en-US"/>
        </w:rPr>
        <w:t xml:space="preserve"> and email this to </w:t>
      </w:r>
      <w:hyperlink w:history="1" r:id="rId9">
        <w:r w:rsidRPr="00141F8E" w:rsidR="009C406F">
          <w:rPr>
            <w:rStyle w:val="Hyperlink"/>
            <w:rFonts w:cs="Arial"/>
            <w:sz w:val="24"/>
            <w:lang w:val="en-US"/>
          </w:rPr>
          <w:t>accountsonevale@valeofglamorgan.gov.uk</w:t>
        </w:r>
      </w:hyperlink>
      <w:r w:rsidRPr="00141F8E" w:rsidR="009C406F">
        <w:rPr>
          <w:rFonts w:cs="Arial"/>
          <w:sz w:val="24"/>
          <w:lang w:val="en-US"/>
        </w:rPr>
        <w:t>, the form is included as</w:t>
      </w:r>
      <w:r w:rsidRPr="00141F8E">
        <w:rPr>
          <w:rFonts w:cs="Arial"/>
          <w:sz w:val="24"/>
          <w:lang w:val="en-US"/>
        </w:rPr>
        <w:t xml:space="preserve"> </w:t>
      </w:r>
      <w:r w:rsidRPr="00141F8E">
        <w:rPr>
          <w:rFonts w:cs="Arial"/>
          <w:b/>
          <w:bCs/>
          <w:sz w:val="24"/>
          <w:lang w:val="en-US"/>
        </w:rPr>
        <w:t>Appendix 16.</w:t>
      </w:r>
    </w:p>
    <w:p w:rsidRPr="00C9402C" w:rsidR="00C9402C" w:rsidP="009C406F" w:rsidRDefault="00C9402C" w14:paraId="07AC1A9C" w14:textId="77777777">
      <w:pPr>
        <w:autoSpaceDE w:val="0"/>
        <w:autoSpaceDN w:val="0"/>
        <w:adjustRightInd w:val="0"/>
        <w:rPr>
          <w:rFonts w:cs="Arial"/>
          <w:sz w:val="24"/>
          <w:highlight w:val="yellow"/>
          <w:lang w:val="en-US"/>
        </w:rPr>
      </w:pPr>
    </w:p>
    <w:p w:rsidRPr="00226508" w:rsidR="00F532F3" w:rsidP="00F532F3" w:rsidRDefault="00F532F3" w14:paraId="522CB975" w14:textId="08AEB23A">
      <w:pPr>
        <w:rPr>
          <w:rFonts w:cs="Arial"/>
          <w:b/>
          <w:sz w:val="24"/>
          <w:u w:val="single"/>
        </w:rPr>
      </w:pPr>
      <w:r w:rsidRPr="00226508">
        <w:rPr>
          <w:rFonts w:cs="Arial"/>
          <w:b/>
          <w:sz w:val="24"/>
          <w:u w:val="single"/>
        </w:rPr>
        <w:t>6.</w:t>
      </w:r>
      <w:r w:rsidR="00D4297D">
        <w:rPr>
          <w:rFonts w:cs="Arial"/>
          <w:b/>
          <w:sz w:val="24"/>
          <w:u w:val="single"/>
        </w:rPr>
        <w:t xml:space="preserve">  </w:t>
      </w:r>
      <w:r w:rsidRPr="00226508">
        <w:rPr>
          <w:rFonts w:cs="Arial"/>
          <w:b/>
          <w:sz w:val="24"/>
          <w:u w:val="single"/>
        </w:rPr>
        <w:t>E</w:t>
      </w:r>
      <w:r w:rsidRPr="00226508" w:rsidR="00226508">
        <w:rPr>
          <w:rFonts w:cs="Arial"/>
          <w:b/>
          <w:sz w:val="24"/>
          <w:u w:val="single"/>
        </w:rPr>
        <w:t>xpenditure</w:t>
      </w:r>
    </w:p>
    <w:p w:rsidRPr="00FF504E" w:rsidR="00F532F3" w:rsidP="00226508" w:rsidRDefault="00F532F3" w14:paraId="0972F05C" w14:textId="467EF87E">
      <w:pPr>
        <w:ind w:left="720" w:hanging="720"/>
        <w:rPr>
          <w:rFonts w:cs="Arial"/>
          <w:b/>
          <w:sz w:val="24"/>
        </w:rPr>
      </w:pPr>
      <w:r w:rsidRPr="00226508">
        <w:rPr>
          <w:rFonts w:cs="Arial"/>
          <w:sz w:val="24"/>
        </w:rPr>
        <w:t>6.1</w:t>
      </w:r>
      <w:r w:rsidRPr="00226508">
        <w:rPr>
          <w:rFonts w:cs="Arial"/>
          <w:sz w:val="24"/>
        </w:rPr>
        <w:tab/>
      </w:r>
      <w:r w:rsidRPr="00226508">
        <w:rPr>
          <w:rFonts w:cs="Arial"/>
          <w:sz w:val="24"/>
          <w:u w:val="single"/>
        </w:rPr>
        <w:t xml:space="preserve">All items of expenditure must </w:t>
      </w:r>
      <w:r w:rsidRPr="00226508">
        <w:rPr>
          <w:rFonts w:cs="Arial"/>
          <w:sz w:val="24"/>
        </w:rPr>
        <w:t xml:space="preserve">be supported by a relevant </w:t>
      </w:r>
      <w:r w:rsidRPr="00226508">
        <w:rPr>
          <w:rFonts w:cs="Arial"/>
          <w:b/>
          <w:sz w:val="24"/>
        </w:rPr>
        <w:t>original</w:t>
      </w:r>
      <w:r w:rsidRPr="00226508">
        <w:rPr>
          <w:rFonts w:cs="Arial"/>
          <w:sz w:val="24"/>
        </w:rPr>
        <w:t xml:space="preserve"> receipt/ invoice/voucher, as proof of payment. Where, due to exceptional circumstances, it is accepted that such documents cannot reasonably be provided, the Treasurer should record the details of the purchase on a suitable document, which shoul</w:t>
      </w:r>
      <w:r w:rsidRPr="00FF504E">
        <w:rPr>
          <w:rFonts w:cs="Arial"/>
          <w:sz w:val="24"/>
        </w:rPr>
        <w:t>d be signed by</w:t>
      </w:r>
      <w:r w:rsidRPr="00FF504E" w:rsidR="00226508">
        <w:rPr>
          <w:rFonts w:cs="Arial"/>
          <w:sz w:val="24"/>
        </w:rPr>
        <w:t xml:space="preserve"> both the Treasurer and</w:t>
      </w:r>
      <w:r w:rsidRPr="00FF504E">
        <w:rPr>
          <w:rFonts w:cs="Arial"/>
          <w:sz w:val="24"/>
        </w:rPr>
        <w:t xml:space="preserve"> the member of staff who incurred the expenditure</w:t>
      </w:r>
      <w:r w:rsidRPr="00FF504E" w:rsidR="00BA2067">
        <w:rPr>
          <w:rFonts w:cs="Arial"/>
          <w:sz w:val="24"/>
        </w:rPr>
        <w:t xml:space="preserve"> </w:t>
      </w:r>
      <w:r w:rsidRPr="00FF504E">
        <w:rPr>
          <w:rFonts w:cs="Arial"/>
          <w:sz w:val="24"/>
        </w:rPr>
        <w:t xml:space="preserve">(N.B.These should be few in number). A recommended format for recording these details is included as </w:t>
      </w:r>
      <w:r w:rsidRPr="00FF504E">
        <w:rPr>
          <w:rFonts w:cs="Arial"/>
          <w:b/>
          <w:sz w:val="24"/>
        </w:rPr>
        <w:t>Appendix</w:t>
      </w:r>
      <w:r w:rsidR="00FF504E">
        <w:rPr>
          <w:rFonts w:cs="Arial"/>
          <w:b/>
          <w:sz w:val="24"/>
        </w:rPr>
        <w:t xml:space="preserve"> </w:t>
      </w:r>
      <w:r w:rsidRPr="00FF504E" w:rsidR="00F43291">
        <w:rPr>
          <w:rFonts w:cs="Arial"/>
          <w:b/>
          <w:sz w:val="24"/>
        </w:rPr>
        <w:t>10</w:t>
      </w:r>
      <w:r w:rsidRPr="00FF504E">
        <w:rPr>
          <w:rFonts w:cs="Arial"/>
          <w:b/>
          <w:sz w:val="24"/>
        </w:rPr>
        <w:t xml:space="preserve">. </w:t>
      </w:r>
    </w:p>
    <w:p w:rsidR="00226508" w:rsidP="00226508" w:rsidRDefault="00F532F3" w14:paraId="51BDC9E6" w14:textId="24E123ED">
      <w:pPr>
        <w:ind w:left="720" w:hanging="720"/>
        <w:rPr>
          <w:rFonts w:cs="Arial"/>
          <w:sz w:val="24"/>
          <w:highlight w:val="yellow"/>
        </w:rPr>
      </w:pPr>
      <w:r w:rsidRPr="00FF504E">
        <w:rPr>
          <w:rFonts w:cs="Arial"/>
          <w:sz w:val="24"/>
        </w:rPr>
        <w:t>6.2</w:t>
      </w:r>
      <w:r w:rsidRPr="00FF504E">
        <w:rPr>
          <w:rFonts w:cs="Arial"/>
          <w:sz w:val="24"/>
        </w:rPr>
        <w:tab/>
        <w:t xml:space="preserve">Details of all payments (i.e. cheque number, date, amount, payee, description) should be entered into the ledger promptly. The supporting </w:t>
      </w:r>
      <w:r w:rsidRPr="00FF504E" w:rsidR="00226508">
        <w:rPr>
          <w:rFonts w:cs="Arial"/>
          <w:sz w:val="24"/>
        </w:rPr>
        <w:t>receipt/invoice/</w:t>
      </w:r>
      <w:r w:rsidRPr="00FF504E">
        <w:rPr>
          <w:rFonts w:cs="Arial"/>
          <w:sz w:val="24"/>
        </w:rPr>
        <w:t xml:space="preserve">vouchers should be individually cross referenced to the </w:t>
      </w:r>
      <w:r w:rsidRPr="00FF504E" w:rsidR="007077AE">
        <w:rPr>
          <w:rFonts w:cs="Arial"/>
          <w:sz w:val="24"/>
        </w:rPr>
        <w:t>Unofficial</w:t>
      </w:r>
      <w:r w:rsidRPr="00FF504E" w:rsidR="00226508">
        <w:rPr>
          <w:rFonts w:cs="Arial"/>
          <w:sz w:val="24"/>
        </w:rPr>
        <w:t xml:space="preserve"> fund </w:t>
      </w:r>
      <w:r w:rsidRPr="00FF504E">
        <w:rPr>
          <w:rFonts w:cs="Arial"/>
          <w:sz w:val="24"/>
        </w:rPr>
        <w:t>ledger</w:t>
      </w:r>
      <w:r w:rsidRPr="00226508">
        <w:rPr>
          <w:rFonts w:cs="Arial"/>
          <w:sz w:val="24"/>
        </w:rPr>
        <w:t>. This may be done, either by writing the associated cheque number on each voucher, or alternatively, by manually writing a sequential number on each voucher and recording the relevant voucher number on the ledger. The supporting vouchers should be filed in sequential order.</w:t>
      </w:r>
    </w:p>
    <w:p w:rsidRPr="00226508" w:rsidR="00226508" w:rsidP="00226508" w:rsidRDefault="00226508" w14:paraId="75028F23" w14:textId="77777777">
      <w:pPr>
        <w:ind w:left="720" w:hanging="720"/>
        <w:rPr>
          <w:rFonts w:cs="Arial"/>
          <w:sz w:val="24"/>
          <w:highlight w:val="yellow"/>
        </w:rPr>
      </w:pPr>
    </w:p>
    <w:p w:rsidRPr="00226508" w:rsidR="00F532F3" w:rsidP="00F532F3" w:rsidRDefault="00F532F3" w14:paraId="70DF9E83" w14:textId="38D6F113">
      <w:pPr>
        <w:rPr>
          <w:rFonts w:cs="Arial"/>
          <w:sz w:val="24"/>
        </w:rPr>
      </w:pPr>
      <w:r w:rsidRPr="00226508">
        <w:rPr>
          <w:rFonts w:cs="Arial"/>
          <w:b/>
          <w:sz w:val="24"/>
          <w:u w:val="single"/>
        </w:rPr>
        <w:t>7.</w:t>
      </w:r>
      <w:r w:rsidR="00D4297D">
        <w:rPr>
          <w:rFonts w:cs="Arial"/>
          <w:b/>
          <w:sz w:val="24"/>
          <w:u w:val="single"/>
        </w:rPr>
        <w:t xml:space="preserve">  </w:t>
      </w:r>
      <w:r w:rsidRPr="00226508">
        <w:rPr>
          <w:rFonts w:cs="Arial"/>
          <w:b/>
          <w:sz w:val="24"/>
          <w:u w:val="single"/>
        </w:rPr>
        <w:t>P</w:t>
      </w:r>
      <w:r w:rsidRPr="00226508" w:rsidR="00226508">
        <w:rPr>
          <w:rFonts w:cs="Arial"/>
          <w:b/>
          <w:sz w:val="24"/>
          <w:u w:val="single"/>
        </w:rPr>
        <w:t>ersonal</w:t>
      </w:r>
      <w:r w:rsidRPr="00226508">
        <w:rPr>
          <w:rFonts w:cs="Arial"/>
          <w:b/>
          <w:sz w:val="24"/>
          <w:u w:val="single"/>
        </w:rPr>
        <w:t xml:space="preserve"> C</w:t>
      </w:r>
      <w:r w:rsidRPr="00226508" w:rsidR="00226508">
        <w:rPr>
          <w:rFonts w:cs="Arial"/>
          <w:b/>
          <w:sz w:val="24"/>
          <w:u w:val="single"/>
        </w:rPr>
        <w:t>heques</w:t>
      </w:r>
      <w:r w:rsidRPr="00226508">
        <w:rPr>
          <w:rFonts w:cs="Arial"/>
          <w:b/>
          <w:sz w:val="24"/>
          <w:u w:val="single"/>
        </w:rPr>
        <w:t xml:space="preserve"> </w:t>
      </w:r>
      <w:r w:rsidRPr="00226508" w:rsidR="00226508">
        <w:rPr>
          <w:rFonts w:cs="Arial"/>
          <w:b/>
          <w:sz w:val="24"/>
          <w:u w:val="single"/>
        </w:rPr>
        <w:t>and</w:t>
      </w:r>
      <w:r w:rsidRPr="00226508">
        <w:rPr>
          <w:rFonts w:cs="Arial"/>
          <w:b/>
          <w:sz w:val="24"/>
          <w:u w:val="single"/>
        </w:rPr>
        <w:t xml:space="preserve"> M</w:t>
      </w:r>
      <w:r w:rsidRPr="00226508" w:rsidR="00226508">
        <w:rPr>
          <w:rFonts w:cs="Arial"/>
          <w:b/>
          <w:sz w:val="24"/>
          <w:u w:val="single"/>
        </w:rPr>
        <w:t>onies</w:t>
      </w:r>
      <w:r w:rsidRPr="00226508">
        <w:rPr>
          <w:rFonts w:cs="Arial"/>
          <w:sz w:val="24"/>
        </w:rPr>
        <w:t xml:space="preserve">  </w:t>
      </w:r>
    </w:p>
    <w:p w:rsidRPr="00226508" w:rsidR="00F532F3" w:rsidP="00F532F3" w:rsidRDefault="00F532F3" w14:paraId="4DD0EB52" w14:textId="77777777">
      <w:pPr>
        <w:rPr>
          <w:rFonts w:cs="Arial"/>
          <w:sz w:val="24"/>
        </w:rPr>
      </w:pPr>
      <w:r w:rsidRPr="00226508">
        <w:rPr>
          <w:rFonts w:cs="Arial"/>
          <w:sz w:val="24"/>
        </w:rPr>
        <w:t xml:space="preserve">7.1 </w:t>
      </w:r>
      <w:r w:rsidRPr="00226508">
        <w:rPr>
          <w:rFonts w:cs="Arial"/>
          <w:sz w:val="24"/>
        </w:rPr>
        <w:tab/>
        <w:t xml:space="preserve">Personal cheques must not be cashed using school fund monies. Similarly, no </w:t>
      </w:r>
      <w:r w:rsidRPr="00226508">
        <w:rPr>
          <w:rFonts w:cs="Arial"/>
          <w:sz w:val="24"/>
        </w:rPr>
        <w:tab/>
        <w:t>private fund monies should be used or paid into personal accounts by staff.</w:t>
      </w:r>
    </w:p>
    <w:p w:rsidRPr="00F532F3" w:rsidR="00F532F3" w:rsidP="00F532F3" w:rsidRDefault="00F532F3" w14:paraId="58A73BAE" w14:textId="77777777">
      <w:pPr>
        <w:rPr>
          <w:rFonts w:cs="Arial"/>
          <w:sz w:val="24"/>
          <w:highlight w:val="yellow"/>
        </w:rPr>
      </w:pPr>
    </w:p>
    <w:p w:rsidRPr="00DD2116" w:rsidR="00F532F3" w:rsidP="00F532F3" w:rsidRDefault="00F532F3" w14:paraId="558AF869" w14:textId="61052FB5">
      <w:pPr>
        <w:rPr>
          <w:rFonts w:cs="Arial"/>
          <w:sz w:val="24"/>
          <w:u w:val="single"/>
        </w:rPr>
      </w:pPr>
      <w:r w:rsidRPr="00226508">
        <w:rPr>
          <w:rFonts w:cs="Arial"/>
          <w:b/>
          <w:sz w:val="24"/>
          <w:u w:val="single"/>
        </w:rPr>
        <w:t>8.</w:t>
      </w:r>
      <w:r w:rsidR="00D4297D">
        <w:rPr>
          <w:rFonts w:cs="Arial"/>
          <w:b/>
          <w:sz w:val="24"/>
          <w:u w:val="single"/>
        </w:rPr>
        <w:t xml:space="preserve">  </w:t>
      </w:r>
      <w:r w:rsidRPr="00DD2116">
        <w:rPr>
          <w:rFonts w:cs="Arial"/>
          <w:b/>
          <w:sz w:val="24"/>
          <w:u w:val="single"/>
        </w:rPr>
        <w:t>E</w:t>
      </w:r>
      <w:r w:rsidRPr="00DD2116" w:rsidR="00226508">
        <w:rPr>
          <w:rFonts w:cs="Arial"/>
          <w:b/>
          <w:sz w:val="24"/>
          <w:u w:val="single"/>
        </w:rPr>
        <w:t>quipment</w:t>
      </w:r>
    </w:p>
    <w:p w:rsidRPr="00F43291" w:rsidR="00F532F3" w:rsidP="00F43291" w:rsidRDefault="00F532F3" w14:paraId="01A1C349" w14:textId="6B3F51F4">
      <w:pPr>
        <w:ind w:left="720" w:hanging="720"/>
        <w:rPr>
          <w:rFonts w:cs="Arial"/>
          <w:sz w:val="24"/>
        </w:rPr>
      </w:pPr>
      <w:r w:rsidRPr="00DD2116">
        <w:rPr>
          <w:rFonts w:cs="Arial"/>
          <w:sz w:val="24"/>
        </w:rPr>
        <w:t xml:space="preserve">8.1 </w:t>
      </w:r>
      <w:r w:rsidRPr="00DD2116">
        <w:rPr>
          <w:rFonts w:cs="Arial"/>
          <w:sz w:val="24"/>
        </w:rPr>
        <w:tab/>
        <w:t xml:space="preserve">Equipment purchased from school </w:t>
      </w:r>
      <w:r w:rsidRPr="00FF504E" w:rsidR="007077AE">
        <w:rPr>
          <w:rFonts w:cs="Arial"/>
          <w:sz w:val="24"/>
        </w:rPr>
        <w:t>Unofficial</w:t>
      </w:r>
      <w:r w:rsidRPr="00DD2116" w:rsidR="00BC4758">
        <w:rPr>
          <w:rFonts w:cs="Arial"/>
          <w:sz w:val="24"/>
        </w:rPr>
        <w:t xml:space="preserve"> </w:t>
      </w:r>
      <w:r w:rsidRPr="00DD2116">
        <w:rPr>
          <w:rFonts w:cs="Arial"/>
          <w:sz w:val="24"/>
        </w:rPr>
        <w:t xml:space="preserve">funds, should be entered in the school inventory and marked as a fund donation or gift.  </w:t>
      </w:r>
    </w:p>
    <w:p w:rsidRPr="00DD2116" w:rsidR="00F532F3" w:rsidP="00DD2116" w:rsidRDefault="00F532F3" w14:paraId="28D184D8" w14:textId="583BC358">
      <w:pPr>
        <w:ind w:left="720" w:hanging="720"/>
        <w:rPr>
          <w:rFonts w:cs="Arial"/>
          <w:sz w:val="24"/>
        </w:rPr>
      </w:pPr>
      <w:r w:rsidRPr="00DD2116">
        <w:rPr>
          <w:rFonts w:cs="Arial"/>
          <w:sz w:val="24"/>
        </w:rPr>
        <w:t xml:space="preserve">8.2 </w:t>
      </w:r>
      <w:r w:rsidRPr="00DD2116">
        <w:rPr>
          <w:rFonts w:cs="Arial"/>
          <w:sz w:val="24"/>
        </w:rPr>
        <w:tab/>
        <w:t>Valuable items of equipment such as televisions, computers etc. should be security marked and the serial number recorded in the inventory immediately when they are purchased.</w:t>
      </w:r>
    </w:p>
    <w:p w:rsidRPr="00F532F3" w:rsidR="00F532F3" w:rsidP="00DD2116" w:rsidRDefault="00F532F3" w14:paraId="64A8A873" w14:textId="0A4BA200">
      <w:pPr>
        <w:ind w:left="720" w:hanging="720"/>
        <w:rPr>
          <w:rFonts w:cs="Arial"/>
          <w:sz w:val="24"/>
          <w:highlight w:val="yellow"/>
        </w:rPr>
      </w:pPr>
      <w:r w:rsidRPr="00DD2116">
        <w:rPr>
          <w:rFonts w:cs="Arial"/>
          <w:sz w:val="24"/>
        </w:rPr>
        <w:t xml:space="preserve">8.3 </w:t>
      </w:r>
      <w:r w:rsidRPr="00DD2116">
        <w:rPr>
          <w:rFonts w:cs="Arial"/>
          <w:sz w:val="24"/>
        </w:rPr>
        <w:tab/>
        <w:t xml:space="preserve">Although items of equipment purchased </w:t>
      </w:r>
      <w:r w:rsidRPr="00FF504E">
        <w:rPr>
          <w:rFonts w:cs="Arial"/>
          <w:sz w:val="24"/>
        </w:rPr>
        <w:t>through the</w:t>
      </w:r>
      <w:r w:rsidRPr="00FF504E" w:rsidR="00FF504E">
        <w:rPr>
          <w:rFonts w:cs="Arial"/>
          <w:sz w:val="24"/>
        </w:rPr>
        <w:t xml:space="preserve"> </w:t>
      </w:r>
      <w:r w:rsidRPr="00FF504E" w:rsidR="007077AE">
        <w:rPr>
          <w:rFonts w:cs="Arial"/>
          <w:sz w:val="24"/>
        </w:rPr>
        <w:t>Unofficial</w:t>
      </w:r>
      <w:r w:rsidRPr="00FF504E">
        <w:rPr>
          <w:rFonts w:cs="Arial"/>
          <w:sz w:val="24"/>
        </w:rPr>
        <w:t xml:space="preserve"> fund become the property of the </w:t>
      </w:r>
      <w:r w:rsidRPr="00FF504E" w:rsidR="00DD2116">
        <w:rPr>
          <w:rFonts w:cs="Arial"/>
          <w:sz w:val="24"/>
        </w:rPr>
        <w:t xml:space="preserve">Vale of Glamorgan </w:t>
      </w:r>
      <w:r w:rsidRPr="00FF504E">
        <w:rPr>
          <w:rFonts w:cs="Arial"/>
          <w:sz w:val="24"/>
        </w:rPr>
        <w:t>Council, it does not necessarily mean that they are fully insured.</w:t>
      </w:r>
    </w:p>
    <w:p w:rsidR="00F532F3" w:rsidP="00F532F3" w:rsidRDefault="00F532F3" w14:paraId="35534268" w14:textId="3F3E000B">
      <w:pPr>
        <w:ind w:left="720" w:hanging="720"/>
        <w:rPr>
          <w:rFonts w:cs="Arial"/>
          <w:sz w:val="24"/>
          <w:highlight w:val="magenta"/>
        </w:rPr>
      </w:pPr>
      <w:r w:rsidRPr="00DD2116">
        <w:rPr>
          <w:rFonts w:cs="Arial"/>
          <w:sz w:val="24"/>
        </w:rPr>
        <w:t xml:space="preserve">8.4  </w:t>
      </w:r>
      <w:r w:rsidRPr="00DD2116">
        <w:rPr>
          <w:rFonts w:cs="Arial"/>
          <w:sz w:val="24"/>
        </w:rPr>
        <w:tab/>
        <w:t xml:space="preserve">Any school that may be unclear regarding its insurance cover should contact the </w:t>
      </w:r>
      <w:r w:rsidRPr="00FF504E" w:rsidR="00DD2116">
        <w:rPr>
          <w:rFonts w:cs="Arial"/>
          <w:sz w:val="24"/>
        </w:rPr>
        <w:t>Vale’</w:t>
      </w:r>
      <w:r w:rsidRPr="005D5AA4" w:rsidR="00DD2116">
        <w:rPr>
          <w:rFonts w:cs="Arial"/>
          <w:sz w:val="24"/>
        </w:rPr>
        <w:t>s</w:t>
      </w:r>
      <w:r w:rsidRPr="005D5AA4">
        <w:rPr>
          <w:rFonts w:cs="Arial"/>
          <w:sz w:val="24"/>
        </w:rPr>
        <w:t xml:space="preserve"> Insurance </w:t>
      </w:r>
      <w:r w:rsidRPr="005D5AA4" w:rsidR="005D5AA4">
        <w:rPr>
          <w:rFonts w:cs="Arial"/>
          <w:sz w:val="24"/>
        </w:rPr>
        <w:t>Section</w:t>
      </w:r>
      <w:r w:rsidR="005D5AA4">
        <w:rPr>
          <w:rFonts w:cs="Arial"/>
          <w:sz w:val="24"/>
        </w:rPr>
        <w:t>;</w:t>
      </w:r>
      <w:r w:rsidRPr="005D5AA4" w:rsidR="005D5AA4">
        <w:rPr>
          <w:rFonts w:cs="Arial"/>
          <w:sz w:val="24"/>
        </w:rPr>
        <w:t xml:space="preserve"> </w:t>
      </w:r>
      <w:hyperlink w:history="1" r:id="rId10">
        <w:r w:rsidRPr="005D5AA4" w:rsidR="005D5AA4">
          <w:rPr>
            <w:rStyle w:val="Hyperlink"/>
            <w:rFonts w:ascii="Century Gothic" w:hAnsi="Century Gothic"/>
            <w:sz w:val="24"/>
            <w:szCs w:val="24"/>
          </w:rPr>
          <w:t>insurancesection@valeofglamorgan.gov.uk</w:t>
        </w:r>
      </w:hyperlink>
    </w:p>
    <w:p w:rsidRPr="00DD2116" w:rsidR="00F532F3" w:rsidP="00F92EBE" w:rsidRDefault="00F532F3" w14:paraId="56276892" w14:textId="77777777">
      <w:pPr>
        <w:rPr>
          <w:rFonts w:cs="Arial"/>
          <w:sz w:val="24"/>
          <w:u w:val="single"/>
        </w:rPr>
      </w:pPr>
    </w:p>
    <w:p w:rsidRPr="00F030E2" w:rsidR="00F532F3" w:rsidP="00F532F3" w:rsidRDefault="00F532F3" w14:paraId="7488133E" w14:textId="7AC584FB">
      <w:pPr>
        <w:rPr>
          <w:rFonts w:cs="Arial"/>
          <w:b/>
          <w:sz w:val="24"/>
          <w:u w:val="single"/>
        </w:rPr>
      </w:pPr>
      <w:bookmarkStart w:name="_Hlk152599713" w:id="0"/>
      <w:r w:rsidRPr="00DD2116">
        <w:rPr>
          <w:rFonts w:cs="Arial"/>
          <w:b/>
          <w:sz w:val="24"/>
          <w:u w:val="single"/>
        </w:rPr>
        <w:lastRenderedPageBreak/>
        <w:t>9.</w:t>
      </w:r>
      <w:r w:rsidR="00D4297D">
        <w:rPr>
          <w:rFonts w:cs="Arial"/>
          <w:b/>
          <w:sz w:val="24"/>
          <w:u w:val="single"/>
        </w:rPr>
        <w:t xml:space="preserve">  </w:t>
      </w:r>
      <w:r w:rsidRPr="00F030E2">
        <w:rPr>
          <w:rFonts w:cs="Arial"/>
          <w:b/>
          <w:sz w:val="24"/>
          <w:u w:val="single"/>
        </w:rPr>
        <w:t>V.A.T.  / T</w:t>
      </w:r>
      <w:r w:rsidRPr="00F030E2" w:rsidR="00DD2116">
        <w:rPr>
          <w:rFonts w:cs="Arial"/>
          <w:b/>
          <w:sz w:val="24"/>
          <w:u w:val="single"/>
        </w:rPr>
        <w:t>ax</w:t>
      </w:r>
    </w:p>
    <w:p w:rsidRPr="00FF504E" w:rsidR="00F532F3" w:rsidP="00DD2116" w:rsidRDefault="00F532F3" w14:paraId="6094BB7D" w14:textId="156ADD46">
      <w:pPr>
        <w:ind w:left="720" w:hanging="720"/>
        <w:rPr>
          <w:rFonts w:cs="Arial"/>
          <w:sz w:val="24"/>
        </w:rPr>
      </w:pPr>
      <w:r w:rsidRPr="00FF504E">
        <w:rPr>
          <w:rFonts w:cs="Arial"/>
          <w:sz w:val="24"/>
        </w:rPr>
        <w:t xml:space="preserve">9.1 </w:t>
      </w:r>
      <w:r w:rsidRPr="00FF504E">
        <w:rPr>
          <w:rFonts w:cs="Arial"/>
          <w:sz w:val="24"/>
        </w:rPr>
        <w:tab/>
        <w:t xml:space="preserve">HM Revenue and Customs do not require a School </w:t>
      </w:r>
      <w:r w:rsidRPr="00FF504E" w:rsidR="007077AE">
        <w:rPr>
          <w:rFonts w:cs="Arial"/>
          <w:sz w:val="24"/>
        </w:rPr>
        <w:t>Unofficial</w:t>
      </w:r>
      <w:r w:rsidRPr="00FF504E" w:rsidR="00EE6028">
        <w:rPr>
          <w:rFonts w:cs="Arial"/>
          <w:sz w:val="24"/>
        </w:rPr>
        <w:t xml:space="preserve"> </w:t>
      </w:r>
      <w:r w:rsidRPr="00FF504E">
        <w:rPr>
          <w:rFonts w:cs="Arial"/>
          <w:sz w:val="24"/>
        </w:rPr>
        <w:t xml:space="preserve">Fund to be registered for V.A.T., unless the taxable turnover in a 12 month period is likely to exceed the </w:t>
      </w:r>
      <w:r w:rsidRPr="00FF504E" w:rsidR="00916FC8">
        <w:rPr>
          <w:rFonts w:cs="Arial"/>
          <w:sz w:val="24"/>
        </w:rPr>
        <w:t xml:space="preserve">compulsory registration </w:t>
      </w:r>
      <w:r w:rsidRPr="00FF504E">
        <w:rPr>
          <w:rFonts w:cs="Arial"/>
          <w:sz w:val="24"/>
        </w:rPr>
        <w:t>threshold which is currently £8</w:t>
      </w:r>
      <w:r w:rsidRPr="00FF504E" w:rsidR="00916FC8">
        <w:rPr>
          <w:rFonts w:cs="Arial"/>
          <w:sz w:val="24"/>
        </w:rPr>
        <w:t>5,000</w:t>
      </w:r>
      <w:r w:rsidRPr="00FF504E">
        <w:rPr>
          <w:rFonts w:cs="Arial"/>
          <w:sz w:val="24"/>
        </w:rPr>
        <w:t xml:space="preserve">.  Taxable Turnover is effectively the total of everything you sell that is not exempt from VAT (i.e. all income e.g. School trip money, charity collections).  </w:t>
      </w:r>
    </w:p>
    <w:p w:rsidRPr="00F030E2" w:rsidR="00F532F3" w:rsidP="00DD2116" w:rsidRDefault="00F532F3" w14:paraId="5082DA64" w14:textId="5BAE9AC9">
      <w:pPr>
        <w:ind w:left="720" w:hanging="720"/>
        <w:rPr>
          <w:rFonts w:cs="Arial"/>
          <w:sz w:val="24"/>
        </w:rPr>
      </w:pPr>
      <w:r w:rsidRPr="00F030E2">
        <w:rPr>
          <w:rFonts w:cs="Arial"/>
          <w:sz w:val="24"/>
        </w:rPr>
        <w:t xml:space="preserve">9.2 </w:t>
      </w:r>
      <w:r w:rsidRPr="00F030E2">
        <w:rPr>
          <w:rFonts w:cs="Arial"/>
          <w:sz w:val="24"/>
        </w:rPr>
        <w:tab/>
        <w:t xml:space="preserve">If any fund does or is forecast to exceed the threshold on a rolling 12 month </w:t>
      </w:r>
      <w:r w:rsidRPr="00F030E2" w:rsidR="006718B2">
        <w:rPr>
          <w:rFonts w:cs="Arial"/>
          <w:sz w:val="24"/>
        </w:rPr>
        <w:t>basis,</w:t>
      </w:r>
      <w:r w:rsidRPr="00F030E2">
        <w:rPr>
          <w:rFonts w:cs="Arial"/>
          <w:sz w:val="24"/>
        </w:rPr>
        <w:t xml:space="preserve"> they should contact the Section 151 Officer to discuss registration.</w:t>
      </w:r>
    </w:p>
    <w:p w:rsidRPr="00FF504E" w:rsidR="00F532F3" w:rsidP="00DD2116" w:rsidRDefault="00F532F3" w14:paraId="0F6676FE" w14:textId="0071BD70">
      <w:pPr>
        <w:ind w:left="720" w:hanging="720"/>
        <w:rPr>
          <w:rFonts w:cs="Arial"/>
          <w:sz w:val="24"/>
        </w:rPr>
      </w:pPr>
      <w:r w:rsidRPr="00F030E2">
        <w:rPr>
          <w:rFonts w:cs="Arial"/>
          <w:sz w:val="24"/>
        </w:rPr>
        <w:t xml:space="preserve">9.3 </w:t>
      </w:r>
      <w:r w:rsidRPr="00F030E2">
        <w:rPr>
          <w:rFonts w:cs="Arial"/>
          <w:sz w:val="24"/>
        </w:rPr>
        <w:tab/>
        <w:t xml:space="preserve">It is </w:t>
      </w:r>
      <w:r w:rsidRPr="00F030E2">
        <w:rPr>
          <w:rFonts w:cs="Arial"/>
          <w:b/>
          <w:iCs/>
          <w:sz w:val="24"/>
        </w:rPr>
        <w:t>illegal</w:t>
      </w:r>
      <w:r w:rsidRPr="00F030E2">
        <w:rPr>
          <w:rFonts w:cs="Arial"/>
          <w:iCs/>
          <w:sz w:val="24"/>
        </w:rPr>
        <w:t xml:space="preserve"> </w:t>
      </w:r>
      <w:r w:rsidRPr="00F030E2">
        <w:rPr>
          <w:rFonts w:cs="Arial"/>
          <w:sz w:val="24"/>
        </w:rPr>
        <w:t xml:space="preserve">for any fund which has not been registered for VAT to charge VAT to customers on anything it supplies.  Conversely, it is also </w:t>
      </w:r>
      <w:r w:rsidRPr="00F030E2">
        <w:rPr>
          <w:rFonts w:cs="Arial"/>
          <w:b/>
          <w:iCs/>
          <w:sz w:val="24"/>
        </w:rPr>
        <w:t>illegal</w:t>
      </w:r>
      <w:r w:rsidRPr="00F030E2">
        <w:rPr>
          <w:rFonts w:cs="Arial"/>
          <w:iCs/>
          <w:sz w:val="24"/>
        </w:rPr>
        <w:t xml:space="preserve"> </w:t>
      </w:r>
      <w:r w:rsidRPr="00F030E2">
        <w:rPr>
          <w:rFonts w:cs="Arial"/>
          <w:sz w:val="24"/>
        </w:rPr>
        <w:t>for VAT to be reclaimed on any purchase made in the name of the</w:t>
      </w:r>
      <w:r w:rsidRPr="00F030E2" w:rsidR="00F030E2">
        <w:rPr>
          <w:rFonts w:cs="Arial"/>
          <w:sz w:val="24"/>
        </w:rPr>
        <w:t xml:space="preserve"> </w:t>
      </w:r>
      <w:r w:rsidRPr="00FF504E" w:rsidR="007077AE">
        <w:rPr>
          <w:rFonts w:cs="Arial"/>
          <w:sz w:val="24"/>
        </w:rPr>
        <w:t>Unofficial</w:t>
      </w:r>
      <w:r w:rsidRPr="00FF504E">
        <w:rPr>
          <w:rFonts w:cs="Arial"/>
          <w:sz w:val="24"/>
        </w:rPr>
        <w:t xml:space="preserve"> fund.</w:t>
      </w:r>
    </w:p>
    <w:p w:rsidRPr="00F532F3" w:rsidR="00F532F3" w:rsidP="00DD2116" w:rsidRDefault="00F532F3" w14:paraId="4CD22C46" w14:textId="568645E4">
      <w:pPr>
        <w:ind w:left="720" w:hanging="720"/>
        <w:rPr>
          <w:rFonts w:cs="Arial"/>
          <w:sz w:val="24"/>
          <w:highlight w:val="yellow"/>
        </w:rPr>
      </w:pPr>
      <w:r w:rsidRPr="00FF504E">
        <w:rPr>
          <w:rFonts w:cs="Arial"/>
          <w:sz w:val="24"/>
        </w:rPr>
        <w:t xml:space="preserve">9.4  </w:t>
      </w:r>
      <w:r w:rsidRPr="00FF504E">
        <w:rPr>
          <w:rFonts w:cs="Arial"/>
          <w:sz w:val="24"/>
        </w:rPr>
        <w:tab/>
        <w:t xml:space="preserve">Any queries received from HMRC relating </w:t>
      </w:r>
      <w:r w:rsidRPr="00EF76D2">
        <w:rPr>
          <w:rFonts w:cs="Arial"/>
          <w:sz w:val="24"/>
        </w:rPr>
        <w:t>to the School</w:t>
      </w:r>
      <w:r w:rsidRPr="00EF76D2" w:rsidR="00F030E2">
        <w:rPr>
          <w:rFonts w:cs="Arial"/>
          <w:sz w:val="24"/>
        </w:rPr>
        <w:t xml:space="preserve"> </w:t>
      </w:r>
      <w:r w:rsidRPr="00EF76D2" w:rsidR="007077AE">
        <w:rPr>
          <w:rFonts w:cs="Arial"/>
          <w:sz w:val="24"/>
        </w:rPr>
        <w:t>Unofficial</w:t>
      </w:r>
      <w:r w:rsidRPr="00EF76D2">
        <w:rPr>
          <w:rFonts w:cs="Arial"/>
          <w:sz w:val="24"/>
        </w:rPr>
        <w:t xml:space="preserve"> Fund’s liability for Tax should be referred to the Section 151 Officer.</w:t>
      </w:r>
      <w:r w:rsidRPr="00F030E2">
        <w:rPr>
          <w:rFonts w:cs="Arial"/>
          <w:sz w:val="24"/>
        </w:rPr>
        <w:t xml:space="preserve"> </w:t>
      </w:r>
    </w:p>
    <w:p w:rsidRPr="00FF504E" w:rsidR="00F532F3" w:rsidP="00DD2116" w:rsidRDefault="00F532F3" w14:paraId="3A412120" w14:textId="78340D59">
      <w:pPr>
        <w:ind w:left="720" w:hanging="720"/>
        <w:rPr>
          <w:rFonts w:cs="Arial"/>
          <w:sz w:val="24"/>
          <w:szCs w:val="24"/>
        </w:rPr>
      </w:pPr>
      <w:r w:rsidRPr="00E44F70">
        <w:rPr>
          <w:rFonts w:cs="Arial"/>
          <w:sz w:val="24"/>
        </w:rPr>
        <w:t>9.5</w:t>
      </w:r>
      <w:r w:rsidRPr="00E44F70">
        <w:rPr>
          <w:rFonts w:cs="Arial"/>
          <w:sz w:val="24"/>
        </w:rPr>
        <w:tab/>
      </w:r>
      <w:r w:rsidRPr="00E44F70">
        <w:rPr>
          <w:rFonts w:cs="Arial"/>
          <w:sz w:val="24"/>
          <w:szCs w:val="24"/>
        </w:rPr>
        <w:t xml:space="preserve">Schools typically raise money for items such as computers, play equipment, as well as end of year ‘educational’ treats such as a school trip to a pantomime. </w:t>
      </w:r>
      <w:r w:rsidRPr="00FF504E">
        <w:rPr>
          <w:rFonts w:cs="Arial"/>
          <w:sz w:val="24"/>
          <w:szCs w:val="24"/>
        </w:rPr>
        <w:t xml:space="preserve">The school may use its delegated budget to purchase goods, recovering any VAT included in the cost with the </w:t>
      </w:r>
      <w:r w:rsidRPr="00FF504E" w:rsidR="0024545C">
        <w:rPr>
          <w:rFonts w:cs="Arial"/>
          <w:sz w:val="24"/>
          <w:szCs w:val="24"/>
        </w:rPr>
        <w:t xml:space="preserve">Unofficial </w:t>
      </w:r>
      <w:r w:rsidRPr="00FF504E">
        <w:rPr>
          <w:rFonts w:cs="Arial"/>
          <w:sz w:val="24"/>
          <w:szCs w:val="24"/>
        </w:rPr>
        <w:t>Fund donating the net cost to the school.  This can only be done providing the following points are observed</w:t>
      </w:r>
      <w:r w:rsidRPr="00FF504E" w:rsidR="00E44F70">
        <w:rPr>
          <w:rFonts w:cs="Arial"/>
          <w:sz w:val="24"/>
          <w:szCs w:val="24"/>
        </w:rPr>
        <w:t>:</w:t>
      </w:r>
      <w:r w:rsidRPr="00FF504E">
        <w:rPr>
          <w:rFonts w:cs="Arial"/>
          <w:sz w:val="24"/>
          <w:szCs w:val="24"/>
        </w:rPr>
        <w:t xml:space="preserve">  </w:t>
      </w:r>
    </w:p>
    <w:p w:rsidRPr="00FF504E" w:rsidR="00F532F3" w:rsidP="00F532F3" w:rsidRDefault="00F532F3" w14:paraId="6FA09CB1" w14:textId="734993F7">
      <w:pPr>
        <w:pStyle w:val="BodyText"/>
        <w:numPr>
          <w:ilvl w:val="0"/>
          <w:numId w:val="23"/>
        </w:numPr>
        <w:tabs>
          <w:tab w:val="clear" w:pos="720"/>
          <w:tab w:val="num" w:pos="1134"/>
        </w:tabs>
        <w:ind w:left="1134" w:hanging="425"/>
        <w:rPr>
          <w:rFonts w:ascii="Arial" w:hAnsi="Arial" w:cs="Arial"/>
        </w:rPr>
      </w:pPr>
      <w:r w:rsidRPr="00FF504E">
        <w:rPr>
          <w:rFonts w:ascii="Arial" w:hAnsi="Arial" w:cs="Arial"/>
        </w:rPr>
        <w:t xml:space="preserve">A donation is made for the net cost of the goods from the </w:t>
      </w:r>
      <w:r w:rsidRPr="00FF504E" w:rsidR="006718B2">
        <w:rPr>
          <w:rFonts w:ascii="Arial" w:hAnsi="Arial" w:cs="Arial"/>
        </w:rPr>
        <w:t>Unofficial fund</w:t>
      </w:r>
      <w:r w:rsidRPr="00FF504E">
        <w:rPr>
          <w:rFonts w:ascii="Arial" w:hAnsi="Arial" w:cs="Arial"/>
        </w:rPr>
        <w:t xml:space="preserve"> to the school delegated budget</w:t>
      </w:r>
      <w:r w:rsidRPr="00FF504E" w:rsidR="00E44F70">
        <w:rPr>
          <w:rFonts w:ascii="Arial" w:hAnsi="Arial" w:cs="Arial"/>
        </w:rPr>
        <w:t xml:space="preserve"> BEFORE the invoices are passed for payment (to demonstrate that the purchase has not been made from the Unofficial Fund)</w:t>
      </w:r>
    </w:p>
    <w:p w:rsidRPr="00FF504E" w:rsidR="00A245C7" w:rsidP="00F532F3" w:rsidRDefault="00A245C7" w14:paraId="687C5B7C" w14:textId="3F1E5B1F">
      <w:pPr>
        <w:numPr>
          <w:ilvl w:val="0"/>
          <w:numId w:val="23"/>
        </w:numPr>
        <w:tabs>
          <w:tab w:val="clear" w:pos="720"/>
          <w:tab w:val="num" w:pos="1134"/>
        </w:tabs>
        <w:spacing w:after="0" w:line="240" w:lineRule="auto"/>
        <w:ind w:left="1134" w:hanging="425"/>
        <w:rPr>
          <w:rFonts w:cs="Arial"/>
          <w:sz w:val="24"/>
          <w:szCs w:val="24"/>
        </w:rPr>
      </w:pPr>
      <w:r w:rsidRPr="00FF504E">
        <w:rPr>
          <w:rFonts w:eastAsia="Times New Roman"/>
        </w:rPr>
        <w:t>The items purchased are of a kind which the local authority would ordinarily purchase from its resources</w:t>
      </w:r>
    </w:p>
    <w:p w:rsidRPr="00FF504E" w:rsidR="00A245C7" w:rsidP="00F532F3" w:rsidRDefault="00A245C7" w14:paraId="253351B1" w14:textId="6B332EEA">
      <w:pPr>
        <w:numPr>
          <w:ilvl w:val="0"/>
          <w:numId w:val="23"/>
        </w:numPr>
        <w:tabs>
          <w:tab w:val="clear" w:pos="720"/>
          <w:tab w:val="num" w:pos="1134"/>
        </w:tabs>
        <w:spacing w:after="0" w:line="240" w:lineRule="auto"/>
        <w:ind w:left="1134" w:hanging="425"/>
        <w:rPr>
          <w:rFonts w:cs="Arial"/>
          <w:sz w:val="24"/>
          <w:szCs w:val="24"/>
        </w:rPr>
      </w:pPr>
      <w:r w:rsidRPr="00FF504E">
        <w:rPr>
          <w:rFonts w:cs="Arial"/>
          <w:sz w:val="24"/>
          <w:szCs w:val="24"/>
        </w:rPr>
        <w:t xml:space="preserve">The school makes the purchase through the delegated budget, receives the goods/services, receives a </w:t>
      </w:r>
      <w:r w:rsidRPr="00FF504E" w:rsidR="006718B2">
        <w:rPr>
          <w:rFonts w:cs="Arial"/>
          <w:sz w:val="24"/>
          <w:szCs w:val="24"/>
        </w:rPr>
        <w:t>VAT invoice</w:t>
      </w:r>
      <w:r w:rsidRPr="00FF504E">
        <w:rPr>
          <w:rFonts w:cs="Arial"/>
          <w:sz w:val="24"/>
          <w:szCs w:val="24"/>
        </w:rPr>
        <w:t xml:space="preserve"> addressed to the school and makes the payment</w:t>
      </w:r>
    </w:p>
    <w:p w:rsidRPr="00FF504E" w:rsidR="00F532F3" w:rsidP="00F532F3" w:rsidRDefault="00F532F3" w14:paraId="061F5547" w14:textId="47DD1559">
      <w:pPr>
        <w:numPr>
          <w:ilvl w:val="0"/>
          <w:numId w:val="23"/>
        </w:numPr>
        <w:tabs>
          <w:tab w:val="clear" w:pos="720"/>
          <w:tab w:val="num" w:pos="1134"/>
        </w:tabs>
        <w:spacing w:after="0" w:line="240" w:lineRule="auto"/>
        <w:ind w:left="1134" w:hanging="425"/>
        <w:rPr>
          <w:rFonts w:cs="Arial"/>
          <w:sz w:val="24"/>
          <w:szCs w:val="24"/>
        </w:rPr>
      </w:pPr>
      <w:r w:rsidRPr="00FF504E">
        <w:rPr>
          <w:rFonts w:cs="Arial"/>
          <w:sz w:val="24"/>
          <w:szCs w:val="24"/>
        </w:rPr>
        <w:t xml:space="preserve">The school </w:t>
      </w:r>
      <w:r w:rsidRPr="00FF504E" w:rsidR="00A245C7">
        <w:rPr>
          <w:rFonts w:eastAsia="Times New Roman"/>
        </w:rPr>
        <w:t>assumes ownership of the goods and uses them for its own non business purposes</w:t>
      </w:r>
    </w:p>
    <w:p w:rsidRPr="00FF504E" w:rsidR="00F532F3" w:rsidP="007077AE" w:rsidRDefault="00F532F3" w14:paraId="454C66EF" w14:textId="7825062C">
      <w:pPr>
        <w:numPr>
          <w:ilvl w:val="0"/>
          <w:numId w:val="23"/>
        </w:numPr>
        <w:tabs>
          <w:tab w:val="clear" w:pos="720"/>
          <w:tab w:val="num" w:pos="1134"/>
        </w:tabs>
        <w:spacing w:after="0" w:line="240" w:lineRule="auto"/>
        <w:ind w:left="1134" w:hanging="425"/>
        <w:rPr>
          <w:rFonts w:cs="Arial"/>
          <w:sz w:val="24"/>
          <w:szCs w:val="24"/>
        </w:rPr>
      </w:pPr>
      <w:r w:rsidRPr="00FF504E">
        <w:rPr>
          <w:rFonts w:cs="Arial"/>
          <w:sz w:val="24"/>
          <w:szCs w:val="24"/>
        </w:rPr>
        <w:t>A record is kept that will enable you to easily identify the purchase and purpose for which it is made</w:t>
      </w:r>
    </w:p>
    <w:p w:rsidRPr="007077AE" w:rsidR="007077AE" w:rsidP="007077AE" w:rsidRDefault="007077AE" w14:paraId="23E850E7" w14:textId="77777777">
      <w:pPr>
        <w:spacing w:after="0" w:line="240" w:lineRule="auto"/>
        <w:ind w:left="1134"/>
        <w:rPr>
          <w:rFonts w:cs="Arial"/>
          <w:sz w:val="24"/>
          <w:szCs w:val="24"/>
          <w:highlight w:val="yellow"/>
        </w:rPr>
      </w:pPr>
    </w:p>
    <w:p w:rsidRPr="00F532F3" w:rsidR="00F532F3" w:rsidP="00DD2116" w:rsidRDefault="00F532F3" w14:paraId="1E06F2B1" w14:textId="0788E3E8">
      <w:pPr>
        <w:ind w:left="720" w:hanging="720"/>
        <w:rPr>
          <w:rFonts w:cs="Arial"/>
          <w:sz w:val="24"/>
          <w:szCs w:val="24"/>
          <w:highlight w:val="yellow"/>
        </w:rPr>
      </w:pPr>
      <w:r w:rsidRPr="00A245C7">
        <w:rPr>
          <w:rFonts w:cs="Arial"/>
          <w:sz w:val="24"/>
        </w:rPr>
        <w:t>9.6</w:t>
      </w:r>
      <w:r w:rsidRPr="00A245C7">
        <w:rPr>
          <w:rFonts w:cs="Arial"/>
          <w:sz w:val="24"/>
        </w:rPr>
        <w:tab/>
      </w:r>
      <w:r w:rsidRPr="00A245C7">
        <w:rPr>
          <w:rFonts w:cs="Arial"/>
          <w:sz w:val="24"/>
          <w:szCs w:val="24"/>
        </w:rPr>
        <w:t xml:space="preserve">HMRC consider that the following “business activities” should be processed </w:t>
      </w:r>
      <w:r w:rsidRPr="00FF504E">
        <w:rPr>
          <w:rFonts w:cs="Arial"/>
          <w:sz w:val="24"/>
          <w:szCs w:val="24"/>
        </w:rPr>
        <w:t xml:space="preserve">through </w:t>
      </w:r>
      <w:r w:rsidRPr="00FF504E" w:rsidR="00A245C7">
        <w:rPr>
          <w:rFonts w:cs="Arial"/>
          <w:sz w:val="24"/>
          <w:szCs w:val="24"/>
        </w:rPr>
        <w:t xml:space="preserve">Unofficial </w:t>
      </w:r>
      <w:r w:rsidRPr="00FF504E">
        <w:rPr>
          <w:rFonts w:cs="Arial"/>
          <w:sz w:val="24"/>
          <w:szCs w:val="24"/>
        </w:rPr>
        <w:t>funds</w:t>
      </w:r>
      <w:r w:rsidRPr="00A245C7">
        <w:rPr>
          <w:rFonts w:cs="Arial"/>
          <w:sz w:val="24"/>
          <w:szCs w:val="24"/>
        </w:rPr>
        <w:t xml:space="preserve"> rather than through the school budget</w:t>
      </w:r>
      <w:r w:rsidR="00A245C7">
        <w:rPr>
          <w:rFonts w:cs="Arial"/>
          <w:sz w:val="24"/>
          <w:szCs w:val="24"/>
        </w:rPr>
        <w:t>:</w:t>
      </w:r>
    </w:p>
    <w:p w:rsidRPr="00766E12" w:rsidR="00F532F3" w:rsidP="00F532F3" w:rsidRDefault="00F532F3" w14:paraId="0B993D41" w14:textId="631538F7">
      <w:pPr>
        <w:numPr>
          <w:ilvl w:val="0"/>
          <w:numId w:val="24"/>
        </w:numPr>
        <w:tabs>
          <w:tab w:val="clear" w:pos="720"/>
          <w:tab w:val="num" w:pos="1134"/>
        </w:tabs>
        <w:spacing w:after="0" w:line="240" w:lineRule="auto"/>
        <w:ind w:left="1134" w:hanging="425"/>
        <w:rPr>
          <w:rFonts w:cs="Arial"/>
          <w:sz w:val="24"/>
          <w:szCs w:val="24"/>
        </w:rPr>
      </w:pPr>
      <w:r w:rsidRPr="00766E12">
        <w:rPr>
          <w:rFonts w:cs="Arial"/>
          <w:sz w:val="24"/>
          <w:szCs w:val="24"/>
        </w:rPr>
        <w:t>Goods purchased for resale, e.g. badges, uniforms, ties</w:t>
      </w:r>
      <w:r w:rsidR="00FF504E">
        <w:rPr>
          <w:rFonts w:cs="Arial"/>
          <w:sz w:val="24"/>
          <w:szCs w:val="24"/>
        </w:rPr>
        <w:t xml:space="preserve"> </w:t>
      </w:r>
      <w:r w:rsidRPr="00766E12">
        <w:rPr>
          <w:rFonts w:cs="Arial"/>
          <w:sz w:val="24"/>
          <w:szCs w:val="24"/>
        </w:rPr>
        <w:t>etc.</w:t>
      </w:r>
    </w:p>
    <w:p w:rsidRPr="00766E12" w:rsidR="00F532F3" w:rsidP="00F532F3" w:rsidRDefault="00F532F3" w14:paraId="10CFAEFF" w14:textId="77777777">
      <w:pPr>
        <w:numPr>
          <w:ilvl w:val="0"/>
          <w:numId w:val="24"/>
        </w:numPr>
        <w:tabs>
          <w:tab w:val="clear" w:pos="720"/>
          <w:tab w:val="num" w:pos="1134"/>
        </w:tabs>
        <w:spacing w:after="0" w:line="240" w:lineRule="auto"/>
        <w:ind w:left="1134" w:hanging="425"/>
        <w:rPr>
          <w:rFonts w:cs="Arial"/>
          <w:sz w:val="24"/>
          <w:szCs w:val="24"/>
        </w:rPr>
      </w:pPr>
      <w:r w:rsidRPr="00766E12">
        <w:rPr>
          <w:rFonts w:cs="Arial"/>
          <w:sz w:val="24"/>
          <w:szCs w:val="24"/>
        </w:rPr>
        <w:t>Sale of sports clothing</w:t>
      </w:r>
    </w:p>
    <w:p w:rsidRPr="00766E12" w:rsidR="00F532F3" w:rsidP="00F532F3" w:rsidRDefault="00F532F3" w14:paraId="0A7931F3" w14:textId="77777777">
      <w:pPr>
        <w:numPr>
          <w:ilvl w:val="0"/>
          <w:numId w:val="24"/>
        </w:numPr>
        <w:tabs>
          <w:tab w:val="clear" w:pos="720"/>
          <w:tab w:val="num" w:pos="1134"/>
        </w:tabs>
        <w:spacing w:after="0" w:line="240" w:lineRule="auto"/>
        <w:ind w:left="1134" w:hanging="425"/>
        <w:rPr>
          <w:rFonts w:cs="Arial"/>
          <w:sz w:val="24"/>
          <w:szCs w:val="24"/>
        </w:rPr>
      </w:pPr>
      <w:r w:rsidRPr="00766E12">
        <w:rPr>
          <w:rFonts w:cs="Arial"/>
          <w:sz w:val="24"/>
          <w:szCs w:val="24"/>
        </w:rPr>
        <w:t>Income from privately run tuck shops, drink sales etc.</w:t>
      </w:r>
    </w:p>
    <w:p w:rsidRPr="00766E12" w:rsidR="00F532F3" w:rsidP="00F532F3" w:rsidRDefault="00F532F3" w14:paraId="667DEB6D" w14:textId="6F3E873E">
      <w:pPr>
        <w:numPr>
          <w:ilvl w:val="0"/>
          <w:numId w:val="24"/>
        </w:numPr>
        <w:tabs>
          <w:tab w:val="clear" w:pos="720"/>
          <w:tab w:val="num" w:pos="1134"/>
        </w:tabs>
        <w:spacing w:after="0" w:line="240" w:lineRule="auto"/>
        <w:ind w:left="1134" w:hanging="425"/>
        <w:rPr>
          <w:rFonts w:cs="Arial"/>
          <w:sz w:val="24"/>
          <w:szCs w:val="24"/>
        </w:rPr>
      </w:pPr>
      <w:r w:rsidRPr="00766E12">
        <w:rPr>
          <w:rFonts w:cs="Arial"/>
          <w:sz w:val="24"/>
          <w:szCs w:val="24"/>
        </w:rPr>
        <w:t xml:space="preserve">Entrance to plays, discos, fireworks </w:t>
      </w:r>
      <w:r w:rsidRPr="00766E12" w:rsidR="006718B2">
        <w:rPr>
          <w:rFonts w:cs="Arial"/>
          <w:sz w:val="24"/>
          <w:szCs w:val="24"/>
        </w:rPr>
        <w:t>etc.</w:t>
      </w:r>
    </w:p>
    <w:p w:rsidRPr="00766E12" w:rsidR="00F532F3" w:rsidP="00F532F3" w:rsidRDefault="00F532F3" w14:paraId="107B146E" w14:textId="77777777">
      <w:pPr>
        <w:numPr>
          <w:ilvl w:val="0"/>
          <w:numId w:val="24"/>
        </w:numPr>
        <w:tabs>
          <w:tab w:val="clear" w:pos="720"/>
          <w:tab w:val="num" w:pos="1134"/>
        </w:tabs>
        <w:spacing w:after="0" w:line="240" w:lineRule="auto"/>
        <w:ind w:left="1134" w:hanging="425"/>
        <w:rPr>
          <w:rFonts w:cs="Arial"/>
          <w:sz w:val="24"/>
          <w:szCs w:val="24"/>
        </w:rPr>
      </w:pPr>
      <w:r w:rsidRPr="00766E12">
        <w:rPr>
          <w:rFonts w:cs="Arial"/>
          <w:sz w:val="24"/>
          <w:szCs w:val="24"/>
        </w:rPr>
        <w:t>Social Events</w:t>
      </w:r>
    </w:p>
    <w:p w:rsidRPr="00766E12" w:rsidR="00F532F3" w:rsidP="00F532F3" w:rsidRDefault="00F532F3" w14:paraId="5CCB6B31" w14:textId="77777777">
      <w:pPr>
        <w:numPr>
          <w:ilvl w:val="0"/>
          <w:numId w:val="24"/>
        </w:numPr>
        <w:tabs>
          <w:tab w:val="clear" w:pos="720"/>
          <w:tab w:val="num" w:pos="1134"/>
        </w:tabs>
        <w:spacing w:after="0" w:line="240" w:lineRule="auto"/>
        <w:ind w:left="1134" w:hanging="425"/>
        <w:rPr>
          <w:rFonts w:cs="Arial"/>
          <w:sz w:val="24"/>
          <w:szCs w:val="24"/>
        </w:rPr>
      </w:pPr>
      <w:r w:rsidRPr="00766E12">
        <w:rPr>
          <w:rFonts w:cs="Arial"/>
          <w:sz w:val="24"/>
          <w:szCs w:val="24"/>
        </w:rPr>
        <w:t>School Photographs</w:t>
      </w:r>
    </w:p>
    <w:bookmarkEnd w:id="0"/>
    <w:p w:rsidR="00F532F3" w:rsidP="00F532F3" w:rsidRDefault="00F532F3" w14:paraId="12DB867D" w14:textId="77777777">
      <w:pPr>
        <w:rPr>
          <w:rFonts w:cs="Arial"/>
          <w:sz w:val="24"/>
          <w:highlight w:val="yellow"/>
        </w:rPr>
      </w:pPr>
    </w:p>
    <w:p w:rsidRPr="00F532F3" w:rsidR="00FF504E" w:rsidP="00F532F3" w:rsidRDefault="00FF504E" w14:paraId="1AE8F0F7" w14:textId="77777777">
      <w:pPr>
        <w:rPr>
          <w:rFonts w:cs="Arial"/>
          <w:sz w:val="24"/>
          <w:highlight w:val="yellow"/>
        </w:rPr>
      </w:pPr>
    </w:p>
    <w:p w:rsidRPr="00255162" w:rsidR="00F532F3" w:rsidP="00F532F3" w:rsidRDefault="00F532F3" w14:paraId="7C1DCC47" w14:textId="320AC383">
      <w:pPr>
        <w:rPr>
          <w:rFonts w:cs="Arial"/>
          <w:sz w:val="24"/>
        </w:rPr>
      </w:pPr>
      <w:r w:rsidRPr="00255162">
        <w:rPr>
          <w:rFonts w:cs="Arial"/>
          <w:b/>
          <w:sz w:val="24"/>
          <w:u w:val="single"/>
        </w:rPr>
        <w:lastRenderedPageBreak/>
        <w:t>10.</w:t>
      </w:r>
      <w:r w:rsidRPr="00255162" w:rsidR="00D4297D">
        <w:rPr>
          <w:rFonts w:cs="Arial"/>
          <w:b/>
          <w:sz w:val="24"/>
          <w:u w:val="single"/>
        </w:rPr>
        <w:t xml:space="preserve">  </w:t>
      </w:r>
      <w:r w:rsidRPr="00255162">
        <w:rPr>
          <w:rFonts w:cs="Arial"/>
          <w:b/>
          <w:sz w:val="24"/>
          <w:u w:val="single"/>
        </w:rPr>
        <w:t>T</w:t>
      </w:r>
      <w:r w:rsidRPr="00255162" w:rsidR="00F030E2">
        <w:rPr>
          <w:rFonts w:cs="Arial"/>
          <w:b/>
          <w:sz w:val="24"/>
          <w:u w:val="single"/>
        </w:rPr>
        <w:t>rust</w:t>
      </w:r>
      <w:r w:rsidRPr="00255162">
        <w:rPr>
          <w:rFonts w:cs="Arial"/>
          <w:b/>
          <w:sz w:val="24"/>
          <w:u w:val="single"/>
        </w:rPr>
        <w:t xml:space="preserve"> F</w:t>
      </w:r>
      <w:r w:rsidRPr="00255162" w:rsidR="00F030E2">
        <w:rPr>
          <w:rFonts w:cs="Arial"/>
          <w:b/>
          <w:sz w:val="24"/>
          <w:u w:val="single"/>
        </w:rPr>
        <w:t>unds</w:t>
      </w:r>
      <w:r w:rsidRPr="00255162">
        <w:rPr>
          <w:rFonts w:cs="Arial"/>
          <w:sz w:val="24"/>
        </w:rPr>
        <w:t xml:space="preserve">   </w:t>
      </w:r>
    </w:p>
    <w:p w:rsidRPr="00F030E2" w:rsidR="00F532F3" w:rsidP="00F030E2" w:rsidRDefault="00F532F3" w14:paraId="20522620" w14:textId="0681F8EE">
      <w:pPr>
        <w:ind w:left="720" w:hanging="720"/>
        <w:rPr>
          <w:rFonts w:cs="Arial"/>
          <w:sz w:val="24"/>
        </w:rPr>
      </w:pPr>
      <w:r w:rsidRPr="00255162">
        <w:rPr>
          <w:rFonts w:cs="Arial"/>
          <w:sz w:val="24"/>
        </w:rPr>
        <w:t xml:space="preserve">10.1 </w:t>
      </w:r>
      <w:r w:rsidRPr="00255162">
        <w:rPr>
          <w:rFonts w:cs="Arial"/>
          <w:sz w:val="24"/>
        </w:rPr>
        <w:tab/>
        <w:t xml:space="preserve">The Section 151 Officer should be notified of any money bequeathed or donated to a school for the purpose of setting up a trust fund. This money will be </w:t>
      </w:r>
      <w:r w:rsidRPr="00255162" w:rsidR="006718B2">
        <w:rPr>
          <w:rFonts w:cs="Arial"/>
          <w:sz w:val="24"/>
        </w:rPr>
        <w:t>invested,</w:t>
      </w:r>
      <w:r w:rsidRPr="00255162">
        <w:rPr>
          <w:rFonts w:cs="Arial"/>
          <w:sz w:val="24"/>
        </w:rPr>
        <w:t xml:space="preserve"> and the income made available to the school for its intended purpose.</w:t>
      </w:r>
    </w:p>
    <w:p w:rsidRPr="00F532F3" w:rsidR="00255162" w:rsidP="009C406F" w:rsidRDefault="00255162" w14:paraId="5B5918BB" w14:textId="77777777">
      <w:pPr>
        <w:rPr>
          <w:rFonts w:cs="Arial"/>
          <w:sz w:val="24"/>
          <w:highlight w:val="yellow"/>
        </w:rPr>
      </w:pPr>
    </w:p>
    <w:p w:rsidRPr="00F030E2" w:rsidR="00F532F3" w:rsidP="00F532F3" w:rsidRDefault="00F532F3" w14:paraId="6D93C4EB" w14:textId="7DCD6336">
      <w:pPr>
        <w:rPr>
          <w:rFonts w:cs="Arial"/>
          <w:b/>
          <w:sz w:val="24"/>
          <w:u w:val="single"/>
        </w:rPr>
      </w:pPr>
      <w:r w:rsidRPr="00F030E2">
        <w:rPr>
          <w:rFonts w:cs="Arial"/>
          <w:b/>
          <w:sz w:val="24"/>
          <w:u w:val="single"/>
        </w:rPr>
        <w:t>11.</w:t>
      </w:r>
      <w:r w:rsidR="00D4297D">
        <w:rPr>
          <w:rFonts w:cs="Arial"/>
          <w:b/>
          <w:sz w:val="24"/>
          <w:u w:val="single"/>
        </w:rPr>
        <w:t xml:space="preserve">  </w:t>
      </w:r>
      <w:r w:rsidRPr="00F030E2">
        <w:rPr>
          <w:rFonts w:cs="Arial"/>
          <w:b/>
          <w:sz w:val="24"/>
          <w:u w:val="single"/>
        </w:rPr>
        <w:t>S</w:t>
      </w:r>
      <w:r w:rsidRPr="00F030E2" w:rsidR="00F030E2">
        <w:rPr>
          <w:rFonts w:cs="Arial"/>
          <w:b/>
          <w:sz w:val="24"/>
          <w:u w:val="single"/>
        </w:rPr>
        <w:t>chool Trips</w:t>
      </w:r>
      <w:r w:rsidRPr="00F030E2">
        <w:rPr>
          <w:rFonts w:cs="Arial"/>
          <w:b/>
          <w:sz w:val="24"/>
          <w:u w:val="single"/>
        </w:rPr>
        <w:t xml:space="preserve">  </w:t>
      </w:r>
    </w:p>
    <w:p w:rsidRPr="00FF504E" w:rsidR="00F532F3" w:rsidP="00F030E2" w:rsidRDefault="00F532F3" w14:paraId="012AB0E9" w14:textId="4ACFDDF6">
      <w:pPr>
        <w:ind w:left="720" w:hanging="720"/>
        <w:rPr>
          <w:rFonts w:cs="Arial"/>
          <w:sz w:val="24"/>
        </w:rPr>
      </w:pPr>
      <w:r w:rsidRPr="00F030E2">
        <w:rPr>
          <w:rFonts w:cs="Arial"/>
          <w:sz w:val="24"/>
        </w:rPr>
        <w:t xml:space="preserve">11.1 </w:t>
      </w:r>
      <w:r w:rsidRPr="00F030E2">
        <w:rPr>
          <w:rFonts w:cs="Arial"/>
          <w:sz w:val="24"/>
        </w:rPr>
        <w:tab/>
        <w:t>Initially, in order to obtain approval for the activity from the Headteacher, a statement of the estimated receipts and payments should be prepared.  Within one month of the activity taking place, the actual receipts and payments should be entered on the statement that is then certified as a correct record by the member of staff responsibl</w:t>
      </w:r>
      <w:r w:rsidRPr="00FF504E">
        <w:rPr>
          <w:rFonts w:cs="Arial"/>
          <w:sz w:val="24"/>
        </w:rPr>
        <w:t>e.</w:t>
      </w:r>
      <w:r w:rsidRPr="00FF504E" w:rsidR="009C52C3">
        <w:rPr>
          <w:rFonts w:cs="Arial"/>
          <w:sz w:val="24"/>
        </w:rPr>
        <w:t xml:space="preserve">  This is only applicable where the trips are paid solely from the </w:t>
      </w:r>
      <w:r w:rsidRPr="00FF504E" w:rsidR="007077AE">
        <w:rPr>
          <w:rFonts w:cs="Arial"/>
          <w:sz w:val="24"/>
        </w:rPr>
        <w:t>Unofficial</w:t>
      </w:r>
      <w:r w:rsidRPr="00FF504E" w:rsidR="009C52C3">
        <w:rPr>
          <w:rFonts w:cs="Arial"/>
          <w:sz w:val="24"/>
        </w:rPr>
        <w:t xml:space="preserve"> Fund, any trips paid from budget </w:t>
      </w:r>
      <w:r w:rsidRPr="00FF504E" w:rsidR="009C52C3">
        <w:rPr>
          <w:rFonts w:cs="Arial"/>
          <w:sz w:val="24"/>
          <w:u w:val="single"/>
        </w:rPr>
        <w:t>MUST NOT</w:t>
      </w:r>
      <w:r w:rsidRPr="00FF504E" w:rsidR="009C52C3">
        <w:rPr>
          <w:rFonts w:cs="Arial"/>
          <w:sz w:val="24"/>
        </w:rPr>
        <w:t xml:space="preserve"> be passed through the </w:t>
      </w:r>
      <w:r w:rsidRPr="00FF504E" w:rsidR="007077AE">
        <w:rPr>
          <w:rFonts w:cs="Arial"/>
          <w:sz w:val="24"/>
        </w:rPr>
        <w:t>Unofficial</w:t>
      </w:r>
      <w:r w:rsidRPr="00FF504E" w:rsidR="009C52C3">
        <w:rPr>
          <w:rFonts w:cs="Arial"/>
          <w:sz w:val="24"/>
        </w:rPr>
        <w:t xml:space="preserve"> Fund in any way.</w:t>
      </w:r>
    </w:p>
    <w:p w:rsidRPr="00FF504E" w:rsidR="00F532F3" w:rsidP="00F030E2" w:rsidRDefault="00F532F3" w14:paraId="4C2922B8" w14:textId="35E2E049">
      <w:pPr>
        <w:ind w:left="720"/>
        <w:rPr>
          <w:rFonts w:cs="Arial"/>
          <w:sz w:val="24"/>
        </w:rPr>
      </w:pPr>
      <w:r w:rsidRPr="00FF504E">
        <w:rPr>
          <w:rFonts w:cs="Arial"/>
          <w:sz w:val="24"/>
        </w:rPr>
        <w:t xml:space="preserve">(An example is included as </w:t>
      </w:r>
      <w:r w:rsidRPr="00FF504E">
        <w:rPr>
          <w:rFonts w:cs="Arial"/>
          <w:b/>
          <w:sz w:val="24"/>
        </w:rPr>
        <w:t>Appendix</w:t>
      </w:r>
      <w:r w:rsidRPr="00FF504E" w:rsidR="00FF504E">
        <w:rPr>
          <w:rFonts w:cs="Arial"/>
          <w:b/>
          <w:sz w:val="24"/>
        </w:rPr>
        <w:t xml:space="preserve"> </w:t>
      </w:r>
      <w:r w:rsidRPr="00FF504E" w:rsidR="00F43291">
        <w:rPr>
          <w:rFonts w:cs="Arial"/>
          <w:b/>
          <w:sz w:val="24"/>
        </w:rPr>
        <w:t>11</w:t>
      </w:r>
      <w:r w:rsidRPr="00FF504E">
        <w:rPr>
          <w:rFonts w:cs="Arial"/>
          <w:sz w:val="24"/>
        </w:rPr>
        <w:t xml:space="preserve">) which should be reconciled to the </w:t>
      </w:r>
      <w:r w:rsidRPr="00FF504E" w:rsidR="007077AE">
        <w:rPr>
          <w:rFonts w:cs="Arial"/>
          <w:sz w:val="24"/>
        </w:rPr>
        <w:t>Unofficial</w:t>
      </w:r>
      <w:r w:rsidRPr="00FF504E" w:rsidR="005B68B6">
        <w:rPr>
          <w:rFonts w:cs="Arial"/>
          <w:sz w:val="24"/>
        </w:rPr>
        <w:t xml:space="preserve"> Fund </w:t>
      </w:r>
      <w:r w:rsidRPr="00FF504E">
        <w:rPr>
          <w:rFonts w:cs="Arial"/>
          <w:sz w:val="24"/>
        </w:rPr>
        <w:t>ledger / cash book</w:t>
      </w:r>
    </w:p>
    <w:p w:rsidRPr="00FF504E" w:rsidR="00F532F3" w:rsidP="00F532F3" w:rsidRDefault="00F532F3" w14:paraId="001EC671" w14:textId="4D964C5C">
      <w:pPr>
        <w:rPr>
          <w:rFonts w:cs="Arial"/>
          <w:sz w:val="24"/>
        </w:rPr>
      </w:pPr>
      <w:r w:rsidRPr="00FF504E">
        <w:rPr>
          <w:rFonts w:cs="Arial"/>
          <w:sz w:val="24"/>
        </w:rPr>
        <w:t xml:space="preserve">11.2 </w:t>
      </w:r>
      <w:r w:rsidRPr="00FF504E">
        <w:rPr>
          <w:rFonts w:cs="Arial"/>
          <w:sz w:val="24"/>
        </w:rPr>
        <w:tab/>
        <w:t>Staff operating trips should adhere to the following points:</w:t>
      </w:r>
    </w:p>
    <w:p w:rsidRPr="00FF504E" w:rsidR="00F532F3" w:rsidP="009C52C3" w:rsidRDefault="00F532F3" w14:paraId="64F7E056" w14:textId="4F87680B">
      <w:pPr>
        <w:numPr>
          <w:ilvl w:val="0"/>
          <w:numId w:val="17"/>
        </w:numPr>
        <w:spacing w:after="0" w:line="240" w:lineRule="auto"/>
        <w:rPr>
          <w:rFonts w:cs="Arial"/>
          <w:sz w:val="24"/>
        </w:rPr>
      </w:pPr>
      <w:r w:rsidRPr="00FF504E">
        <w:rPr>
          <w:rFonts w:cs="Arial"/>
          <w:sz w:val="24"/>
        </w:rPr>
        <w:t>A record should be maintained of all monies received. This should include     the name of the pupils and the amounts received, together with the date the     money was collected and the date it was deposited with the Treasurer. This     record must be a permanent and legible record i.e. receipt book</w:t>
      </w:r>
      <w:r w:rsidRPr="00FF504E" w:rsidR="00FF504E">
        <w:rPr>
          <w:rFonts w:cs="Arial"/>
          <w:sz w:val="24"/>
        </w:rPr>
        <w:t xml:space="preserve">, </w:t>
      </w:r>
      <w:r w:rsidRPr="00FF504E" w:rsidR="009C52C3">
        <w:rPr>
          <w:rFonts w:cs="Arial"/>
          <w:sz w:val="24"/>
        </w:rPr>
        <w:t>excel document or suitable software package.</w:t>
      </w:r>
    </w:p>
    <w:p w:rsidRPr="00FF504E" w:rsidR="009C52C3" w:rsidP="009C52C3" w:rsidRDefault="009C52C3" w14:paraId="09E7C4F3" w14:textId="77777777">
      <w:pPr>
        <w:spacing w:after="0" w:line="240" w:lineRule="auto"/>
        <w:ind w:left="720"/>
        <w:rPr>
          <w:rFonts w:cs="Arial"/>
          <w:sz w:val="24"/>
        </w:rPr>
      </w:pPr>
    </w:p>
    <w:p w:rsidRPr="00FF504E" w:rsidR="00F532F3" w:rsidP="00F532F3" w:rsidRDefault="00F532F3" w14:paraId="2E98A7BB" w14:textId="7CF7BC4A">
      <w:pPr>
        <w:numPr>
          <w:ilvl w:val="0"/>
          <w:numId w:val="17"/>
        </w:numPr>
        <w:spacing w:after="0" w:line="240" w:lineRule="auto"/>
        <w:rPr>
          <w:rFonts w:cs="Arial"/>
          <w:sz w:val="24"/>
        </w:rPr>
      </w:pPr>
      <w:r w:rsidRPr="00FF504E">
        <w:rPr>
          <w:rFonts w:cs="Arial"/>
          <w:sz w:val="24"/>
        </w:rPr>
        <w:t xml:space="preserve">As with other </w:t>
      </w:r>
      <w:r w:rsidRPr="00FF504E" w:rsidR="007077AE">
        <w:rPr>
          <w:rFonts w:cs="Arial"/>
          <w:sz w:val="24"/>
        </w:rPr>
        <w:t>Unofficial</w:t>
      </w:r>
      <w:r w:rsidRPr="00FF504E" w:rsidR="009C52C3">
        <w:rPr>
          <w:rFonts w:cs="Arial"/>
          <w:sz w:val="24"/>
        </w:rPr>
        <w:t xml:space="preserve"> </w:t>
      </w:r>
      <w:r w:rsidRPr="00FF504E">
        <w:rPr>
          <w:rFonts w:cs="Arial"/>
          <w:sz w:val="24"/>
        </w:rPr>
        <w:t xml:space="preserve">fund expenditure, all payments must be supported by a receipt / invoice voucher etc., but where in exceptional circumstances this is not possible, a statement of how the money has been spent should be compiled and signed by the </w:t>
      </w:r>
      <w:r w:rsidRPr="00FF504E" w:rsidR="00960870">
        <w:rPr>
          <w:rFonts w:cs="Arial"/>
          <w:sz w:val="24"/>
        </w:rPr>
        <w:t xml:space="preserve">Treasurer and </w:t>
      </w:r>
      <w:r w:rsidRPr="00FF504E">
        <w:rPr>
          <w:rFonts w:cs="Arial"/>
          <w:sz w:val="24"/>
        </w:rPr>
        <w:t>person</w:t>
      </w:r>
      <w:r w:rsidRPr="00FF504E" w:rsidR="00FF504E">
        <w:rPr>
          <w:rFonts w:cs="Arial"/>
          <w:sz w:val="24"/>
        </w:rPr>
        <w:t xml:space="preserve"> </w:t>
      </w:r>
      <w:r w:rsidRPr="00FF504E">
        <w:rPr>
          <w:rFonts w:cs="Arial"/>
          <w:sz w:val="24"/>
        </w:rPr>
        <w:t>spending the money.</w:t>
      </w:r>
    </w:p>
    <w:p w:rsidRPr="004476FA" w:rsidR="004476FA" w:rsidP="004476FA" w:rsidRDefault="004476FA" w14:paraId="36D43746" w14:textId="77777777">
      <w:pPr>
        <w:spacing w:after="0" w:line="240" w:lineRule="auto"/>
        <w:rPr>
          <w:rFonts w:cs="Arial"/>
          <w:sz w:val="24"/>
          <w:highlight w:val="yellow"/>
        </w:rPr>
      </w:pPr>
    </w:p>
    <w:p w:rsidRPr="00960870" w:rsidR="00F532F3" w:rsidP="00F532F3" w:rsidRDefault="00F532F3" w14:paraId="69D6BB89" w14:textId="3932EDD7">
      <w:pPr>
        <w:numPr>
          <w:ilvl w:val="0"/>
          <w:numId w:val="17"/>
        </w:numPr>
        <w:spacing w:after="0" w:line="240" w:lineRule="auto"/>
        <w:rPr>
          <w:rFonts w:cs="Arial"/>
          <w:sz w:val="24"/>
        </w:rPr>
      </w:pPr>
      <w:r w:rsidRPr="00960870">
        <w:rPr>
          <w:rFonts w:cs="Arial"/>
          <w:sz w:val="24"/>
        </w:rPr>
        <w:t>Any cash advances should be accounted for by receipts, with any unspent cash being handed to the Treasurer without delay.</w:t>
      </w:r>
    </w:p>
    <w:p w:rsidRPr="00960870" w:rsidR="00960870" w:rsidP="004476FA" w:rsidRDefault="00960870" w14:paraId="7DA15363" w14:textId="77777777">
      <w:pPr>
        <w:spacing w:after="0" w:line="240" w:lineRule="auto"/>
        <w:rPr>
          <w:rFonts w:cs="Arial"/>
          <w:sz w:val="24"/>
        </w:rPr>
      </w:pPr>
    </w:p>
    <w:p w:rsidRPr="00960870" w:rsidR="00F532F3" w:rsidP="00F532F3" w:rsidRDefault="00F532F3" w14:paraId="6DE557F3" w14:textId="71CD39B3">
      <w:pPr>
        <w:numPr>
          <w:ilvl w:val="0"/>
          <w:numId w:val="17"/>
        </w:numPr>
        <w:spacing w:after="0" w:line="240" w:lineRule="auto"/>
        <w:rPr>
          <w:rFonts w:cs="Arial"/>
          <w:sz w:val="24"/>
        </w:rPr>
      </w:pPr>
      <w:r w:rsidRPr="00960870">
        <w:rPr>
          <w:rFonts w:cs="Arial"/>
          <w:sz w:val="24"/>
        </w:rPr>
        <w:t>Trips should not be operated as profit making ventures. However, where a trip has been operated and makes a profit, e.g. as a result of the over-calculation of the trip price or interest earned on these monies, the balance should either:</w:t>
      </w:r>
    </w:p>
    <w:p w:rsidRPr="00960870" w:rsidR="00F532F3" w:rsidP="00960870" w:rsidRDefault="00F532F3" w14:paraId="52BC8CA4" w14:textId="77777777">
      <w:pPr>
        <w:ind w:left="720" w:firstLine="720"/>
        <w:rPr>
          <w:rFonts w:cs="Arial"/>
          <w:sz w:val="24"/>
        </w:rPr>
      </w:pPr>
      <w:r w:rsidRPr="00960870">
        <w:rPr>
          <w:rFonts w:cs="Arial"/>
          <w:sz w:val="24"/>
        </w:rPr>
        <w:t xml:space="preserve">i)   be divided equally and paid back to each paying pupil, or;   </w:t>
      </w:r>
    </w:p>
    <w:p w:rsidR="00960870" w:rsidP="00960870" w:rsidRDefault="00F532F3" w14:paraId="16DED1F2" w14:textId="7D28E882">
      <w:pPr>
        <w:ind w:left="1440"/>
        <w:rPr>
          <w:rFonts w:cs="Arial"/>
          <w:sz w:val="24"/>
        </w:rPr>
      </w:pPr>
      <w:r w:rsidRPr="00960870">
        <w:rPr>
          <w:rFonts w:cs="Arial"/>
          <w:sz w:val="24"/>
        </w:rPr>
        <w:t>ii) with the consent of the parents, the profit be retained by the fund</w:t>
      </w:r>
    </w:p>
    <w:p w:rsidRPr="00960870" w:rsidR="00960870" w:rsidP="00960870" w:rsidRDefault="00960870" w14:paraId="574A7373" w14:textId="77777777">
      <w:pPr>
        <w:pStyle w:val="NoSpacing"/>
      </w:pPr>
    </w:p>
    <w:p w:rsidRPr="00F92EBE" w:rsidR="00960870" w:rsidP="00F92EBE" w:rsidRDefault="00F532F3" w14:paraId="3E703692" w14:textId="6D962E5D">
      <w:pPr>
        <w:numPr>
          <w:ilvl w:val="0"/>
          <w:numId w:val="17"/>
        </w:numPr>
        <w:spacing w:after="0" w:line="240" w:lineRule="auto"/>
        <w:rPr>
          <w:rFonts w:cs="Arial"/>
          <w:sz w:val="24"/>
        </w:rPr>
      </w:pPr>
      <w:r w:rsidRPr="00960870">
        <w:rPr>
          <w:rFonts w:cs="Arial"/>
          <w:sz w:val="24"/>
        </w:rPr>
        <w:t>The Trip Organiser(s) should be able to identify to the Management Committee:</w:t>
      </w:r>
    </w:p>
    <w:p w:rsidRPr="00960870" w:rsidR="00F532F3" w:rsidP="00F532F3" w:rsidRDefault="00F532F3" w14:paraId="27A020AB" w14:textId="71EA5C06">
      <w:pPr>
        <w:rPr>
          <w:rFonts w:cs="Arial"/>
          <w:sz w:val="24"/>
        </w:rPr>
      </w:pPr>
      <w:r w:rsidRPr="00960870">
        <w:rPr>
          <w:rFonts w:cs="Arial"/>
          <w:sz w:val="24"/>
        </w:rPr>
        <w:t xml:space="preserve">             i)  how the cost of the trip to the pupils has been calculated</w:t>
      </w:r>
    </w:p>
    <w:p w:rsidRPr="00960870" w:rsidR="00F532F3" w:rsidP="00F532F3" w:rsidRDefault="00F532F3" w14:paraId="45120EB9" w14:textId="77777777">
      <w:pPr>
        <w:ind w:left="720"/>
        <w:rPr>
          <w:rFonts w:cs="Arial"/>
          <w:sz w:val="24"/>
        </w:rPr>
      </w:pPr>
      <w:r w:rsidRPr="00960870">
        <w:rPr>
          <w:rFonts w:cs="Arial"/>
          <w:sz w:val="24"/>
        </w:rPr>
        <w:t xml:space="preserve"> ii) evidence of any free or reduced priced places i.e. copies of any agreement/ contract / correspondence with tour operators. </w:t>
      </w:r>
    </w:p>
    <w:p w:rsidRPr="00F532F3" w:rsidR="00F532F3" w:rsidP="00F532F3" w:rsidRDefault="00F532F3" w14:paraId="340F4956" w14:textId="77777777">
      <w:pPr>
        <w:rPr>
          <w:rFonts w:cs="Arial"/>
          <w:sz w:val="24"/>
          <w:highlight w:val="yellow"/>
        </w:rPr>
      </w:pPr>
    </w:p>
    <w:p w:rsidRPr="00FF504E" w:rsidR="00F532F3" w:rsidP="00F532F3" w:rsidRDefault="00F532F3" w14:paraId="62E1ADE1" w14:textId="7E9CEFB3">
      <w:pPr>
        <w:rPr>
          <w:rFonts w:cs="Arial"/>
          <w:b/>
          <w:sz w:val="24"/>
          <w:u w:val="single"/>
        </w:rPr>
      </w:pPr>
      <w:r w:rsidRPr="00960870">
        <w:rPr>
          <w:rFonts w:cs="Arial"/>
          <w:b/>
          <w:sz w:val="24"/>
          <w:u w:val="single"/>
        </w:rPr>
        <w:t>12.</w:t>
      </w:r>
      <w:r w:rsidR="00D4297D">
        <w:rPr>
          <w:rFonts w:cs="Arial"/>
          <w:b/>
          <w:sz w:val="24"/>
          <w:u w:val="single"/>
        </w:rPr>
        <w:t xml:space="preserve">  </w:t>
      </w:r>
      <w:r w:rsidRPr="00960870">
        <w:rPr>
          <w:rFonts w:cs="Arial"/>
          <w:b/>
          <w:sz w:val="24"/>
          <w:u w:val="single"/>
        </w:rPr>
        <w:t>O</w:t>
      </w:r>
      <w:r w:rsidRPr="00960870" w:rsidR="00960870">
        <w:rPr>
          <w:rFonts w:cs="Arial"/>
          <w:b/>
          <w:sz w:val="24"/>
          <w:u w:val="single"/>
        </w:rPr>
        <w:t>ther</w:t>
      </w:r>
      <w:r w:rsidRPr="00960870">
        <w:rPr>
          <w:rFonts w:cs="Arial"/>
          <w:b/>
          <w:sz w:val="24"/>
          <w:u w:val="single"/>
        </w:rPr>
        <w:t xml:space="preserve"> </w:t>
      </w:r>
      <w:r w:rsidRPr="00FF504E" w:rsidR="006718B2">
        <w:rPr>
          <w:rFonts w:cs="Arial"/>
          <w:b/>
          <w:sz w:val="24"/>
          <w:u w:val="single"/>
        </w:rPr>
        <w:t>Fund-Raising</w:t>
      </w:r>
      <w:r w:rsidRPr="00FF504E">
        <w:rPr>
          <w:rFonts w:cs="Arial"/>
          <w:b/>
          <w:sz w:val="24"/>
          <w:u w:val="single"/>
        </w:rPr>
        <w:t xml:space="preserve"> E</w:t>
      </w:r>
      <w:r w:rsidRPr="00FF504E" w:rsidR="00960870">
        <w:rPr>
          <w:rFonts w:cs="Arial"/>
          <w:b/>
          <w:sz w:val="24"/>
          <w:u w:val="single"/>
        </w:rPr>
        <w:t>vents</w:t>
      </w:r>
      <w:r w:rsidRPr="00FF504E">
        <w:rPr>
          <w:rFonts w:cs="Arial"/>
          <w:b/>
          <w:sz w:val="24"/>
          <w:u w:val="single"/>
        </w:rPr>
        <w:t xml:space="preserve">            </w:t>
      </w:r>
    </w:p>
    <w:p w:rsidRPr="00FF504E" w:rsidR="00F532F3" w:rsidP="00F532F3" w:rsidRDefault="00F532F3" w14:paraId="06D88688" w14:textId="75D25679">
      <w:pPr>
        <w:ind w:left="720" w:hanging="720"/>
        <w:rPr>
          <w:rFonts w:cs="Arial"/>
          <w:sz w:val="24"/>
          <w:highlight w:val="yellow"/>
        </w:rPr>
      </w:pPr>
      <w:r w:rsidRPr="00FF504E">
        <w:rPr>
          <w:rFonts w:cs="Arial"/>
          <w:sz w:val="24"/>
        </w:rPr>
        <w:t xml:space="preserve">12.1 </w:t>
      </w:r>
      <w:r w:rsidRPr="00FF504E">
        <w:rPr>
          <w:rFonts w:cs="Arial"/>
          <w:sz w:val="24"/>
        </w:rPr>
        <w:tab/>
        <w:t xml:space="preserve">Where other </w:t>
      </w:r>
      <w:r w:rsidRPr="00FF504E" w:rsidR="004476FA">
        <w:rPr>
          <w:rFonts w:cs="Arial"/>
          <w:sz w:val="24"/>
        </w:rPr>
        <w:t>fund-raising</w:t>
      </w:r>
      <w:r w:rsidRPr="00FF504E">
        <w:rPr>
          <w:rFonts w:cs="Arial"/>
          <w:sz w:val="24"/>
        </w:rPr>
        <w:t xml:space="preserve"> activities are organised i.e. fetes, concerts, etc. a statement similar to that referred to in </w:t>
      </w:r>
      <w:r w:rsidRPr="00FF504E">
        <w:rPr>
          <w:rFonts w:cs="Arial"/>
          <w:b/>
          <w:sz w:val="24"/>
        </w:rPr>
        <w:t>Appendix</w:t>
      </w:r>
      <w:r w:rsidRPr="00FF504E" w:rsidR="00FF504E">
        <w:rPr>
          <w:rFonts w:cs="Arial"/>
          <w:b/>
          <w:sz w:val="24"/>
        </w:rPr>
        <w:t xml:space="preserve"> </w:t>
      </w:r>
      <w:r w:rsidRPr="00FF504E" w:rsidR="00F43291">
        <w:rPr>
          <w:rFonts w:cs="Arial"/>
          <w:b/>
          <w:sz w:val="24"/>
        </w:rPr>
        <w:t>11</w:t>
      </w:r>
      <w:r w:rsidRPr="00FF504E">
        <w:rPr>
          <w:rFonts w:cs="Arial"/>
          <w:sz w:val="24"/>
        </w:rPr>
        <w:t xml:space="preserve"> should be completed by the </w:t>
      </w:r>
      <w:r w:rsidRPr="00FF504E" w:rsidR="00960870">
        <w:rPr>
          <w:rFonts w:cs="Arial"/>
          <w:sz w:val="24"/>
        </w:rPr>
        <w:t xml:space="preserve">event </w:t>
      </w:r>
      <w:r w:rsidRPr="00FF504E" w:rsidR="006718B2">
        <w:rPr>
          <w:rFonts w:cs="Arial"/>
          <w:sz w:val="24"/>
        </w:rPr>
        <w:t>organiser.</w:t>
      </w:r>
      <w:r w:rsidRPr="00FF504E" w:rsidR="00FF504E">
        <w:rPr>
          <w:rFonts w:cs="Arial"/>
          <w:sz w:val="24"/>
        </w:rPr>
        <w:t xml:space="preserve">  </w:t>
      </w:r>
      <w:r w:rsidRPr="00FF504E">
        <w:rPr>
          <w:rFonts w:cs="Arial"/>
          <w:sz w:val="24"/>
        </w:rPr>
        <w:t xml:space="preserve">The statement should show details of all receipts and payments relating to the </w:t>
      </w:r>
      <w:r w:rsidRPr="00FF504E" w:rsidR="00FE2F4B">
        <w:rPr>
          <w:rFonts w:cs="Arial"/>
          <w:sz w:val="24"/>
        </w:rPr>
        <w:t>event and</w:t>
      </w:r>
      <w:r w:rsidRPr="00FF504E">
        <w:rPr>
          <w:rFonts w:cs="Arial"/>
          <w:sz w:val="24"/>
        </w:rPr>
        <w:t xml:space="preserve"> should be passed to the Treasurer to reconcile to the </w:t>
      </w:r>
      <w:r w:rsidRPr="00FF504E" w:rsidR="007077AE">
        <w:rPr>
          <w:rFonts w:cs="Arial"/>
          <w:sz w:val="24"/>
        </w:rPr>
        <w:t>Unofficial</w:t>
      </w:r>
      <w:r w:rsidRPr="00FF504E" w:rsidR="00FE2F4B">
        <w:rPr>
          <w:rFonts w:cs="Arial"/>
          <w:sz w:val="24"/>
        </w:rPr>
        <w:t xml:space="preserve"> fund </w:t>
      </w:r>
      <w:r w:rsidRPr="00FF504E">
        <w:rPr>
          <w:rFonts w:cs="Arial"/>
          <w:sz w:val="24"/>
        </w:rPr>
        <w:t xml:space="preserve">ledger / cash book.   </w:t>
      </w:r>
    </w:p>
    <w:p w:rsidRPr="00F532F3" w:rsidR="00F532F3" w:rsidP="00F532F3" w:rsidRDefault="00F532F3" w14:paraId="1173C84C" w14:textId="0E486640">
      <w:pPr>
        <w:rPr>
          <w:rFonts w:cs="Arial"/>
          <w:b/>
          <w:sz w:val="24"/>
          <w:highlight w:val="yellow"/>
        </w:rPr>
      </w:pPr>
      <w:r w:rsidRPr="00F532F3">
        <w:rPr>
          <w:rFonts w:cs="Arial"/>
          <w:b/>
          <w:sz w:val="24"/>
          <w:highlight w:val="yellow"/>
        </w:rPr>
        <w:t xml:space="preserve">        </w:t>
      </w:r>
    </w:p>
    <w:p w:rsidRPr="00FE2F4B" w:rsidR="00F532F3" w:rsidP="00F532F3" w:rsidRDefault="00F532F3" w14:paraId="6EBEAA29" w14:textId="775B3F57">
      <w:pPr>
        <w:rPr>
          <w:rFonts w:cs="Arial"/>
          <w:b/>
          <w:sz w:val="24"/>
          <w:u w:val="single"/>
        </w:rPr>
      </w:pPr>
      <w:r w:rsidRPr="00FE2F4B">
        <w:rPr>
          <w:rFonts w:cs="Arial"/>
          <w:b/>
          <w:sz w:val="24"/>
          <w:u w:val="single"/>
        </w:rPr>
        <w:t>13.</w:t>
      </w:r>
      <w:r w:rsidR="00D4297D">
        <w:rPr>
          <w:rFonts w:cs="Arial"/>
          <w:b/>
          <w:sz w:val="24"/>
          <w:u w:val="single"/>
        </w:rPr>
        <w:t xml:space="preserve">  </w:t>
      </w:r>
      <w:r w:rsidRPr="00FE2F4B" w:rsidR="00FE2F4B">
        <w:rPr>
          <w:rFonts w:cs="Arial"/>
          <w:b/>
          <w:sz w:val="24"/>
          <w:u w:val="single"/>
        </w:rPr>
        <w:t>Stock Control</w:t>
      </w:r>
    </w:p>
    <w:p w:rsidRPr="00F532F3" w:rsidR="00F532F3" w:rsidP="00FE2F4B" w:rsidRDefault="00F532F3" w14:paraId="51ADAA63" w14:textId="1616D9A2">
      <w:pPr>
        <w:ind w:left="720" w:hanging="720"/>
        <w:rPr>
          <w:rFonts w:cs="Arial"/>
          <w:sz w:val="24"/>
          <w:highlight w:val="yellow"/>
        </w:rPr>
      </w:pPr>
      <w:r w:rsidRPr="00FE2F4B">
        <w:rPr>
          <w:rFonts w:cs="Arial"/>
          <w:sz w:val="24"/>
        </w:rPr>
        <w:t xml:space="preserve">13.1 </w:t>
      </w:r>
      <w:r w:rsidRPr="00FE2F4B">
        <w:rPr>
          <w:rFonts w:cs="Arial"/>
          <w:sz w:val="24"/>
        </w:rPr>
        <w:tab/>
        <w:t xml:space="preserve">Any stocks held in respect of fund </w:t>
      </w:r>
      <w:r w:rsidRPr="00FF504E">
        <w:rPr>
          <w:rFonts w:cs="Arial"/>
          <w:sz w:val="24"/>
        </w:rPr>
        <w:t xml:space="preserve">activities, such as tuck shops, school clothing etc., should be recorded on a suitable stock control form. An example of a stock control sheet is included as </w:t>
      </w:r>
      <w:r w:rsidRPr="00FF504E">
        <w:rPr>
          <w:rFonts w:cs="Arial"/>
          <w:b/>
          <w:sz w:val="24"/>
        </w:rPr>
        <w:t xml:space="preserve">Appendix </w:t>
      </w:r>
      <w:r w:rsidRPr="00FF504E" w:rsidR="00F43291">
        <w:rPr>
          <w:rFonts w:cs="Arial"/>
          <w:b/>
          <w:sz w:val="24"/>
        </w:rPr>
        <w:t>12</w:t>
      </w:r>
      <w:r w:rsidRPr="00FF504E">
        <w:rPr>
          <w:rFonts w:cs="Arial"/>
          <w:b/>
          <w:sz w:val="24"/>
        </w:rPr>
        <w:t xml:space="preserve">.  </w:t>
      </w:r>
      <w:r w:rsidRPr="00FF504E">
        <w:rPr>
          <w:rFonts w:cs="Arial"/>
          <w:sz w:val="24"/>
        </w:rPr>
        <w:t>Although</w:t>
      </w:r>
      <w:r w:rsidRPr="007C76EC">
        <w:rPr>
          <w:rFonts w:cs="Arial"/>
          <w:sz w:val="24"/>
        </w:rPr>
        <w:t xml:space="preserve"> the layout of these forms will vary according to the nature of the activity,</w:t>
      </w:r>
      <w:r w:rsidRPr="007C76EC">
        <w:rPr>
          <w:rFonts w:cs="Arial"/>
          <w:b/>
          <w:sz w:val="24"/>
        </w:rPr>
        <w:t xml:space="preserve"> </w:t>
      </w:r>
      <w:r w:rsidRPr="007C76EC">
        <w:rPr>
          <w:rFonts w:cs="Arial"/>
          <w:sz w:val="24"/>
        </w:rPr>
        <w:t xml:space="preserve">they should include the date and number of all receipts and issues, together with a running balance of items in stock.   </w:t>
      </w:r>
    </w:p>
    <w:p w:rsidRPr="008B2921" w:rsidR="00F532F3" w:rsidP="008B2921" w:rsidRDefault="00F532F3" w14:paraId="3D27E7FC" w14:textId="4C3975D1">
      <w:pPr>
        <w:ind w:left="720" w:hanging="720"/>
        <w:rPr>
          <w:rFonts w:cs="Arial"/>
          <w:sz w:val="24"/>
        </w:rPr>
      </w:pPr>
      <w:r w:rsidRPr="00FE2F4B">
        <w:rPr>
          <w:rFonts w:cs="Arial"/>
          <w:sz w:val="24"/>
        </w:rPr>
        <w:t xml:space="preserve">13.2 </w:t>
      </w:r>
      <w:r w:rsidRPr="00FE2F4B">
        <w:rPr>
          <w:rFonts w:cs="Arial"/>
          <w:sz w:val="24"/>
        </w:rPr>
        <w:tab/>
        <w:t>The Management Committee should arrange for periodical examination of the stocks by someone other than the person responsible for operating the activity, ensuring that all stocks are checked at least once a year. The person undertaking the examination should sign and date the record as evidence that the check was undertaken.</w:t>
      </w:r>
    </w:p>
    <w:p w:rsidR="00FE2F4B" w:rsidP="004476FA" w:rsidRDefault="00F532F3" w14:paraId="43FC464D" w14:textId="09E2ED87">
      <w:pPr>
        <w:ind w:left="720" w:hanging="720"/>
        <w:rPr>
          <w:rFonts w:cs="Arial"/>
          <w:sz w:val="24"/>
        </w:rPr>
      </w:pPr>
      <w:r w:rsidRPr="00FE2F4B">
        <w:rPr>
          <w:rFonts w:cs="Arial"/>
          <w:sz w:val="24"/>
        </w:rPr>
        <w:t xml:space="preserve">13.3 </w:t>
      </w:r>
      <w:r w:rsidRPr="00FE2F4B">
        <w:rPr>
          <w:rFonts w:cs="Arial"/>
          <w:sz w:val="24"/>
        </w:rPr>
        <w:tab/>
        <w:t xml:space="preserve">Details of any discrepancies should be reported to the Headteacher, who depending on the </w:t>
      </w:r>
      <w:r w:rsidRPr="00EF76D2">
        <w:rPr>
          <w:rFonts w:cs="Arial"/>
          <w:sz w:val="24"/>
        </w:rPr>
        <w:t>particular circumstances may report the matter to the S151 Officer.</w:t>
      </w:r>
    </w:p>
    <w:p w:rsidRPr="00FE2F4B" w:rsidR="004476FA" w:rsidP="004476FA" w:rsidRDefault="004476FA" w14:paraId="785404B2" w14:textId="77777777">
      <w:pPr>
        <w:ind w:left="720" w:hanging="720"/>
        <w:rPr>
          <w:rFonts w:cs="Arial"/>
          <w:sz w:val="24"/>
        </w:rPr>
      </w:pPr>
    </w:p>
    <w:p w:rsidRPr="00FE2F4B" w:rsidR="00F532F3" w:rsidP="00F532F3" w:rsidRDefault="00F532F3" w14:paraId="14D76D4C" w14:textId="65A8B852">
      <w:pPr>
        <w:rPr>
          <w:rFonts w:cs="Arial"/>
          <w:b/>
          <w:sz w:val="24"/>
          <w:u w:val="single"/>
        </w:rPr>
      </w:pPr>
      <w:r w:rsidRPr="00FE2F4B">
        <w:rPr>
          <w:rFonts w:cs="Arial"/>
          <w:b/>
          <w:sz w:val="24"/>
          <w:u w:val="single"/>
        </w:rPr>
        <w:t>14.</w:t>
      </w:r>
      <w:r w:rsidR="00D4297D">
        <w:rPr>
          <w:rFonts w:cs="Arial"/>
          <w:b/>
          <w:sz w:val="24"/>
          <w:u w:val="single"/>
        </w:rPr>
        <w:t xml:space="preserve">  </w:t>
      </w:r>
      <w:r w:rsidRPr="00FE2F4B" w:rsidR="00FE2F4B">
        <w:rPr>
          <w:rFonts w:cs="Arial"/>
          <w:b/>
          <w:sz w:val="24"/>
          <w:u w:val="single"/>
        </w:rPr>
        <w:t>Value for Money</w:t>
      </w:r>
    </w:p>
    <w:p w:rsidRPr="00F532F3" w:rsidR="00F532F3" w:rsidP="00FE2F4B" w:rsidRDefault="00F532F3" w14:paraId="43285E88" w14:textId="76031D88">
      <w:pPr>
        <w:ind w:left="720" w:hanging="720"/>
        <w:rPr>
          <w:rFonts w:cs="Arial"/>
          <w:sz w:val="24"/>
          <w:highlight w:val="yellow"/>
        </w:rPr>
      </w:pPr>
      <w:r w:rsidRPr="00FE2F4B">
        <w:rPr>
          <w:rFonts w:cs="Arial"/>
          <w:sz w:val="24"/>
        </w:rPr>
        <w:t xml:space="preserve">14.1 </w:t>
      </w:r>
      <w:r w:rsidRPr="00FE2F4B">
        <w:rPr>
          <w:rFonts w:cs="Arial"/>
          <w:sz w:val="24"/>
        </w:rPr>
        <w:tab/>
        <w:t xml:space="preserve">Although </w:t>
      </w:r>
      <w:r w:rsidRPr="00FF504E">
        <w:rPr>
          <w:rFonts w:cs="Arial"/>
          <w:sz w:val="24"/>
        </w:rPr>
        <w:t xml:space="preserve">School </w:t>
      </w:r>
      <w:r w:rsidRPr="00FF504E" w:rsidR="007077AE">
        <w:rPr>
          <w:rFonts w:cs="Arial"/>
          <w:sz w:val="24"/>
        </w:rPr>
        <w:t>Unofficial</w:t>
      </w:r>
      <w:r w:rsidRPr="00FF504E" w:rsidR="00FE2F4B">
        <w:rPr>
          <w:rFonts w:cs="Arial"/>
          <w:sz w:val="24"/>
        </w:rPr>
        <w:t xml:space="preserve"> </w:t>
      </w:r>
      <w:r w:rsidRPr="00FF504E">
        <w:rPr>
          <w:rFonts w:cs="Arial"/>
          <w:sz w:val="24"/>
        </w:rPr>
        <w:t>Fund</w:t>
      </w:r>
      <w:r w:rsidRPr="00FE2F4B">
        <w:rPr>
          <w:rFonts w:cs="Arial"/>
          <w:sz w:val="24"/>
        </w:rPr>
        <w:t xml:space="preserve"> activities are not subject to the Authority’s Financial Regulations governing contracts for supplies and services, the Management Committee should at all times ensure that it is obtaining the best value for money.  </w:t>
      </w:r>
    </w:p>
    <w:p w:rsidRPr="00FE2F4B" w:rsidR="00F532F3" w:rsidP="009C406F" w:rsidRDefault="00F532F3" w14:paraId="7EBF715A" w14:textId="04C0A30A">
      <w:pPr>
        <w:ind w:left="720" w:hanging="720"/>
        <w:rPr>
          <w:rFonts w:cs="Arial"/>
          <w:sz w:val="24"/>
        </w:rPr>
      </w:pPr>
      <w:r w:rsidRPr="00FE2F4B">
        <w:rPr>
          <w:rFonts w:cs="Arial"/>
          <w:sz w:val="24"/>
        </w:rPr>
        <w:t xml:space="preserve">14.2 </w:t>
      </w:r>
      <w:r w:rsidRPr="00FE2F4B">
        <w:rPr>
          <w:rFonts w:cs="Arial"/>
          <w:sz w:val="24"/>
        </w:rPr>
        <w:tab/>
        <w:t>The school should follow clear and obvious procedures, to show that wherever possible, offers and quotations have been obtained, which demonstrate that the best value for money has been secured for the purchase of goods and services. A record of all offers and quotations (including those obtained by telephone) should be retained at the school.</w:t>
      </w:r>
    </w:p>
    <w:p w:rsidR="00F532F3" w:rsidP="00F532F3" w:rsidRDefault="00F532F3" w14:paraId="147C145E" w14:textId="77777777">
      <w:pPr>
        <w:rPr>
          <w:rFonts w:cs="Arial"/>
          <w:b/>
          <w:sz w:val="24"/>
          <w:u w:val="single"/>
        </w:rPr>
      </w:pPr>
    </w:p>
    <w:p w:rsidR="009C406F" w:rsidP="00F532F3" w:rsidRDefault="009C406F" w14:paraId="1C1D5D71" w14:textId="77777777">
      <w:pPr>
        <w:rPr>
          <w:rFonts w:cs="Arial"/>
          <w:b/>
          <w:sz w:val="24"/>
          <w:u w:val="single"/>
        </w:rPr>
      </w:pPr>
    </w:p>
    <w:p w:rsidRPr="00D031F0" w:rsidR="009C406F" w:rsidP="00F532F3" w:rsidRDefault="009C406F" w14:paraId="7EB36B32" w14:textId="77777777">
      <w:pPr>
        <w:rPr>
          <w:rFonts w:cs="Arial"/>
          <w:b/>
          <w:sz w:val="24"/>
          <w:u w:val="single"/>
        </w:rPr>
      </w:pPr>
    </w:p>
    <w:p w:rsidRPr="00FF504E" w:rsidR="00F532F3" w:rsidP="00F532F3" w:rsidRDefault="00F532F3" w14:paraId="0B6F5315" w14:textId="3C6777CB">
      <w:pPr>
        <w:rPr>
          <w:rFonts w:cs="Arial"/>
          <w:b/>
          <w:sz w:val="24"/>
          <w:u w:val="single"/>
        </w:rPr>
      </w:pPr>
      <w:r w:rsidRPr="00D031F0">
        <w:rPr>
          <w:rFonts w:cs="Arial"/>
          <w:b/>
          <w:sz w:val="24"/>
          <w:u w:val="single"/>
        </w:rPr>
        <w:lastRenderedPageBreak/>
        <w:t>15.</w:t>
      </w:r>
      <w:r w:rsidR="00D4297D">
        <w:rPr>
          <w:rFonts w:cs="Arial"/>
          <w:b/>
          <w:sz w:val="24"/>
          <w:u w:val="single"/>
        </w:rPr>
        <w:t xml:space="preserve">  </w:t>
      </w:r>
      <w:r w:rsidR="00D031F0">
        <w:rPr>
          <w:rFonts w:cs="Arial"/>
          <w:b/>
          <w:sz w:val="24"/>
          <w:u w:val="single"/>
        </w:rPr>
        <w:t>Monitoring</w:t>
      </w:r>
      <w:r w:rsidRPr="00D031F0">
        <w:rPr>
          <w:rFonts w:cs="Arial"/>
          <w:b/>
          <w:sz w:val="24"/>
          <w:u w:val="single"/>
        </w:rPr>
        <w:t xml:space="preserve"> </w:t>
      </w:r>
      <w:r w:rsidRPr="00FF504E">
        <w:rPr>
          <w:rFonts w:cs="Arial"/>
          <w:b/>
          <w:sz w:val="24"/>
          <w:u w:val="single"/>
        </w:rPr>
        <w:t>S</w:t>
      </w:r>
      <w:r w:rsidRPr="00FF504E" w:rsidR="00D031F0">
        <w:rPr>
          <w:rFonts w:cs="Arial"/>
          <w:b/>
          <w:sz w:val="24"/>
          <w:u w:val="single"/>
        </w:rPr>
        <w:t>chool</w:t>
      </w:r>
      <w:r w:rsidRPr="00FF504E">
        <w:rPr>
          <w:rFonts w:cs="Arial"/>
          <w:b/>
          <w:sz w:val="24"/>
          <w:u w:val="single"/>
        </w:rPr>
        <w:t xml:space="preserve"> </w:t>
      </w:r>
      <w:r w:rsidRPr="00FF504E" w:rsidR="007077AE">
        <w:rPr>
          <w:rFonts w:cs="Arial"/>
          <w:b/>
          <w:sz w:val="24"/>
          <w:u w:val="single"/>
        </w:rPr>
        <w:t>Unofficial</w:t>
      </w:r>
      <w:r w:rsidRPr="00FF504E" w:rsidR="00D031F0">
        <w:rPr>
          <w:rFonts w:cs="Arial"/>
          <w:b/>
          <w:sz w:val="24"/>
          <w:u w:val="single"/>
        </w:rPr>
        <w:t xml:space="preserve"> Fund Activities</w:t>
      </w:r>
    </w:p>
    <w:p w:rsidRPr="00D031F0" w:rsidR="00F532F3" w:rsidP="00D031F0" w:rsidRDefault="00F532F3" w14:paraId="343A79C4" w14:textId="5B04CC00">
      <w:pPr>
        <w:ind w:left="720" w:hanging="720"/>
        <w:rPr>
          <w:rFonts w:cs="Arial"/>
          <w:sz w:val="24"/>
        </w:rPr>
      </w:pPr>
      <w:r w:rsidRPr="00FF504E">
        <w:rPr>
          <w:rFonts w:cs="Arial"/>
          <w:sz w:val="24"/>
        </w:rPr>
        <w:t>15.1</w:t>
      </w:r>
      <w:r w:rsidRPr="00FF504E">
        <w:rPr>
          <w:rFonts w:cs="Arial"/>
          <w:sz w:val="24"/>
        </w:rPr>
        <w:tab/>
        <w:t>The Headteacher must examine the following records at the end of each term and sign and date the</w:t>
      </w:r>
      <w:r w:rsidRPr="00FF504E" w:rsidR="00D031F0">
        <w:rPr>
          <w:rFonts w:cs="Arial"/>
          <w:sz w:val="24"/>
        </w:rPr>
        <w:t xml:space="preserve"> </w:t>
      </w:r>
      <w:r w:rsidRPr="00FF504E" w:rsidR="007077AE">
        <w:rPr>
          <w:rFonts w:cs="Arial"/>
          <w:sz w:val="24"/>
        </w:rPr>
        <w:t>Unofficial</w:t>
      </w:r>
      <w:r w:rsidRPr="00FF504E" w:rsidR="00D031F0">
        <w:rPr>
          <w:rFonts w:cs="Arial"/>
          <w:sz w:val="24"/>
        </w:rPr>
        <w:t xml:space="preserve"> fund</w:t>
      </w:r>
      <w:r w:rsidRPr="00FF504E">
        <w:rPr>
          <w:rFonts w:cs="Arial"/>
          <w:sz w:val="24"/>
        </w:rPr>
        <w:t xml:space="preserve"> ledger</w:t>
      </w:r>
      <w:r w:rsidRPr="00D031F0">
        <w:rPr>
          <w:rFonts w:cs="Arial"/>
          <w:sz w:val="24"/>
        </w:rPr>
        <w:t>/cash book as evidence of review</w:t>
      </w:r>
      <w:r w:rsidR="00E44F70">
        <w:rPr>
          <w:rFonts w:cs="Arial"/>
          <w:sz w:val="24"/>
        </w:rPr>
        <w: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60"/>
        <w:gridCol w:w="6300"/>
      </w:tblGrid>
      <w:tr w:rsidRPr="00F532F3" w:rsidR="00F532F3" w:rsidTr="00D1717F" w14:paraId="420D78E7" w14:textId="77777777">
        <w:tc>
          <w:tcPr>
            <w:tcW w:w="2160" w:type="dxa"/>
          </w:tcPr>
          <w:p w:rsidRPr="00D031F0" w:rsidR="00F532F3" w:rsidP="00D1717F" w:rsidRDefault="00F532F3" w14:paraId="425E3084" w14:textId="77777777">
            <w:pPr>
              <w:rPr>
                <w:rFonts w:cs="Arial"/>
                <w:b/>
                <w:sz w:val="24"/>
              </w:rPr>
            </w:pPr>
            <w:r w:rsidRPr="00D031F0">
              <w:rPr>
                <w:rFonts w:cs="Arial"/>
                <w:b/>
                <w:sz w:val="24"/>
              </w:rPr>
              <w:t>Record</w:t>
            </w:r>
          </w:p>
        </w:tc>
        <w:tc>
          <w:tcPr>
            <w:tcW w:w="6300" w:type="dxa"/>
          </w:tcPr>
          <w:p w:rsidRPr="00D031F0" w:rsidR="00F532F3" w:rsidP="00D1717F" w:rsidRDefault="00F532F3" w14:paraId="32780967" w14:textId="77777777">
            <w:pPr>
              <w:rPr>
                <w:rFonts w:cs="Arial"/>
                <w:b/>
                <w:sz w:val="24"/>
              </w:rPr>
            </w:pPr>
            <w:r w:rsidRPr="00D031F0">
              <w:rPr>
                <w:rFonts w:cs="Arial"/>
                <w:b/>
                <w:sz w:val="24"/>
              </w:rPr>
              <w:t>Purpose of Inspection</w:t>
            </w:r>
          </w:p>
        </w:tc>
      </w:tr>
      <w:tr w:rsidRPr="00F532F3" w:rsidR="00F532F3" w:rsidTr="00D1717F" w14:paraId="39D23C6B" w14:textId="77777777">
        <w:tc>
          <w:tcPr>
            <w:tcW w:w="2160" w:type="dxa"/>
          </w:tcPr>
          <w:p w:rsidRPr="00D031F0" w:rsidR="00F532F3" w:rsidP="00D1717F" w:rsidRDefault="00F532F3" w14:paraId="19E41082" w14:textId="77777777">
            <w:pPr>
              <w:rPr>
                <w:rFonts w:cs="Arial"/>
              </w:rPr>
            </w:pPr>
            <w:r w:rsidRPr="00D031F0">
              <w:rPr>
                <w:rFonts w:cs="Arial"/>
                <w:sz w:val="24"/>
              </w:rPr>
              <w:t>Cash Book / Ledger</w:t>
            </w:r>
          </w:p>
        </w:tc>
        <w:tc>
          <w:tcPr>
            <w:tcW w:w="6300" w:type="dxa"/>
          </w:tcPr>
          <w:p w:rsidRPr="00D031F0" w:rsidR="00F532F3" w:rsidP="00D1717F" w:rsidRDefault="00F532F3" w14:paraId="64054919" w14:textId="4A5FF0CE">
            <w:pPr>
              <w:rPr>
                <w:rFonts w:cs="Arial"/>
                <w:sz w:val="24"/>
              </w:rPr>
            </w:pPr>
            <w:r w:rsidRPr="00D031F0">
              <w:rPr>
                <w:rFonts w:cs="Arial"/>
                <w:sz w:val="24"/>
              </w:rPr>
              <w:t>To ensure that the record is being updated regularly.</w:t>
            </w:r>
          </w:p>
        </w:tc>
      </w:tr>
      <w:tr w:rsidRPr="00F532F3" w:rsidR="00F532F3" w:rsidTr="00D1717F" w14:paraId="167FB3BD" w14:textId="77777777">
        <w:tc>
          <w:tcPr>
            <w:tcW w:w="2160" w:type="dxa"/>
          </w:tcPr>
          <w:p w:rsidRPr="00D031F0" w:rsidR="00F532F3" w:rsidP="00D1717F" w:rsidRDefault="00F532F3" w14:paraId="5164A3C5" w14:textId="77777777">
            <w:pPr>
              <w:rPr>
                <w:rFonts w:cs="Arial"/>
              </w:rPr>
            </w:pPr>
            <w:r w:rsidRPr="00D031F0">
              <w:rPr>
                <w:rFonts w:cs="Arial"/>
                <w:sz w:val="24"/>
              </w:rPr>
              <w:t>Record of Daily Income</w:t>
            </w:r>
          </w:p>
        </w:tc>
        <w:tc>
          <w:tcPr>
            <w:tcW w:w="6300" w:type="dxa"/>
          </w:tcPr>
          <w:p w:rsidRPr="00D031F0" w:rsidR="00F532F3" w:rsidP="00D1717F" w:rsidRDefault="00F532F3" w14:paraId="1CEBA0AC" w14:textId="77777777">
            <w:pPr>
              <w:rPr>
                <w:rFonts w:cs="Arial"/>
              </w:rPr>
            </w:pPr>
            <w:r w:rsidRPr="00D031F0">
              <w:rPr>
                <w:rFonts w:cs="Arial"/>
                <w:sz w:val="24"/>
              </w:rPr>
              <w:t>To ensure that income is being recorded correctly and that the person receiving the money and the person collecting the money have signed the record.</w:t>
            </w:r>
          </w:p>
        </w:tc>
      </w:tr>
      <w:tr w:rsidRPr="00F532F3" w:rsidR="00F532F3" w:rsidTr="00D1717F" w14:paraId="07546179" w14:textId="77777777">
        <w:tc>
          <w:tcPr>
            <w:tcW w:w="2160" w:type="dxa"/>
          </w:tcPr>
          <w:p w:rsidRPr="00D031F0" w:rsidR="00F532F3" w:rsidP="00D1717F" w:rsidRDefault="00F532F3" w14:paraId="3C1F178D" w14:textId="77777777">
            <w:pPr>
              <w:rPr>
                <w:rFonts w:cs="Arial"/>
              </w:rPr>
            </w:pPr>
            <w:r w:rsidRPr="00D031F0">
              <w:rPr>
                <w:rFonts w:cs="Arial"/>
                <w:sz w:val="24"/>
              </w:rPr>
              <w:t>Account Book</w:t>
            </w:r>
          </w:p>
        </w:tc>
        <w:tc>
          <w:tcPr>
            <w:tcW w:w="6300" w:type="dxa"/>
          </w:tcPr>
          <w:p w:rsidRPr="00D031F0" w:rsidR="00F532F3" w:rsidP="00D1717F" w:rsidRDefault="00F532F3" w14:paraId="53413328" w14:textId="29129EB9">
            <w:pPr>
              <w:rPr>
                <w:rFonts w:cs="Arial"/>
                <w:sz w:val="24"/>
              </w:rPr>
            </w:pPr>
            <w:r w:rsidRPr="00D031F0">
              <w:rPr>
                <w:rFonts w:cs="Arial"/>
                <w:sz w:val="24"/>
              </w:rPr>
              <w:t xml:space="preserve">Where a deposit account is held with a Building Society, account books should be examined to check that regular deposits have been made into the account and that the balance on the account agrees with the ledger. Account books should also be examined to ensure interest has been added regularly. </w:t>
            </w:r>
          </w:p>
        </w:tc>
      </w:tr>
      <w:tr w:rsidRPr="00F532F3" w:rsidR="00F532F3" w:rsidTr="00D1717F" w14:paraId="4B8CF297" w14:textId="77777777">
        <w:tc>
          <w:tcPr>
            <w:tcW w:w="2160" w:type="dxa"/>
          </w:tcPr>
          <w:p w:rsidRPr="00D031F0" w:rsidR="00F532F3" w:rsidP="00D1717F" w:rsidRDefault="00F532F3" w14:paraId="4B2C0D90" w14:textId="77777777">
            <w:pPr>
              <w:rPr>
                <w:rFonts w:cs="Arial"/>
              </w:rPr>
            </w:pPr>
            <w:r w:rsidRPr="00D031F0">
              <w:rPr>
                <w:rFonts w:cs="Arial"/>
                <w:sz w:val="24"/>
              </w:rPr>
              <w:t>Paying- In Book</w:t>
            </w:r>
          </w:p>
        </w:tc>
        <w:tc>
          <w:tcPr>
            <w:tcW w:w="6300" w:type="dxa"/>
          </w:tcPr>
          <w:p w:rsidRPr="00D031F0" w:rsidR="00F532F3" w:rsidP="00D1717F" w:rsidRDefault="00F532F3" w14:paraId="50FB1622" w14:textId="5DA5E141">
            <w:pPr>
              <w:rPr>
                <w:rFonts w:cs="Arial"/>
                <w:sz w:val="24"/>
              </w:rPr>
            </w:pPr>
            <w:r w:rsidRPr="00D031F0">
              <w:rPr>
                <w:rFonts w:cs="Arial"/>
                <w:sz w:val="24"/>
              </w:rPr>
              <w:t xml:space="preserve">The bank stamp date should be examined, to ensure that there has been no delay between the dates that monies were collected (shown on the daily record of income) and the date monies were banked. </w:t>
            </w:r>
          </w:p>
        </w:tc>
      </w:tr>
      <w:tr w:rsidRPr="00F532F3" w:rsidR="00F532F3" w:rsidTr="00D1717F" w14:paraId="19813B20" w14:textId="77777777">
        <w:tc>
          <w:tcPr>
            <w:tcW w:w="2160" w:type="dxa"/>
          </w:tcPr>
          <w:p w:rsidRPr="00F532F3" w:rsidR="00F532F3" w:rsidP="00D1717F" w:rsidRDefault="00F532F3" w14:paraId="79435555" w14:textId="77777777">
            <w:pPr>
              <w:rPr>
                <w:rFonts w:cs="Arial"/>
                <w:highlight w:val="yellow"/>
              </w:rPr>
            </w:pPr>
            <w:r w:rsidRPr="00D031F0">
              <w:rPr>
                <w:rFonts w:cs="Arial"/>
                <w:sz w:val="24"/>
              </w:rPr>
              <w:t>Bank Statements</w:t>
            </w:r>
          </w:p>
        </w:tc>
        <w:tc>
          <w:tcPr>
            <w:tcW w:w="6300" w:type="dxa"/>
          </w:tcPr>
          <w:p w:rsidRPr="00F532F3" w:rsidR="00F532F3" w:rsidP="00D1717F" w:rsidRDefault="00F532F3" w14:paraId="272D8CD9" w14:textId="20FD1569">
            <w:pPr>
              <w:rPr>
                <w:rFonts w:cs="Arial"/>
                <w:highlight w:val="yellow"/>
              </w:rPr>
            </w:pPr>
            <w:r w:rsidRPr="00D031F0">
              <w:rPr>
                <w:rFonts w:cs="Arial"/>
                <w:sz w:val="24"/>
              </w:rPr>
              <w:t xml:space="preserve">To ensure that there is evidence that the bank statements have been regularly reconciled to the </w:t>
            </w:r>
            <w:r w:rsidRPr="00FF504E" w:rsidR="007077AE">
              <w:rPr>
                <w:rFonts w:cs="Arial"/>
                <w:sz w:val="24"/>
              </w:rPr>
              <w:t>Unofficial</w:t>
            </w:r>
            <w:r w:rsidRPr="00FF504E" w:rsidR="00D031F0">
              <w:rPr>
                <w:rFonts w:cs="Arial"/>
                <w:sz w:val="24"/>
              </w:rPr>
              <w:t xml:space="preserve"> fund </w:t>
            </w:r>
            <w:r w:rsidRPr="00FF504E">
              <w:rPr>
                <w:rFonts w:cs="Arial"/>
                <w:sz w:val="24"/>
              </w:rPr>
              <w:t>ledger and that interest has been added regularly.</w:t>
            </w:r>
          </w:p>
        </w:tc>
      </w:tr>
      <w:tr w:rsidRPr="00F532F3" w:rsidR="00F532F3" w:rsidTr="00D1717F" w14:paraId="64B5757B" w14:textId="77777777">
        <w:tc>
          <w:tcPr>
            <w:tcW w:w="2160" w:type="dxa"/>
          </w:tcPr>
          <w:p w:rsidRPr="00D031F0" w:rsidR="00F532F3" w:rsidP="00D1717F" w:rsidRDefault="00F532F3" w14:paraId="0DC5E962" w14:textId="77777777">
            <w:pPr>
              <w:rPr>
                <w:rFonts w:cs="Arial"/>
              </w:rPr>
            </w:pPr>
            <w:r w:rsidRPr="00D031F0">
              <w:rPr>
                <w:rFonts w:cs="Arial"/>
                <w:sz w:val="24"/>
              </w:rPr>
              <w:t>Receipts / Vouchers / Invoices</w:t>
            </w:r>
          </w:p>
        </w:tc>
        <w:tc>
          <w:tcPr>
            <w:tcW w:w="6300" w:type="dxa"/>
          </w:tcPr>
          <w:p w:rsidRPr="00D031F0" w:rsidR="00F532F3" w:rsidP="00D031F0" w:rsidRDefault="00F532F3" w14:paraId="697BD6AB" w14:textId="77777777">
            <w:pPr>
              <w:pStyle w:val="BodyTextIndent"/>
              <w:ind w:left="-18" w:firstLine="18"/>
              <w:rPr>
                <w:rFonts w:ascii="Arial" w:hAnsi="Arial" w:cs="Arial"/>
              </w:rPr>
            </w:pPr>
            <w:r w:rsidRPr="00D031F0">
              <w:rPr>
                <w:rFonts w:ascii="Arial" w:hAnsi="Arial" w:cs="Arial"/>
              </w:rPr>
              <w:t>To ensure that either a receipt / voucher / invoice exists in support of each item of expenditure or that details are maintained of any expenditure incurred where receipts etc. have not been obtained.</w:t>
            </w:r>
          </w:p>
          <w:p w:rsidRPr="00D031F0" w:rsidR="00D031F0" w:rsidP="00D031F0" w:rsidRDefault="00D031F0" w14:paraId="4B17A22D" w14:textId="7C1A6EE0">
            <w:pPr>
              <w:pStyle w:val="BodyTextIndent"/>
              <w:ind w:left="-18" w:firstLine="18"/>
              <w:rPr>
                <w:rFonts w:ascii="Arial" w:hAnsi="Arial" w:cs="Arial"/>
              </w:rPr>
            </w:pPr>
          </w:p>
        </w:tc>
      </w:tr>
      <w:tr w:rsidRPr="00F532F3" w:rsidR="00F532F3" w:rsidTr="00D1717F" w14:paraId="5B0CDC1F" w14:textId="77777777">
        <w:tc>
          <w:tcPr>
            <w:tcW w:w="2160" w:type="dxa"/>
          </w:tcPr>
          <w:p w:rsidRPr="00D031F0" w:rsidR="00F532F3" w:rsidP="00D1717F" w:rsidRDefault="00F532F3" w14:paraId="2068E76C" w14:textId="77777777">
            <w:pPr>
              <w:rPr>
                <w:rFonts w:cs="Arial"/>
              </w:rPr>
            </w:pPr>
            <w:r w:rsidRPr="00D031F0">
              <w:rPr>
                <w:rFonts w:cs="Arial"/>
                <w:sz w:val="24"/>
              </w:rPr>
              <w:t>Statements of Accounts</w:t>
            </w:r>
          </w:p>
        </w:tc>
        <w:tc>
          <w:tcPr>
            <w:tcW w:w="6300" w:type="dxa"/>
          </w:tcPr>
          <w:p w:rsidRPr="00D031F0" w:rsidR="00F532F3" w:rsidP="00D1717F" w:rsidRDefault="00F532F3" w14:paraId="7D9BBF75" w14:textId="0B062B94">
            <w:pPr>
              <w:rPr>
                <w:rFonts w:cs="Arial"/>
                <w:sz w:val="24"/>
              </w:rPr>
            </w:pPr>
            <w:r w:rsidRPr="00D031F0">
              <w:rPr>
                <w:rFonts w:cs="Arial"/>
                <w:sz w:val="24"/>
              </w:rPr>
              <w:t xml:space="preserve">Statements of account provided by teachers running trips or </w:t>
            </w:r>
            <w:r w:rsidRPr="00D031F0" w:rsidR="006718B2">
              <w:rPr>
                <w:rFonts w:cs="Arial"/>
                <w:sz w:val="24"/>
              </w:rPr>
              <w:t>fund-raising</w:t>
            </w:r>
            <w:r w:rsidRPr="00D031F0">
              <w:rPr>
                <w:rFonts w:cs="Arial"/>
                <w:sz w:val="24"/>
              </w:rPr>
              <w:t xml:space="preserve"> activities should be examined to establish the financial position of completed activities / events.</w:t>
            </w:r>
          </w:p>
        </w:tc>
      </w:tr>
    </w:tbl>
    <w:p w:rsidRPr="00F532F3" w:rsidR="00F532F3" w:rsidP="00F532F3" w:rsidRDefault="00F532F3" w14:paraId="28D6159A" w14:textId="77777777">
      <w:pPr>
        <w:rPr>
          <w:rFonts w:cs="Arial"/>
          <w:sz w:val="24"/>
          <w:highlight w:val="yellow"/>
        </w:rPr>
      </w:pPr>
    </w:p>
    <w:p w:rsidRPr="00D031F0" w:rsidR="00F532F3" w:rsidP="00F532F3" w:rsidRDefault="00F532F3" w14:paraId="38077DDA" w14:textId="77777777">
      <w:pPr>
        <w:ind w:left="720"/>
        <w:rPr>
          <w:rFonts w:cs="Arial"/>
          <w:iCs/>
        </w:rPr>
      </w:pPr>
      <w:r w:rsidRPr="00D031F0">
        <w:rPr>
          <w:rFonts w:cs="Arial"/>
          <w:b/>
          <w:bCs/>
          <w:iCs/>
          <w:u w:val="single"/>
        </w:rPr>
        <w:t>NOTE:</w:t>
      </w:r>
      <w:r w:rsidRPr="00D031F0">
        <w:rPr>
          <w:rFonts w:cs="Arial"/>
          <w:iCs/>
        </w:rPr>
        <w:t xml:space="preserve"> Where records are computerised, a printout of the appropriate record should be signed and dated by the Headteacher as evidence and retained at the school.</w:t>
      </w:r>
    </w:p>
    <w:p w:rsidRPr="00F532F3" w:rsidR="00F532F3" w:rsidP="00F532F3" w:rsidRDefault="00F532F3" w14:paraId="25575EC0" w14:textId="77777777">
      <w:pPr>
        <w:rPr>
          <w:rFonts w:cs="Arial"/>
          <w:b/>
          <w:sz w:val="24"/>
          <w:highlight w:val="yellow"/>
        </w:rPr>
      </w:pPr>
    </w:p>
    <w:p w:rsidRPr="00B040CC" w:rsidR="00F532F3" w:rsidP="00F532F3" w:rsidRDefault="00F532F3" w14:paraId="196DF3F4" w14:textId="3A46AC5F">
      <w:pPr>
        <w:rPr>
          <w:rFonts w:cs="Arial"/>
          <w:b/>
          <w:sz w:val="24"/>
          <w:u w:val="single"/>
        </w:rPr>
      </w:pPr>
      <w:r w:rsidRPr="00B040CC">
        <w:rPr>
          <w:rFonts w:cs="Arial"/>
          <w:b/>
          <w:sz w:val="24"/>
          <w:u w:val="single"/>
        </w:rPr>
        <w:t>1</w:t>
      </w:r>
      <w:r w:rsidR="00255162">
        <w:rPr>
          <w:rFonts w:cs="Arial"/>
          <w:b/>
          <w:sz w:val="24"/>
          <w:u w:val="single"/>
        </w:rPr>
        <w:t>6</w:t>
      </w:r>
      <w:r w:rsidRPr="00B040CC">
        <w:rPr>
          <w:rFonts w:cs="Arial"/>
          <w:b/>
          <w:sz w:val="24"/>
          <w:u w:val="single"/>
        </w:rPr>
        <w:t>.</w:t>
      </w:r>
      <w:r w:rsidR="00D4297D">
        <w:rPr>
          <w:rFonts w:cs="Arial"/>
          <w:b/>
          <w:sz w:val="24"/>
          <w:u w:val="single"/>
        </w:rPr>
        <w:t xml:space="preserve">  </w:t>
      </w:r>
      <w:r w:rsidRPr="00B040CC">
        <w:rPr>
          <w:rFonts w:cs="Arial"/>
          <w:b/>
          <w:sz w:val="24"/>
          <w:u w:val="single"/>
        </w:rPr>
        <w:t>S</w:t>
      </w:r>
      <w:r w:rsidRPr="00B040CC" w:rsidR="00B040CC">
        <w:rPr>
          <w:rFonts w:cs="Arial"/>
          <w:b/>
          <w:sz w:val="24"/>
          <w:u w:val="single"/>
        </w:rPr>
        <w:t>chools</w:t>
      </w:r>
      <w:r w:rsidRPr="00B040CC">
        <w:rPr>
          <w:rFonts w:cs="Arial"/>
          <w:b/>
          <w:sz w:val="24"/>
          <w:u w:val="single"/>
        </w:rPr>
        <w:t xml:space="preserve"> C</w:t>
      </w:r>
      <w:r w:rsidRPr="00B040CC" w:rsidR="00B040CC">
        <w:rPr>
          <w:rFonts w:cs="Arial"/>
          <w:b/>
          <w:sz w:val="24"/>
          <w:u w:val="single"/>
        </w:rPr>
        <w:t>losing</w:t>
      </w:r>
      <w:r w:rsidRPr="00B040CC">
        <w:rPr>
          <w:rFonts w:cs="Arial"/>
          <w:b/>
          <w:sz w:val="24"/>
          <w:u w:val="single"/>
        </w:rPr>
        <w:t xml:space="preserve"> / A</w:t>
      </w:r>
      <w:r w:rsidRPr="00B040CC" w:rsidR="00B040CC">
        <w:rPr>
          <w:rFonts w:cs="Arial"/>
          <w:b/>
          <w:sz w:val="24"/>
          <w:u w:val="single"/>
        </w:rPr>
        <w:t>malgamating</w:t>
      </w:r>
    </w:p>
    <w:p w:rsidRPr="00F532F3" w:rsidR="00F532F3" w:rsidP="00F532F3" w:rsidRDefault="00F532F3" w14:paraId="2A34A352" w14:textId="3D88A307">
      <w:pPr>
        <w:ind w:left="720" w:hanging="720"/>
        <w:rPr>
          <w:rFonts w:cs="Arial"/>
          <w:sz w:val="24"/>
          <w:highlight w:val="yellow"/>
        </w:rPr>
      </w:pPr>
      <w:r w:rsidRPr="00B040CC">
        <w:rPr>
          <w:rFonts w:cs="Arial"/>
          <w:sz w:val="24"/>
        </w:rPr>
        <w:t>1</w:t>
      </w:r>
      <w:r w:rsidR="00255162">
        <w:rPr>
          <w:rFonts w:cs="Arial"/>
          <w:sz w:val="24"/>
        </w:rPr>
        <w:t>6</w:t>
      </w:r>
      <w:r w:rsidRPr="00B040CC">
        <w:rPr>
          <w:rFonts w:cs="Arial"/>
          <w:sz w:val="24"/>
        </w:rPr>
        <w:t>.1</w:t>
      </w:r>
      <w:r w:rsidRPr="00B040CC">
        <w:rPr>
          <w:rFonts w:cs="Arial"/>
          <w:sz w:val="24"/>
        </w:rPr>
        <w:tab/>
        <w:t xml:space="preserve">Where a school is closing and becoming part of a newly amalgamated school, then the ‘closing’ school should ensure that all transactions have been </w:t>
      </w:r>
      <w:r w:rsidRPr="00B040CC">
        <w:rPr>
          <w:rFonts w:cs="Arial"/>
          <w:sz w:val="24"/>
        </w:rPr>
        <w:lastRenderedPageBreak/>
        <w:t>accounted for and provide a final set of accounts for the auditors as soon as possible after amalgamation. The bank acc</w:t>
      </w:r>
      <w:r w:rsidRPr="00FF504E">
        <w:rPr>
          <w:rFonts w:cs="Arial"/>
          <w:sz w:val="24"/>
        </w:rPr>
        <w:t>ount</w:t>
      </w:r>
      <w:r w:rsidRPr="00FF504E" w:rsidR="00FF504E">
        <w:rPr>
          <w:rFonts w:cs="Arial"/>
          <w:sz w:val="24"/>
        </w:rPr>
        <w:t xml:space="preserve"> </w:t>
      </w:r>
      <w:r w:rsidRPr="00FF504E">
        <w:rPr>
          <w:rFonts w:cs="Arial"/>
          <w:sz w:val="24"/>
        </w:rPr>
        <w:t>relating</w:t>
      </w:r>
      <w:r w:rsidRPr="00B040CC">
        <w:rPr>
          <w:rFonts w:cs="Arial"/>
          <w:sz w:val="24"/>
        </w:rPr>
        <w:t xml:space="preserve"> to that fund should be closed and any balance transferred to the account of the newly amalgamated school. The balance should be treated as income and accounted for accordingly. The auditors should then audit the closed account.</w:t>
      </w:r>
    </w:p>
    <w:p w:rsidRPr="00F532F3" w:rsidR="00F532F3" w:rsidP="00F532F3" w:rsidRDefault="00F532F3" w14:paraId="406A45CC" w14:textId="77777777">
      <w:pPr>
        <w:rPr>
          <w:rFonts w:cs="Arial"/>
          <w:sz w:val="24"/>
          <w:highlight w:val="yellow"/>
        </w:rPr>
      </w:pPr>
    </w:p>
    <w:p w:rsidR="00F532F3" w:rsidP="00B040CC" w:rsidRDefault="00F532F3" w14:paraId="58E2B060" w14:textId="4E6F18D0">
      <w:pPr>
        <w:ind w:left="720" w:hanging="720"/>
        <w:rPr>
          <w:rFonts w:cs="Arial"/>
          <w:sz w:val="24"/>
        </w:rPr>
      </w:pPr>
      <w:r w:rsidRPr="00B040CC">
        <w:rPr>
          <w:rFonts w:cs="Arial"/>
          <w:sz w:val="24"/>
        </w:rPr>
        <w:t>1</w:t>
      </w:r>
      <w:r w:rsidR="00255162">
        <w:rPr>
          <w:rFonts w:cs="Arial"/>
          <w:sz w:val="24"/>
        </w:rPr>
        <w:t>6</w:t>
      </w:r>
      <w:r w:rsidRPr="00B040CC">
        <w:rPr>
          <w:rFonts w:cs="Arial"/>
          <w:sz w:val="24"/>
        </w:rPr>
        <w:t>.2</w:t>
      </w:r>
      <w:r w:rsidRPr="00B040CC">
        <w:rPr>
          <w:rFonts w:cs="Arial"/>
          <w:sz w:val="24"/>
        </w:rPr>
        <w:tab/>
        <w:t xml:space="preserve">A copy of the bank statement showing the sum transferred to the newly amalgamated school should be provided to the auditors as evidence that the account has </w:t>
      </w:r>
      <w:r w:rsidRPr="00B040CC" w:rsidR="00B040CC">
        <w:rPr>
          <w:rFonts w:cs="Arial"/>
          <w:sz w:val="24"/>
        </w:rPr>
        <w:t>closed,</w:t>
      </w:r>
      <w:r w:rsidRPr="00B040CC">
        <w:rPr>
          <w:rFonts w:cs="Arial"/>
          <w:sz w:val="24"/>
        </w:rPr>
        <w:t xml:space="preserve"> and the balance transferred accordingly. </w:t>
      </w:r>
    </w:p>
    <w:p w:rsidRPr="00B040CC" w:rsidR="001B3BE5" w:rsidP="00B040CC" w:rsidRDefault="001B3BE5" w14:paraId="1CC47BBB" w14:textId="77777777">
      <w:pPr>
        <w:ind w:left="720" w:hanging="720"/>
        <w:rPr>
          <w:rFonts w:cs="Arial"/>
          <w:sz w:val="24"/>
        </w:rPr>
      </w:pPr>
    </w:p>
    <w:p w:rsidRPr="00B040CC" w:rsidR="00F532F3" w:rsidP="00F532F3" w:rsidRDefault="00F532F3" w14:paraId="75C72FCE" w14:textId="0795A9E4">
      <w:pPr>
        <w:rPr>
          <w:rFonts w:cs="Arial"/>
          <w:sz w:val="24"/>
          <w:u w:val="single"/>
        </w:rPr>
      </w:pPr>
      <w:r w:rsidRPr="00B040CC">
        <w:rPr>
          <w:rFonts w:cs="Arial"/>
          <w:b/>
          <w:sz w:val="24"/>
          <w:u w:val="single"/>
        </w:rPr>
        <w:t>1</w:t>
      </w:r>
      <w:r w:rsidR="00255162">
        <w:rPr>
          <w:rFonts w:cs="Arial"/>
          <w:b/>
          <w:sz w:val="24"/>
          <w:u w:val="single"/>
        </w:rPr>
        <w:t>7</w:t>
      </w:r>
      <w:r w:rsidRPr="00B040CC">
        <w:rPr>
          <w:rFonts w:cs="Arial"/>
          <w:b/>
          <w:sz w:val="24"/>
          <w:u w:val="single"/>
        </w:rPr>
        <w:t>.</w:t>
      </w:r>
      <w:r w:rsidR="00D4297D">
        <w:rPr>
          <w:rFonts w:cs="Arial"/>
          <w:b/>
          <w:sz w:val="24"/>
          <w:u w:val="single"/>
        </w:rPr>
        <w:t xml:space="preserve">  </w:t>
      </w:r>
      <w:r w:rsidRPr="00B040CC">
        <w:rPr>
          <w:rFonts w:cs="Arial"/>
          <w:b/>
          <w:sz w:val="24"/>
          <w:u w:val="single"/>
        </w:rPr>
        <w:t>A</w:t>
      </w:r>
      <w:r w:rsidRPr="00B040CC" w:rsidR="00B040CC">
        <w:rPr>
          <w:rFonts w:cs="Arial"/>
          <w:b/>
          <w:sz w:val="24"/>
          <w:u w:val="single"/>
        </w:rPr>
        <w:t>nnual</w:t>
      </w:r>
      <w:r w:rsidRPr="00B040CC">
        <w:rPr>
          <w:rFonts w:cs="Arial"/>
          <w:b/>
          <w:sz w:val="24"/>
          <w:u w:val="single"/>
        </w:rPr>
        <w:t xml:space="preserve"> C</w:t>
      </w:r>
      <w:r w:rsidRPr="00B040CC" w:rsidR="00B040CC">
        <w:rPr>
          <w:rFonts w:cs="Arial"/>
          <w:b/>
          <w:sz w:val="24"/>
          <w:u w:val="single"/>
        </w:rPr>
        <w:t>ertificates</w:t>
      </w:r>
    </w:p>
    <w:p w:rsidRPr="00FF504E" w:rsidR="00564FDE" w:rsidP="00564FDE" w:rsidRDefault="00F532F3" w14:paraId="1AFC955B" w14:textId="7ABB6919">
      <w:pPr>
        <w:ind w:left="720" w:hanging="720"/>
        <w:rPr>
          <w:rFonts w:cs="Arial"/>
          <w:b/>
          <w:sz w:val="24"/>
        </w:rPr>
      </w:pPr>
      <w:r w:rsidRPr="00FF504E">
        <w:rPr>
          <w:rFonts w:cs="Arial"/>
          <w:sz w:val="24"/>
        </w:rPr>
        <w:t>1</w:t>
      </w:r>
      <w:r w:rsidR="00255162">
        <w:rPr>
          <w:rFonts w:cs="Arial"/>
          <w:sz w:val="24"/>
        </w:rPr>
        <w:t>7</w:t>
      </w:r>
      <w:r w:rsidRPr="00FF504E">
        <w:rPr>
          <w:rFonts w:cs="Arial"/>
          <w:sz w:val="24"/>
        </w:rPr>
        <w:t>.1</w:t>
      </w:r>
      <w:r w:rsidRPr="00FF504E">
        <w:rPr>
          <w:rFonts w:cs="Arial"/>
          <w:sz w:val="24"/>
        </w:rPr>
        <w:tab/>
        <w:t xml:space="preserve">Each school operating </w:t>
      </w:r>
      <w:r w:rsidRPr="00FF504E" w:rsidR="007077AE">
        <w:rPr>
          <w:rFonts w:cs="Arial"/>
          <w:sz w:val="24"/>
        </w:rPr>
        <w:t>Unofficial</w:t>
      </w:r>
      <w:r w:rsidRPr="00FF504E" w:rsidR="00B040CC">
        <w:rPr>
          <w:rFonts w:cs="Arial"/>
          <w:sz w:val="24"/>
        </w:rPr>
        <w:t xml:space="preserve"> </w:t>
      </w:r>
      <w:r w:rsidRPr="00FF504E">
        <w:rPr>
          <w:rFonts w:cs="Arial"/>
          <w:sz w:val="24"/>
        </w:rPr>
        <w:t>funds must complete an Annual Certificate to show that such accounts have been subject to financial inspection (</w:t>
      </w:r>
      <w:r w:rsidRPr="00FF504E">
        <w:rPr>
          <w:rFonts w:cs="Arial"/>
          <w:b/>
          <w:sz w:val="24"/>
        </w:rPr>
        <w:t xml:space="preserve">see Appendix </w:t>
      </w:r>
      <w:r w:rsidRPr="00FF504E" w:rsidR="00F43291">
        <w:rPr>
          <w:rFonts w:cs="Arial"/>
          <w:b/>
          <w:sz w:val="24"/>
        </w:rPr>
        <w:t>13</w:t>
      </w:r>
      <w:r w:rsidRPr="00FF504E">
        <w:rPr>
          <w:rFonts w:cs="Arial"/>
          <w:b/>
          <w:sz w:val="24"/>
        </w:rPr>
        <w:t>).</w:t>
      </w:r>
      <w:r w:rsidRPr="00FF504E" w:rsidR="00564FDE">
        <w:rPr>
          <w:rFonts w:cs="Arial"/>
          <w:b/>
          <w:sz w:val="24"/>
        </w:rPr>
        <w:t xml:space="preserve">  </w:t>
      </w:r>
    </w:p>
    <w:p w:rsidRPr="00FF504E" w:rsidR="00F532F3" w:rsidP="00564FDE" w:rsidRDefault="00564FDE" w14:paraId="0CECF0B4" w14:textId="7BE7050F">
      <w:pPr>
        <w:ind w:left="720" w:hanging="720"/>
        <w:rPr>
          <w:rFonts w:cs="Arial"/>
          <w:b/>
          <w:sz w:val="24"/>
        </w:rPr>
      </w:pPr>
      <w:r w:rsidRPr="00FF504E">
        <w:rPr>
          <w:rFonts w:cs="Arial"/>
          <w:sz w:val="24"/>
        </w:rPr>
        <w:t>1</w:t>
      </w:r>
      <w:r w:rsidR="00255162">
        <w:rPr>
          <w:rFonts w:cs="Arial"/>
          <w:sz w:val="24"/>
        </w:rPr>
        <w:t>7</w:t>
      </w:r>
      <w:r w:rsidRPr="00FF504E">
        <w:rPr>
          <w:rFonts w:cs="Arial"/>
          <w:sz w:val="24"/>
        </w:rPr>
        <w:t xml:space="preserve">.2    </w:t>
      </w:r>
      <w:r w:rsidRPr="00FF504E" w:rsidR="00F532F3">
        <w:rPr>
          <w:rFonts w:cs="Arial"/>
          <w:sz w:val="24"/>
        </w:rPr>
        <w:t>The Governing Body must appoint a person to audit the annual statement of account of the fund.  The person must be independent of the running of the fund.  It is most important that an effective financial inspection is carried out by a person with experience appropriate to the level of turnover of the fund.</w:t>
      </w:r>
    </w:p>
    <w:p w:rsidRPr="00FF504E" w:rsidR="00F532F3" w:rsidP="00B040CC" w:rsidRDefault="00F532F3" w14:paraId="7F4C82D6" w14:textId="4714C8C9">
      <w:pPr>
        <w:ind w:left="720" w:hanging="720"/>
        <w:rPr>
          <w:rFonts w:cs="Arial"/>
          <w:sz w:val="24"/>
        </w:rPr>
      </w:pPr>
      <w:r w:rsidRPr="00FF504E">
        <w:rPr>
          <w:rFonts w:cs="Arial"/>
          <w:sz w:val="24"/>
        </w:rPr>
        <w:t>1</w:t>
      </w:r>
      <w:r w:rsidR="00255162">
        <w:rPr>
          <w:rFonts w:cs="Arial"/>
          <w:sz w:val="24"/>
        </w:rPr>
        <w:t>7</w:t>
      </w:r>
      <w:r w:rsidRPr="00FF504E">
        <w:rPr>
          <w:rFonts w:cs="Arial"/>
          <w:sz w:val="24"/>
        </w:rPr>
        <w:t>.</w:t>
      </w:r>
      <w:r w:rsidRPr="00FF504E" w:rsidR="00564FDE">
        <w:rPr>
          <w:rFonts w:cs="Arial"/>
          <w:sz w:val="24"/>
        </w:rPr>
        <w:t>3</w:t>
      </w:r>
      <w:r w:rsidRPr="00FF504E">
        <w:rPr>
          <w:rFonts w:cs="Arial"/>
          <w:sz w:val="24"/>
        </w:rPr>
        <w:t xml:space="preserve"> </w:t>
      </w:r>
      <w:r w:rsidRPr="00FF504E">
        <w:rPr>
          <w:rFonts w:cs="Arial"/>
          <w:sz w:val="24"/>
        </w:rPr>
        <w:tab/>
        <w:t xml:space="preserve">The Fund Auditor should also complete an Auditors’ Checklist </w:t>
      </w:r>
      <w:r w:rsidRPr="00FF504E">
        <w:rPr>
          <w:rFonts w:cs="Arial"/>
          <w:b/>
          <w:sz w:val="24"/>
        </w:rPr>
        <w:t xml:space="preserve">(see Appendix </w:t>
      </w:r>
      <w:r w:rsidRPr="00FF504E" w:rsidR="00F43291">
        <w:rPr>
          <w:rFonts w:cs="Arial"/>
          <w:b/>
          <w:sz w:val="24"/>
        </w:rPr>
        <w:t>14</w:t>
      </w:r>
      <w:r w:rsidRPr="00FF504E">
        <w:rPr>
          <w:rFonts w:cs="Arial"/>
          <w:b/>
          <w:sz w:val="24"/>
        </w:rPr>
        <w:t>)</w:t>
      </w:r>
      <w:r w:rsidRPr="00FF504E">
        <w:rPr>
          <w:rFonts w:cs="Arial"/>
          <w:sz w:val="24"/>
        </w:rPr>
        <w:t>. A copy should be retained at the school and also be given to the Chair of Governors.</w:t>
      </w:r>
    </w:p>
    <w:p w:rsidRPr="00FF504E" w:rsidR="00034FAD" w:rsidP="00B040CC" w:rsidRDefault="00564FDE" w14:paraId="21A2AE72" w14:textId="3A5940AC">
      <w:pPr>
        <w:ind w:left="720" w:hanging="720"/>
        <w:rPr>
          <w:rFonts w:cs="Arial"/>
          <w:sz w:val="24"/>
        </w:rPr>
      </w:pPr>
      <w:r w:rsidRPr="00FF504E">
        <w:rPr>
          <w:rFonts w:cs="Arial"/>
          <w:sz w:val="24"/>
        </w:rPr>
        <w:t>1</w:t>
      </w:r>
      <w:r w:rsidR="00255162">
        <w:rPr>
          <w:rFonts w:cs="Arial"/>
          <w:sz w:val="24"/>
        </w:rPr>
        <w:t>7</w:t>
      </w:r>
      <w:r w:rsidRPr="00FF504E">
        <w:rPr>
          <w:rFonts w:cs="Arial"/>
          <w:sz w:val="24"/>
        </w:rPr>
        <w:t>.4</w:t>
      </w:r>
      <w:r w:rsidRPr="00FF504E" w:rsidR="00F532F3">
        <w:rPr>
          <w:rFonts w:cs="Arial"/>
          <w:sz w:val="24"/>
        </w:rPr>
        <w:tab/>
        <w:t xml:space="preserve">If an Auditor is not satisfied as to the correctness of the accounts and/or has not succeeded in obtaining satisfactory answers to questions, the matter should be drawn to the attention of the Headteacher and reported to the Governing Body  </w:t>
      </w:r>
    </w:p>
    <w:p w:rsidRPr="00FF504E" w:rsidR="00034FAD" w:rsidP="00034FAD" w:rsidRDefault="00034FAD" w14:paraId="702A9835" w14:textId="6F20972F">
      <w:pPr>
        <w:ind w:left="720" w:hanging="720"/>
        <w:rPr>
          <w:rFonts w:cs="Arial"/>
          <w:sz w:val="24"/>
        </w:rPr>
      </w:pPr>
      <w:r w:rsidRPr="00FF504E">
        <w:rPr>
          <w:rFonts w:cs="Arial"/>
          <w:sz w:val="24"/>
        </w:rPr>
        <w:t>1</w:t>
      </w:r>
      <w:r w:rsidR="00255162">
        <w:rPr>
          <w:rFonts w:cs="Arial"/>
          <w:sz w:val="24"/>
        </w:rPr>
        <w:t>7</w:t>
      </w:r>
      <w:r w:rsidRPr="00FF504E">
        <w:rPr>
          <w:rFonts w:cs="Arial"/>
          <w:sz w:val="24"/>
        </w:rPr>
        <w:t>.5</w:t>
      </w:r>
      <w:r w:rsidRPr="00FF504E">
        <w:rPr>
          <w:rFonts w:cs="Arial"/>
          <w:sz w:val="24"/>
        </w:rPr>
        <w:tab/>
        <w:t>A copy of your Signed Annual Certificate</w:t>
      </w:r>
      <w:r w:rsidR="00EF0647">
        <w:rPr>
          <w:rFonts w:cs="Arial"/>
          <w:sz w:val="24"/>
        </w:rPr>
        <w:t xml:space="preserve"> and checklist</w:t>
      </w:r>
      <w:r w:rsidRPr="00FF504E">
        <w:rPr>
          <w:rFonts w:cs="Arial"/>
          <w:sz w:val="24"/>
        </w:rPr>
        <w:t xml:space="preserve"> </w:t>
      </w:r>
      <w:r w:rsidRPr="00EF0647">
        <w:rPr>
          <w:rFonts w:cs="Arial"/>
          <w:b/>
          <w:bCs/>
          <w:sz w:val="24"/>
          <w:u w:val="single"/>
        </w:rPr>
        <w:t>must be</w:t>
      </w:r>
      <w:r w:rsidRPr="00FF504E">
        <w:rPr>
          <w:rFonts w:cs="Arial"/>
          <w:sz w:val="24"/>
        </w:rPr>
        <w:t xml:space="preserve"> sent to </w:t>
      </w:r>
      <w:r w:rsidR="00EF0647">
        <w:rPr>
          <w:rFonts w:cs="Arial"/>
          <w:sz w:val="24"/>
        </w:rPr>
        <w:t>the School Finance Team by 31</w:t>
      </w:r>
      <w:r w:rsidRPr="00EF0647" w:rsidR="00EF0647">
        <w:rPr>
          <w:rFonts w:cs="Arial"/>
          <w:sz w:val="24"/>
          <w:vertAlign w:val="superscript"/>
        </w:rPr>
        <w:t>st</w:t>
      </w:r>
      <w:r w:rsidR="00EF0647">
        <w:rPr>
          <w:rFonts w:cs="Arial"/>
          <w:sz w:val="24"/>
        </w:rPr>
        <w:t xml:space="preserve"> January for collation </w:t>
      </w:r>
      <w:r w:rsidR="003E1CD9">
        <w:rPr>
          <w:rFonts w:cs="Arial"/>
          <w:sz w:val="24"/>
        </w:rPr>
        <w:t>to send to Audit.</w:t>
      </w:r>
      <w:r w:rsidR="00EF0647">
        <w:rPr>
          <w:rFonts w:cs="Arial"/>
          <w:sz w:val="24"/>
        </w:rPr>
        <w:t xml:space="preserve"> </w:t>
      </w:r>
    </w:p>
    <w:p w:rsidRPr="00FF504E" w:rsidR="00B040CC" w:rsidP="00034FAD" w:rsidRDefault="00034FAD" w14:paraId="75F7991E" w14:textId="53857938">
      <w:pPr>
        <w:ind w:left="720" w:hanging="720"/>
        <w:rPr>
          <w:rFonts w:cs="Arial"/>
          <w:sz w:val="24"/>
        </w:rPr>
      </w:pPr>
      <w:r w:rsidRPr="00FF504E">
        <w:rPr>
          <w:rFonts w:cs="Arial"/>
          <w:sz w:val="24"/>
        </w:rPr>
        <w:t>1</w:t>
      </w:r>
      <w:r w:rsidR="00255162">
        <w:rPr>
          <w:rFonts w:cs="Arial"/>
          <w:sz w:val="24"/>
        </w:rPr>
        <w:t>7</w:t>
      </w:r>
      <w:r w:rsidRPr="00FF504E">
        <w:rPr>
          <w:rFonts w:cs="Arial"/>
          <w:sz w:val="24"/>
        </w:rPr>
        <w:t>.6</w:t>
      </w:r>
      <w:r w:rsidRPr="00FF504E">
        <w:rPr>
          <w:rFonts w:cs="Arial"/>
          <w:sz w:val="24"/>
        </w:rPr>
        <w:tab/>
        <w:t xml:space="preserve">A copy of the Annual Certificate and your August bank statement </w:t>
      </w:r>
      <w:r w:rsidRPr="00FF504E">
        <w:rPr>
          <w:rFonts w:cs="Arial"/>
          <w:sz w:val="24"/>
          <w:u w:val="single"/>
        </w:rPr>
        <w:t>must</w:t>
      </w:r>
      <w:r w:rsidRPr="00FF504E">
        <w:rPr>
          <w:rFonts w:cs="Arial"/>
          <w:sz w:val="24"/>
        </w:rPr>
        <w:t xml:space="preserve"> be sent to the School Finance team once you receive your accounts and certificate back from your Auditor.  Any school refusing to provide audit certificates to the Section 151 Officer (via School Finance) annually is in breach of the scheme and the Section 151 Officer can take action as appropriate.</w:t>
      </w:r>
    </w:p>
    <w:p w:rsidRPr="00F532F3" w:rsidR="00F532F3" w:rsidP="00B040CC" w:rsidRDefault="00F532F3" w14:paraId="76AC481D" w14:textId="18D6729C">
      <w:pPr>
        <w:ind w:left="720" w:hanging="720"/>
        <w:rPr>
          <w:rFonts w:cs="Arial"/>
          <w:sz w:val="24"/>
          <w:highlight w:val="yellow"/>
        </w:rPr>
      </w:pPr>
      <w:r w:rsidRPr="00F532F3">
        <w:rPr>
          <w:rFonts w:cs="Arial"/>
          <w:sz w:val="24"/>
          <w:highlight w:val="yellow"/>
        </w:rPr>
        <w:t xml:space="preserve">                                </w:t>
      </w:r>
    </w:p>
    <w:p w:rsidRPr="00564FDE" w:rsidR="00F532F3" w:rsidP="00F532F3" w:rsidRDefault="00F532F3" w14:paraId="1837F853" w14:textId="014DDF27">
      <w:pPr>
        <w:rPr>
          <w:rFonts w:cs="Arial"/>
          <w:b/>
          <w:sz w:val="24"/>
          <w:u w:val="single"/>
        </w:rPr>
      </w:pPr>
      <w:r w:rsidRPr="00564FDE">
        <w:rPr>
          <w:rFonts w:cs="Arial"/>
          <w:b/>
          <w:sz w:val="24"/>
          <w:u w:val="single"/>
        </w:rPr>
        <w:t>1</w:t>
      </w:r>
      <w:r w:rsidR="00255162">
        <w:rPr>
          <w:rFonts w:cs="Arial"/>
          <w:b/>
          <w:sz w:val="24"/>
          <w:u w:val="single"/>
        </w:rPr>
        <w:t>8</w:t>
      </w:r>
      <w:r w:rsidRPr="00564FDE" w:rsidR="00564FDE">
        <w:rPr>
          <w:rFonts w:cs="Arial"/>
          <w:b/>
          <w:sz w:val="24"/>
          <w:u w:val="single"/>
        </w:rPr>
        <w:t>.</w:t>
      </w:r>
      <w:r w:rsidR="00D4297D">
        <w:rPr>
          <w:rFonts w:cs="Arial"/>
          <w:b/>
          <w:sz w:val="24"/>
          <w:u w:val="single"/>
        </w:rPr>
        <w:t xml:space="preserve">  </w:t>
      </w:r>
      <w:r w:rsidRPr="00564FDE">
        <w:rPr>
          <w:rFonts w:cs="Arial"/>
          <w:b/>
          <w:sz w:val="24"/>
          <w:u w:val="single"/>
        </w:rPr>
        <w:t>C</w:t>
      </w:r>
      <w:r w:rsidRPr="00564FDE" w:rsidR="00564FDE">
        <w:rPr>
          <w:rFonts w:cs="Arial"/>
          <w:b/>
          <w:sz w:val="24"/>
          <w:u w:val="single"/>
        </w:rPr>
        <w:t>harity</w:t>
      </w:r>
      <w:r w:rsidRPr="00564FDE">
        <w:rPr>
          <w:rFonts w:cs="Arial"/>
          <w:b/>
          <w:sz w:val="24"/>
          <w:u w:val="single"/>
        </w:rPr>
        <w:t xml:space="preserve"> C</w:t>
      </w:r>
      <w:r w:rsidRPr="00564FDE" w:rsidR="00564FDE">
        <w:rPr>
          <w:rFonts w:cs="Arial"/>
          <w:b/>
          <w:sz w:val="24"/>
          <w:u w:val="single"/>
        </w:rPr>
        <w:t>ommission</w:t>
      </w:r>
      <w:r w:rsidRPr="00564FDE">
        <w:rPr>
          <w:rFonts w:cs="Arial"/>
          <w:b/>
          <w:sz w:val="24"/>
          <w:u w:val="single"/>
        </w:rPr>
        <w:t xml:space="preserve"> R</w:t>
      </w:r>
      <w:r w:rsidRPr="00564FDE" w:rsidR="00564FDE">
        <w:rPr>
          <w:rFonts w:cs="Arial"/>
          <w:b/>
          <w:sz w:val="24"/>
          <w:u w:val="single"/>
        </w:rPr>
        <w:t>equirements</w:t>
      </w:r>
    </w:p>
    <w:p w:rsidRPr="00F532F3" w:rsidR="00F532F3" w:rsidP="00564FDE" w:rsidRDefault="00F532F3" w14:paraId="109B91F6" w14:textId="13EC9CE8">
      <w:pPr>
        <w:ind w:left="720" w:hanging="720"/>
        <w:rPr>
          <w:rFonts w:cs="Arial"/>
          <w:sz w:val="24"/>
          <w:highlight w:val="yellow"/>
        </w:rPr>
      </w:pPr>
      <w:r w:rsidRPr="003023ED">
        <w:rPr>
          <w:rFonts w:cs="Arial"/>
          <w:sz w:val="24"/>
        </w:rPr>
        <w:t>1</w:t>
      </w:r>
      <w:r w:rsidR="00255162">
        <w:rPr>
          <w:rFonts w:cs="Arial"/>
          <w:sz w:val="24"/>
        </w:rPr>
        <w:t>8</w:t>
      </w:r>
      <w:r w:rsidRPr="003023ED">
        <w:rPr>
          <w:rFonts w:cs="Arial"/>
          <w:sz w:val="24"/>
        </w:rPr>
        <w:t>.1</w:t>
      </w:r>
      <w:r w:rsidRPr="003023ED">
        <w:rPr>
          <w:rFonts w:cs="Arial"/>
          <w:sz w:val="24"/>
        </w:rPr>
        <w:tab/>
        <w:t xml:space="preserve">Guidance from the Charity Commission states that relevant voluntary funds held by schools should be registered.  This confirms the advice issued jointly by the Audit Commission, Estyn and the National Assembly for Wales in the </w:t>
      </w:r>
      <w:r w:rsidRPr="003023ED">
        <w:rPr>
          <w:rFonts w:cs="Arial"/>
          <w:sz w:val="24"/>
        </w:rPr>
        <w:lastRenderedPageBreak/>
        <w:t xml:space="preserve">publication ‘Keeping your Balance’ which states that ‘Schools will need to ensure that any voluntary funds with income or expenditure over </w:t>
      </w:r>
      <w:r w:rsidRPr="00FF504E" w:rsidR="003023ED">
        <w:rPr>
          <w:rFonts w:cs="Arial"/>
          <w:sz w:val="24"/>
        </w:rPr>
        <w:t>£5,000</w:t>
      </w:r>
      <w:r w:rsidR="00FF504E">
        <w:rPr>
          <w:rFonts w:cs="Arial"/>
          <w:sz w:val="24"/>
        </w:rPr>
        <w:t xml:space="preserve"> </w:t>
      </w:r>
      <w:r w:rsidRPr="00FF504E">
        <w:rPr>
          <w:rFonts w:cs="Arial"/>
          <w:sz w:val="24"/>
        </w:rPr>
        <w:t>are</w:t>
      </w:r>
      <w:r w:rsidRPr="003023ED">
        <w:rPr>
          <w:rFonts w:cs="Arial"/>
          <w:sz w:val="24"/>
        </w:rPr>
        <w:t xml:space="preserve"> registered with the Charity Commission’.  </w:t>
      </w:r>
    </w:p>
    <w:p w:rsidRPr="00F532F3" w:rsidR="00F532F3" w:rsidP="00564FDE" w:rsidRDefault="00F532F3" w14:paraId="697B87C1" w14:textId="3EC10E30">
      <w:pPr>
        <w:ind w:left="720" w:hanging="720"/>
        <w:rPr>
          <w:rFonts w:cs="Arial"/>
          <w:sz w:val="24"/>
          <w:highlight w:val="yellow"/>
        </w:rPr>
      </w:pPr>
      <w:r w:rsidRPr="003023ED">
        <w:rPr>
          <w:rFonts w:cs="Arial"/>
          <w:sz w:val="24"/>
        </w:rPr>
        <w:t>1</w:t>
      </w:r>
      <w:r w:rsidR="00255162">
        <w:rPr>
          <w:rFonts w:cs="Arial"/>
          <w:sz w:val="24"/>
        </w:rPr>
        <w:t>8</w:t>
      </w:r>
      <w:r w:rsidRPr="003023ED">
        <w:rPr>
          <w:rFonts w:cs="Arial"/>
          <w:sz w:val="24"/>
        </w:rPr>
        <w:t>.2</w:t>
      </w:r>
      <w:r w:rsidRPr="003023ED">
        <w:rPr>
          <w:rFonts w:cs="Arial"/>
          <w:sz w:val="24"/>
        </w:rPr>
        <w:tab/>
        <w:t>Any governing body considering registering a private school fund as a charity is advised to obtain the Charity Commission’s Publication CC21a ‘How to set up a Charity’ before deciding whether or not to proceed.  Any deliberations of the governing Body concerning whether or not to establish a school fund as a charity should be minuted.</w:t>
      </w:r>
    </w:p>
    <w:p w:rsidRPr="003023ED" w:rsidR="00F532F3" w:rsidP="00B21EA5" w:rsidRDefault="00F532F3" w14:paraId="6AFEC9E7" w14:textId="2F66D189">
      <w:pPr>
        <w:ind w:left="720" w:hanging="720"/>
        <w:rPr>
          <w:rFonts w:cs="Arial"/>
          <w:sz w:val="24"/>
        </w:rPr>
      </w:pPr>
      <w:r w:rsidRPr="003023ED">
        <w:rPr>
          <w:rFonts w:cs="Arial"/>
          <w:sz w:val="24"/>
        </w:rPr>
        <w:t>1</w:t>
      </w:r>
      <w:r w:rsidR="00255162">
        <w:rPr>
          <w:rFonts w:cs="Arial"/>
          <w:sz w:val="24"/>
        </w:rPr>
        <w:t>8</w:t>
      </w:r>
      <w:r w:rsidRPr="003023ED">
        <w:rPr>
          <w:rFonts w:cs="Arial"/>
          <w:sz w:val="24"/>
        </w:rPr>
        <w:t>.3</w:t>
      </w:r>
      <w:r w:rsidRPr="003023ED">
        <w:rPr>
          <w:rFonts w:cs="Arial"/>
          <w:sz w:val="24"/>
        </w:rPr>
        <w:tab/>
        <w:t xml:space="preserve">Once a registration has been carried out there should be little, if any, additional administration related to charitable status for funds with annual income and expenditure not more than £10,000.  Above this level, annual returns are </w:t>
      </w:r>
      <w:r w:rsidRPr="003023ED" w:rsidR="006718B2">
        <w:rPr>
          <w:rFonts w:cs="Arial"/>
          <w:sz w:val="24"/>
        </w:rPr>
        <w:t>required,</w:t>
      </w:r>
      <w:r w:rsidRPr="003023ED">
        <w:rPr>
          <w:rFonts w:cs="Arial"/>
          <w:sz w:val="24"/>
        </w:rPr>
        <w:t xml:space="preserve"> and audit requirements may be more stringent.</w:t>
      </w:r>
    </w:p>
    <w:p w:rsidRPr="003023ED" w:rsidR="00F532F3" w:rsidP="00564FDE" w:rsidRDefault="00F532F3" w14:paraId="204B4DB3" w14:textId="6886DB9B">
      <w:pPr>
        <w:ind w:left="720" w:hanging="720"/>
        <w:rPr>
          <w:rFonts w:cs="Arial"/>
          <w:sz w:val="24"/>
        </w:rPr>
      </w:pPr>
      <w:r w:rsidRPr="003023ED">
        <w:rPr>
          <w:rFonts w:cs="Arial"/>
          <w:sz w:val="24"/>
        </w:rPr>
        <w:t>1</w:t>
      </w:r>
      <w:r w:rsidR="00255162">
        <w:rPr>
          <w:rFonts w:cs="Arial"/>
          <w:sz w:val="24"/>
        </w:rPr>
        <w:t>8</w:t>
      </w:r>
      <w:r w:rsidRPr="003023ED">
        <w:rPr>
          <w:rFonts w:cs="Arial"/>
          <w:sz w:val="24"/>
        </w:rPr>
        <w:t>.4</w:t>
      </w:r>
      <w:r w:rsidRPr="003023ED">
        <w:rPr>
          <w:rFonts w:cs="Arial"/>
          <w:sz w:val="24"/>
        </w:rPr>
        <w:tab/>
        <w:t xml:space="preserve">Registered charities do not normally have to pay income/corporation tax (in the case of some types of income, capital gains tax, stamp duty and gifts to charities are free of inheritance tax). </w:t>
      </w:r>
    </w:p>
    <w:p w:rsidRPr="003023ED" w:rsidR="00F532F3" w:rsidP="00564FDE" w:rsidRDefault="00F532F3" w14:paraId="3C836799" w14:textId="5DE0FEFC">
      <w:pPr>
        <w:ind w:left="720" w:hanging="720"/>
        <w:rPr>
          <w:rFonts w:cs="Arial"/>
          <w:sz w:val="24"/>
        </w:rPr>
      </w:pPr>
      <w:r w:rsidRPr="003023ED">
        <w:rPr>
          <w:rFonts w:cs="Arial"/>
          <w:sz w:val="24"/>
        </w:rPr>
        <w:t>1</w:t>
      </w:r>
      <w:r w:rsidR="00255162">
        <w:rPr>
          <w:rFonts w:cs="Arial"/>
          <w:sz w:val="24"/>
        </w:rPr>
        <w:t>8</w:t>
      </w:r>
      <w:r w:rsidRPr="003023ED">
        <w:rPr>
          <w:rFonts w:cs="Arial"/>
          <w:sz w:val="24"/>
        </w:rPr>
        <w:t>.5</w:t>
      </w:r>
      <w:r w:rsidRPr="003023ED">
        <w:rPr>
          <w:rFonts w:cs="Arial"/>
          <w:sz w:val="24"/>
        </w:rPr>
        <w:tab/>
        <w:t>If the fund is not registered, the implications remain unclear.  A review of the Charities Register will reveal that only a small number of schools are currently registered (although there are numerous PTA’s registered).  A potential risk is that the Inland Revenue may become interested in funds making significant purchases and may consider them to be profit-making organisations liable for tax if they are not registered as charities.</w:t>
      </w:r>
    </w:p>
    <w:p w:rsidR="00F532F3" w:rsidP="00F532F3" w:rsidRDefault="00F532F3" w14:paraId="2248342A" w14:textId="5647389D">
      <w:pPr>
        <w:rPr>
          <w:rFonts w:cs="Arial"/>
          <w:sz w:val="24"/>
        </w:rPr>
      </w:pPr>
      <w:r w:rsidRPr="003023ED">
        <w:rPr>
          <w:rFonts w:cs="Arial"/>
          <w:sz w:val="24"/>
        </w:rPr>
        <w:t>1</w:t>
      </w:r>
      <w:r w:rsidR="00255162">
        <w:rPr>
          <w:rFonts w:cs="Arial"/>
          <w:sz w:val="24"/>
        </w:rPr>
        <w:t>8</w:t>
      </w:r>
      <w:r w:rsidRPr="003023ED">
        <w:rPr>
          <w:rFonts w:cs="Arial"/>
          <w:sz w:val="24"/>
        </w:rPr>
        <w:t>.6</w:t>
      </w:r>
      <w:r w:rsidRPr="003023ED">
        <w:rPr>
          <w:rFonts w:cs="Arial"/>
          <w:sz w:val="24"/>
        </w:rPr>
        <w:tab/>
        <w:t>Further information can be obtained from:</w:t>
      </w:r>
    </w:p>
    <w:p w:rsidRPr="003023ED" w:rsidR="00B21EA5" w:rsidP="00F532F3" w:rsidRDefault="00B21EA5" w14:paraId="1EBE46D6" w14:textId="77777777">
      <w:pPr>
        <w:rPr>
          <w:rFonts w:cs="Arial"/>
          <w:sz w:val="24"/>
        </w:rPr>
      </w:pPr>
    </w:p>
    <w:p w:rsidRPr="003023ED" w:rsidR="00F532F3" w:rsidP="00564FDE" w:rsidRDefault="00F532F3" w14:paraId="4705EC8D" w14:textId="77777777">
      <w:pPr>
        <w:pStyle w:val="NoSpacing"/>
        <w:ind w:firstLine="720"/>
      </w:pPr>
      <w:r w:rsidRPr="003023ED">
        <w:t>Charity Commission for England and Wales</w:t>
      </w:r>
    </w:p>
    <w:p w:rsidRPr="003023ED" w:rsidR="00F532F3" w:rsidP="00564FDE" w:rsidRDefault="00F532F3" w14:paraId="4950A707" w14:textId="77777777">
      <w:pPr>
        <w:pStyle w:val="NoSpacing"/>
        <w:ind w:firstLine="720"/>
      </w:pPr>
      <w:r w:rsidRPr="003023ED">
        <w:t>PO Box 211</w:t>
      </w:r>
    </w:p>
    <w:p w:rsidRPr="003023ED" w:rsidR="00F532F3" w:rsidP="00564FDE" w:rsidRDefault="00F532F3" w14:paraId="36248E29" w14:textId="77777777">
      <w:pPr>
        <w:pStyle w:val="NoSpacing"/>
        <w:ind w:firstLine="720"/>
      </w:pPr>
      <w:r w:rsidRPr="003023ED">
        <w:t>Bootle</w:t>
      </w:r>
    </w:p>
    <w:p w:rsidRPr="003023ED" w:rsidR="00F532F3" w:rsidP="00564FDE" w:rsidRDefault="00F532F3" w14:paraId="546D29CB" w14:textId="6556E3FE">
      <w:pPr>
        <w:pStyle w:val="NoSpacing"/>
        <w:ind w:firstLine="709"/>
      </w:pPr>
      <w:r w:rsidRPr="003023ED">
        <w:t>L20 7YX</w:t>
      </w:r>
    </w:p>
    <w:p w:rsidRPr="003023ED" w:rsidR="00F532F3" w:rsidP="00D5692C" w:rsidRDefault="00F532F3" w14:paraId="616947C1" w14:textId="3F82DE87">
      <w:pPr>
        <w:pStyle w:val="NormalWeb"/>
        <w:ind w:firstLine="709"/>
        <w:rPr>
          <w:rFonts w:ascii="Arial" w:hAnsi="Arial" w:cs="Arial"/>
        </w:rPr>
      </w:pPr>
      <w:r w:rsidRPr="003023ED">
        <w:rPr>
          <w:rFonts w:ascii="Arial" w:hAnsi="Arial" w:cs="Arial"/>
          <w:b/>
          <w:bCs/>
          <w:noProof/>
        </w:rPr>
        <w:drawing>
          <wp:inline distT="0" distB="0" distL="0" distR="0" wp14:anchorId="78158EE0" wp14:editId="166F290A">
            <wp:extent cx="200025" cy="200025"/>
            <wp:effectExtent l="0" t="0" r="9525" b="9525"/>
            <wp:docPr id="1973040000" name="Picture 2"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023ED">
        <w:rPr>
          <w:rFonts w:ascii="Arial" w:hAnsi="Arial" w:cs="Arial"/>
        </w:rPr>
        <w:t xml:space="preserve">  0300 066 9197</w:t>
      </w:r>
      <w:r w:rsidRPr="003023ED">
        <w:rPr>
          <w:rFonts w:ascii="Helvetica" w:hAnsi="Helvetica" w:cs="Helvetica"/>
          <w:color w:val="333333"/>
          <w:sz w:val="21"/>
          <w:szCs w:val="21"/>
        </w:rPr>
        <w:t xml:space="preserve"> </w:t>
      </w:r>
    </w:p>
    <w:p w:rsidRPr="00F532F3" w:rsidR="00F532F3" w:rsidP="00F532F3" w:rsidRDefault="00F532F3" w14:paraId="1EF29440" w14:textId="69B3292F">
      <w:pPr>
        <w:ind w:left="720"/>
        <w:rPr>
          <w:rFonts w:cs="Arial"/>
          <w:sz w:val="24"/>
          <w:highlight w:val="yellow"/>
        </w:rPr>
      </w:pPr>
      <w:r w:rsidRPr="003023ED">
        <w:rPr>
          <w:rFonts w:cs="Arial"/>
          <w:b/>
          <w:bCs/>
          <w:noProof/>
        </w:rPr>
        <w:drawing>
          <wp:inline distT="0" distB="0" distL="0" distR="0" wp14:anchorId="6E1730A4" wp14:editId="26C7FC88">
            <wp:extent cx="257175" cy="257175"/>
            <wp:effectExtent l="0" t="0" r="9525" b="9525"/>
            <wp:docPr id="758885370" name="Picture 3" descr="Compu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023ED">
        <w:rPr>
          <w:rFonts w:cs="Arial"/>
          <w:b/>
          <w:bCs/>
        </w:rPr>
        <w:t xml:space="preserve">   </w:t>
      </w:r>
      <w:r w:rsidRPr="003023ED" w:rsidR="003023ED">
        <w:rPr>
          <w:rFonts w:cs="Arial"/>
          <w:b/>
          <w:bCs/>
        </w:rPr>
        <w:t>https://www.gov.uk/government/organisations/charity-commission</w:t>
      </w:r>
    </w:p>
    <w:p w:rsidRPr="00B21EA5" w:rsidR="00F532F3" w:rsidP="00564FDE" w:rsidRDefault="00F532F3" w14:paraId="4683F81A" w14:textId="77777777">
      <w:pPr>
        <w:rPr>
          <w:rFonts w:cs="Arial"/>
          <w:sz w:val="24"/>
        </w:rPr>
      </w:pPr>
    </w:p>
    <w:p w:rsidRPr="00B21EA5" w:rsidR="00F532F3" w:rsidP="00F532F3" w:rsidRDefault="00255162" w14:paraId="430E5CBB" w14:textId="67E00239">
      <w:pPr>
        <w:rPr>
          <w:rFonts w:cs="Arial"/>
          <w:b/>
          <w:sz w:val="24"/>
          <w:u w:val="single"/>
        </w:rPr>
      </w:pPr>
      <w:r>
        <w:rPr>
          <w:rFonts w:cs="Arial"/>
          <w:b/>
          <w:sz w:val="24"/>
          <w:u w:val="single"/>
        </w:rPr>
        <w:t>19</w:t>
      </w:r>
      <w:r w:rsidRPr="00B21EA5" w:rsidR="00F532F3">
        <w:rPr>
          <w:rFonts w:cs="Arial"/>
          <w:b/>
          <w:sz w:val="24"/>
          <w:u w:val="single"/>
        </w:rPr>
        <w:t>.</w:t>
      </w:r>
      <w:r w:rsidRPr="00B21EA5" w:rsidR="00D4297D">
        <w:rPr>
          <w:rFonts w:cs="Arial"/>
          <w:b/>
          <w:sz w:val="24"/>
          <w:u w:val="single"/>
        </w:rPr>
        <w:t xml:space="preserve">  </w:t>
      </w:r>
      <w:r w:rsidRPr="00B21EA5" w:rsidR="00F532F3">
        <w:rPr>
          <w:rFonts w:cs="Arial"/>
          <w:b/>
          <w:sz w:val="24"/>
          <w:u w:val="single"/>
        </w:rPr>
        <w:t>S</w:t>
      </w:r>
      <w:r w:rsidRPr="00B21EA5" w:rsidR="00564FDE">
        <w:rPr>
          <w:rFonts w:cs="Arial"/>
          <w:b/>
          <w:sz w:val="24"/>
          <w:u w:val="single"/>
        </w:rPr>
        <w:t xml:space="preserve">chool </w:t>
      </w:r>
      <w:r w:rsidRPr="00B21EA5" w:rsidR="007077AE">
        <w:rPr>
          <w:rFonts w:cs="Arial"/>
          <w:b/>
          <w:sz w:val="24"/>
          <w:u w:val="single"/>
        </w:rPr>
        <w:t>Unofficial</w:t>
      </w:r>
      <w:r w:rsidRPr="00B21EA5" w:rsidR="00F532F3">
        <w:rPr>
          <w:rFonts w:cs="Arial"/>
          <w:b/>
          <w:sz w:val="24"/>
          <w:u w:val="single"/>
        </w:rPr>
        <w:t xml:space="preserve"> F</w:t>
      </w:r>
      <w:r w:rsidRPr="00B21EA5" w:rsidR="00564FDE">
        <w:rPr>
          <w:rFonts w:cs="Arial"/>
          <w:b/>
          <w:sz w:val="24"/>
          <w:u w:val="single"/>
        </w:rPr>
        <w:t>unds</w:t>
      </w:r>
      <w:r w:rsidRPr="00B21EA5" w:rsidR="00F532F3">
        <w:rPr>
          <w:rFonts w:cs="Arial"/>
          <w:b/>
          <w:sz w:val="24"/>
          <w:u w:val="single"/>
        </w:rPr>
        <w:t xml:space="preserve"> </w:t>
      </w:r>
      <w:r w:rsidRPr="00B21EA5" w:rsidR="00564FDE">
        <w:rPr>
          <w:rFonts w:cs="Arial"/>
          <w:b/>
          <w:sz w:val="24"/>
          <w:u w:val="single"/>
        </w:rPr>
        <w:t>and</w:t>
      </w:r>
      <w:r w:rsidRPr="00B21EA5" w:rsidR="00F532F3">
        <w:rPr>
          <w:rFonts w:cs="Arial"/>
          <w:b/>
          <w:sz w:val="24"/>
          <w:u w:val="single"/>
        </w:rPr>
        <w:t xml:space="preserve"> T</w:t>
      </w:r>
      <w:r w:rsidRPr="00B21EA5" w:rsidR="00564FDE">
        <w:rPr>
          <w:rFonts w:cs="Arial"/>
          <w:b/>
          <w:sz w:val="24"/>
          <w:u w:val="single"/>
        </w:rPr>
        <w:t>he</w:t>
      </w:r>
      <w:r w:rsidRPr="00B21EA5" w:rsidR="00F532F3">
        <w:rPr>
          <w:rFonts w:cs="Arial"/>
          <w:b/>
          <w:sz w:val="24"/>
          <w:u w:val="single"/>
        </w:rPr>
        <w:t xml:space="preserve"> G</w:t>
      </w:r>
      <w:r w:rsidRPr="00B21EA5" w:rsidR="00564FDE">
        <w:rPr>
          <w:rFonts w:cs="Arial"/>
          <w:b/>
          <w:sz w:val="24"/>
          <w:u w:val="single"/>
        </w:rPr>
        <w:t>overning Body</w:t>
      </w:r>
    </w:p>
    <w:p w:rsidRPr="00B21EA5" w:rsidR="00F532F3" w:rsidP="00564FDE" w:rsidRDefault="00255162" w14:paraId="6E751AEB" w14:textId="7338CF27">
      <w:pPr>
        <w:ind w:left="720" w:hanging="720"/>
        <w:rPr>
          <w:rFonts w:cs="Arial"/>
          <w:sz w:val="24"/>
        </w:rPr>
      </w:pPr>
      <w:r>
        <w:rPr>
          <w:rFonts w:cs="Arial"/>
          <w:sz w:val="24"/>
        </w:rPr>
        <w:t>19</w:t>
      </w:r>
      <w:r w:rsidRPr="00B21EA5" w:rsidR="00F532F3">
        <w:rPr>
          <w:rFonts w:cs="Arial"/>
          <w:sz w:val="24"/>
        </w:rPr>
        <w:t xml:space="preserve">.1 </w:t>
      </w:r>
      <w:r w:rsidRPr="00B21EA5" w:rsidR="00F532F3">
        <w:rPr>
          <w:rFonts w:cs="Arial"/>
          <w:sz w:val="24"/>
        </w:rPr>
        <w:tab/>
        <w:t>The Headteacher should ensure that the Governing Body is provided with a summary of the accounts annually</w:t>
      </w:r>
      <w:r w:rsidRPr="00B21EA5" w:rsidR="00B50CB8">
        <w:rPr>
          <w:rFonts w:cs="Arial"/>
          <w:sz w:val="24"/>
        </w:rPr>
        <w:t xml:space="preserve"> (as a minimum)</w:t>
      </w:r>
      <w:r w:rsidRPr="00B21EA5" w:rsidR="00F532F3">
        <w:rPr>
          <w:rFonts w:cs="Arial"/>
          <w:sz w:val="24"/>
        </w:rPr>
        <w:t>. It is also recommended that a copy of the accounts be included in the Annual Report to Parents.</w:t>
      </w:r>
    </w:p>
    <w:p w:rsidR="00F532F3" w:rsidP="00564FDE" w:rsidRDefault="00255162" w14:paraId="288784E3" w14:textId="17E22385">
      <w:pPr>
        <w:ind w:left="720" w:hanging="720"/>
        <w:rPr>
          <w:rFonts w:cs="Arial"/>
          <w:sz w:val="24"/>
        </w:rPr>
      </w:pPr>
      <w:r>
        <w:rPr>
          <w:rFonts w:cs="Arial"/>
          <w:sz w:val="24"/>
        </w:rPr>
        <w:t>19</w:t>
      </w:r>
      <w:r w:rsidRPr="00B21EA5" w:rsidR="00F532F3">
        <w:rPr>
          <w:rFonts w:cs="Arial"/>
          <w:sz w:val="24"/>
        </w:rPr>
        <w:t>.2</w:t>
      </w:r>
      <w:r w:rsidRPr="00B21EA5" w:rsidR="00F532F3">
        <w:rPr>
          <w:rFonts w:cs="Arial"/>
          <w:sz w:val="24"/>
        </w:rPr>
        <w:tab/>
        <w:t xml:space="preserve">The Chair of Governors should sign the Annual Certificate as evidence that the Governing body have seen the </w:t>
      </w:r>
      <w:r w:rsidRPr="00B21EA5" w:rsidR="007077AE">
        <w:rPr>
          <w:rFonts w:cs="Arial"/>
          <w:sz w:val="24"/>
        </w:rPr>
        <w:t>Unofficial</w:t>
      </w:r>
      <w:r w:rsidRPr="00B21EA5" w:rsidR="00564FDE">
        <w:rPr>
          <w:rFonts w:cs="Arial"/>
          <w:sz w:val="24"/>
        </w:rPr>
        <w:t xml:space="preserve"> </w:t>
      </w:r>
      <w:r w:rsidRPr="00B21EA5" w:rsidR="00F532F3">
        <w:rPr>
          <w:rFonts w:cs="Arial"/>
          <w:sz w:val="24"/>
        </w:rPr>
        <w:t>Fund</w:t>
      </w:r>
      <w:r w:rsidRPr="00564FDE" w:rsidR="00F532F3">
        <w:rPr>
          <w:rFonts w:cs="Arial"/>
          <w:sz w:val="24"/>
        </w:rPr>
        <w:t xml:space="preserve"> Accounts.</w:t>
      </w:r>
    </w:p>
    <w:p w:rsidRPr="00F532F3" w:rsidR="00564FDE" w:rsidP="008314C0" w:rsidRDefault="00564FDE" w14:paraId="348A5478" w14:textId="77777777">
      <w:pPr>
        <w:rPr>
          <w:rFonts w:cs="Arial"/>
          <w:sz w:val="24"/>
          <w:highlight w:val="yellow"/>
        </w:rPr>
      </w:pPr>
    </w:p>
    <w:p w:rsidRPr="00E624AD" w:rsidR="00F532F3" w:rsidP="00F532F3" w:rsidRDefault="00F532F3" w14:paraId="47B7B0FF" w14:textId="1EE01A77">
      <w:pPr>
        <w:rPr>
          <w:rFonts w:cs="Arial"/>
          <w:b/>
          <w:sz w:val="24"/>
          <w:u w:val="single"/>
        </w:rPr>
      </w:pPr>
      <w:r w:rsidRPr="00E624AD">
        <w:rPr>
          <w:rFonts w:cs="Arial"/>
          <w:b/>
          <w:sz w:val="24"/>
          <w:u w:val="single"/>
        </w:rPr>
        <w:t>2</w:t>
      </w:r>
      <w:r w:rsidR="00255162">
        <w:rPr>
          <w:rFonts w:cs="Arial"/>
          <w:b/>
          <w:sz w:val="24"/>
          <w:u w:val="single"/>
        </w:rPr>
        <w:t>0</w:t>
      </w:r>
      <w:r w:rsidRPr="00E624AD">
        <w:rPr>
          <w:rFonts w:cs="Arial"/>
          <w:b/>
          <w:sz w:val="24"/>
          <w:u w:val="single"/>
        </w:rPr>
        <w:t>.</w:t>
      </w:r>
      <w:r w:rsidR="00D4297D">
        <w:rPr>
          <w:rFonts w:cs="Arial"/>
          <w:b/>
          <w:sz w:val="24"/>
          <w:u w:val="single"/>
        </w:rPr>
        <w:t xml:space="preserve">  </w:t>
      </w:r>
      <w:r w:rsidRPr="00E624AD">
        <w:rPr>
          <w:rFonts w:cs="Arial"/>
          <w:b/>
          <w:sz w:val="24"/>
          <w:u w:val="single"/>
        </w:rPr>
        <w:t>R</w:t>
      </w:r>
      <w:r w:rsidRPr="00E624AD" w:rsidR="00B50CB8">
        <w:rPr>
          <w:rFonts w:cs="Arial"/>
          <w:b/>
          <w:sz w:val="24"/>
          <w:u w:val="single"/>
        </w:rPr>
        <w:t>etention of</w:t>
      </w:r>
      <w:r w:rsidRPr="00E624AD">
        <w:rPr>
          <w:rFonts w:cs="Arial"/>
          <w:b/>
          <w:sz w:val="24"/>
          <w:u w:val="single"/>
        </w:rPr>
        <w:t xml:space="preserve"> R</w:t>
      </w:r>
      <w:r w:rsidRPr="00E624AD" w:rsidR="00B50CB8">
        <w:rPr>
          <w:rFonts w:cs="Arial"/>
          <w:b/>
          <w:sz w:val="24"/>
          <w:u w:val="single"/>
        </w:rPr>
        <w:t>ecords</w:t>
      </w:r>
      <w:r w:rsidRPr="00E624AD">
        <w:rPr>
          <w:rFonts w:cs="Arial"/>
          <w:b/>
          <w:sz w:val="24"/>
          <w:u w:val="single"/>
        </w:rPr>
        <w:t xml:space="preserve">                               </w:t>
      </w:r>
    </w:p>
    <w:p w:rsidRPr="00B21EA5" w:rsidR="00F532F3" w:rsidP="00830A65" w:rsidRDefault="00F532F3" w14:paraId="4B8BAD22" w14:textId="11320567">
      <w:pPr>
        <w:ind w:left="720" w:hanging="720"/>
        <w:rPr>
          <w:rFonts w:cs="Arial"/>
          <w:sz w:val="24"/>
        </w:rPr>
      </w:pPr>
      <w:r w:rsidRPr="00E624AD">
        <w:rPr>
          <w:rFonts w:cs="Arial"/>
          <w:sz w:val="24"/>
        </w:rPr>
        <w:t>2</w:t>
      </w:r>
      <w:r w:rsidR="00255162">
        <w:rPr>
          <w:rFonts w:cs="Arial"/>
          <w:sz w:val="24"/>
        </w:rPr>
        <w:t>0</w:t>
      </w:r>
      <w:r w:rsidRPr="00E624AD">
        <w:rPr>
          <w:rFonts w:cs="Arial"/>
          <w:sz w:val="24"/>
        </w:rPr>
        <w:t xml:space="preserve">.1 </w:t>
      </w:r>
      <w:r w:rsidRPr="00E624AD">
        <w:rPr>
          <w:rFonts w:cs="Arial"/>
          <w:sz w:val="24"/>
        </w:rPr>
        <w:tab/>
        <w:t xml:space="preserve">All bank statements, cheque books, paying-in books, receipts, trip records, and other subsidiary records relating to the School </w:t>
      </w:r>
      <w:r w:rsidRPr="00B21EA5" w:rsidR="007077AE">
        <w:rPr>
          <w:rFonts w:cs="Arial"/>
          <w:sz w:val="24"/>
        </w:rPr>
        <w:t>Unofficial</w:t>
      </w:r>
      <w:r w:rsidRPr="00B21EA5" w:rsidR="00E624AD">
        <w:rPr>
          <w:rFonts w:cs="Arial"/>
          <w:sz w:val="24"/>
        </w:rPr>
        <w:t xml:space="preserve"> </w:t>
      </w:r>
      <w:r w:rsidRPr="00B21EA5">
        <w:rPr>
          <w:rFonts w:cs="Arial"/>
          <w:sz w:val="24"/>
        </w:rPr>
        <w:t xml:space="preserve">Fund must be retained for </w:t>
      </w:r>
      <w:r w:rsidRPr="00B21EA5">
        <w:rPr>
          <w:rFonts w:cs="Arial"/>
          <w:sz w:val="24"/>
          <w:u w:val="single"/>
        </w:rPr>
        <w:t>six years</w:t>
      </w:r>
      <w:r w:rsidRPr="00B21EA5">
        <w:rPr>
          <w:rFonts w:cs="Arial"/>
          <w:sz w:val="24"/>
        </w:rPr>
        <w:t xml:space="preserve"> after the end of the year of account.  Although detailed inspection of school private funds </w:t>
      </w:r>
      <w:r w:rsidRPr="00B21EA5" w:rsidR="006718B2">
        <w:rPr>
          <w:rFonts w:cs="Arial"/>
          <w:sz w:val="24"/>
        </w:rPr>
        <w:t>does</w:t>
      </w:r>
      <w:r w:rsidRPr="00B21EA5">
        <w:rPr>
          <w:rFonts w:cs="Arial"/>
          <w:sz w:val="24"/>
        </w:rPr>
        <w:t xml:space="preserve"> not formally part of </w:t>
      </w:r>
      <w:r w:rsidRPr="00B21EA5" w:rsidR="00E624AD">
        <w:rPr>
          <w:rFonts w:cs="Arial"/>
          <w:sz w:val="24"/>
        </w:rPr>
        <w:t xml:space="preserve">the Vale’s </w:t>
      </w:r>
      <w:r w:rsidRPr="00B21EA5">
        <w:rPr>
          <w:rFonts w:cs="Arial"/>
          <w:sz w:val="24"/>
        </w:rPr>
        <w:t xml:space="preserve">review, Internal Audit retain the right to request all records and documentation relating to </w:t>
      </w:r>
      <w:r w:rsidRPr="00B21EA5" w:rsidR="00E624AD">
        <w:rPr>
          <w:rFonts w:cs="Arial"/>
          <w:sz w:val="24"/>
        </w:rPr>
        <w:t xml:space="preserve">the </w:t>
      </w:r>
      <w:r w:rsidRPr="00B21EA5" w:rsidR="001D573B">
        <w:rPr>
          <w:rFonts w:cs="Arial"/>
          <w:sz w:val="24"/>
        </w:rPr>
        <w:t>school’s</w:t>
      </w:r>
      <w:r w:rsidRPr="00B21EA5" w:rsidR="00E624AD">
        <w:rPr>
          <w:rFonts w:cs="Arial"/>
          <w:sz w:val="24"/>
        </w:rPr>
        <w:t xml:space="preserve"> </w:t>
      </w:r>
      <w:r w:rsidRPr="00B21EA5" w:rsidR="007077AE">
        <w:rPr>
          <w:rFonts w:cs="Arial"/>
          <w:sz w:val="24"/>
        </w:rPr>
        <w:t>Unofficial</w:t>
      </w:r>
      <w:r w:rsidRPr="00B21EA5" w:rsidR="00E624AD">
        <w:rPr>
          <w:rFonts w:cs="Arial"/>
          <w:sz w:val="24"/>
        </w:rPr>
        <w:t xml:space="preserve"> </w:t>
      </w:r>
      <w:r w:rsidRPr="00B21EA5">
        <w:rPr>
          <w:rFonts w:cs="Arial"/>
          <w:sz w:val="24"/>
        </w:rPr>
        <w:t>fund</w:t>
      </w:r>
      <w:r w:rsidRPr="00B21EA5" w:rsidR="00E624AD">
        <w:rPr>
          <w:rFonts w:cs="Arial"/>
          <w:sz w:val="24"/>
        </w:rPr>
        <w:t>s</w:t>
      </w:r>
      <w:r w:rsidRPr="00B21EA5">
        <w:rPr>
          <w:rFonts w:cs="Arial"/>
          <w:sz w:val="24"/>
        </w:rPr>
        <w:t>.</w:t>
      </w:r>
    </w:p>
    <w:p w:rsidRPr="00B21EA5" w:rsidR="00F532F3" w:rsidP="00830A65" w:rsidRDefault="00F532F3" w14:paraId="1C47EFB8" w14:textId="2D4E0B97">
      <w:pPr>
        <w:ind w:left="720" w:hanging="720"/>
        <w:rPr>
          <w:rFonts w:cs="Arial"/>
          <w:sz w:val="24"/>
        </w:rPr>
      </w:pPr>
      <w:r w:rsidRPr="00B21EA5">
        <w:rPr>
          <w:rFonts w:cs="Arial"/>
          <w:sz w:val="24"/>
        </w:rPr>
        <w:t>2</w:t>
      </w:r>
      <w:r w:rsidR="00255162">
        <w:rPr>
          <w:rFonts w:cs="Arial"/>
          <w:sz w:val="24"/>
        </w:rPr>
        <w:t>0</w:t>
      </w:r>
      <w:r w:rsidRPr="00B21EA5">
        <w:rPr>
          <w:rFonts w:cs="Arial"/>
          <w:sz w:val="24"/>
        </w:rPr>
        <w:t>.2</w:t>
      </w:r>
      <w:r w:rsidRPr="00B21EA5">
        <w:rPr>
          <w:rFonts w:cs="Arial"/>
          <w:sz w:val="24"/>
        </w:rPr>
        <w:tab/>
        <w:t>All important documents are to be stored on site in the main school office and made available to Internal Audit should it be requested.</w:t>
      </w:r>
    </w:p>
    <w:p w:rsidRPr="00255162" w:rsidR="00F532F3" w:rsidP="00E624AD" w:rsidRDefault="00F532F3" w14:paraId="1411F035" w14:textId="1C67C30F">
      <w:pPr>
        <w:ind w:left="720" w:hanging="720"/>
        <w:rPr>
          <w:rFonts w:cs="Arial"/>
          <w:sz w:val="24"/>
        </w:rPr>
      </w:pPr>
      <w:r w:rsidRPr="00B21EA5">
        <w:rPr>
          <w:rFonts w:cs="Arial"/>
          <w:sz w:val="24"/>
        </w:rPr>
        <w:t>2</w:t>
      </w:r>
      <w:r w:rsidR="00255162">
        <w:rPr>
          <w:rFonts w:cs="Arial"/>
          <w:sz w:val="24"/>
        </w:rPr>
        <w:t>0</w:t>
      </w:r>
      <w:r w:rsidRPr="00B21EA5">
        <w:rPr>
          <w:rFonts w:cs="Arial"/>
          <w:sz w:val="24"/>
        </w:rPr>
        <w:t>.3</w:t>
      </w:r>
      <w:r w:rsidRPr="00B21EA5">
        <w:rPr>
          <w:rFonts w:cs="Arial"/>
          <w:sz w:val="24"/>
        </w:rPr>
        <w:tab/>
      </w:r>
      <w:r w:rsidRPr="00255162">
        <w:rPr>
          <w:rFonts w:cs="Arial"/>
          <w:sz w:val="24"/>
        </w:rPr>
        <w:t xml:space="preserve">Internal Audit have the right of access to all records relating to the </w:t>
      </w:r>
      <w:r w:rsidRPr="00255162" w:rsidR="007077AE">
        <w:rPr>
          <w:rFonts w:cs="Arial"/>
          <w:sz w:val="24"/>
        </w:rPr>
        <w:t>Unofficial</w:t>
      </w:r>
      <w:r w:rsidRPr="00255162" w:rsidR="00E624AD">
        <w:rPr>
          <w:rFonts w:cs="Arial"/>
          <w:sz w:val="24"/>
        </w:rPr>
        <w:t xml:space="preserve"> </w:t>
      </w:r>
      <w:r w:rsidRPr="00255162">
        <w:rPr>
          <w:rFonts w:cs="Arial"/>
          <w:sz w:val="24"/>
        </w:rPr>
        <w:t>Fund Accounts as per the following extract from The Schools Financial Regulations (Section 4):</w:t>
      </w:r>
    </w:p>
    <w:p w:rsidRPr="00255162" w:rsidR="00F532F3" w:rsidP="00E624AD" w:rsidRDefault="00F532F3" w14:paraId="10F86A9C" w14:textId="7ED54AC0">
      <w:pPr>
        <w:ind w:left="720"/>
        <w:rPr>
          <w:rFonts w:cs="Arial"/>
          <w:i/>
          <w:sz w:val="24"/>
          <w:szCs w:val="24"/>
        </w:rPr>
      </w:pPr>
      <w:r w:rsidRPr="00255162">
        <w:rPr>
          <w:rFonts w:cs="Arial"/>
          <w:i/>
          <w:sz w:val="24"/>
          <w:szCs w:val="24"/>
        </w:rPr>
        <w:t>4. 4.3    The Assistant Chief Executive or his/her authorised representative shall have authority to:</w:t>
      </w:r>
    </w:p>
    <w:p w:rsidRPr="00255162" w:rsidR="00F532F3" w:rsidP="00E624AD" w:rsidRDefault="00F532F3" w14:paraId="240823BC" w14:textId="6E172002">
      <w:pPr>
        <w:ind w:firstLine="720"/>
        <w:rPr>
          <w:rFonts w:cs="Arial"/>
          <w:i/>
          <w:sz w:val="24"/>
          <w:szCs w:val="24"/>
        </w:rPr>
      </w:pPr>
      <w:r w:rsidRPr="00255162">
        <w:rPr>
          <w:rFonts w:cs="Arial"/>
          <w:i/>
          <w:sz w:val="24"/>
          <w:szCs w:val="24"/>
        </w:rPr>
        <w:t>(i)            Enter at all reasonable times any authority premises or land</w:t>
      </w:r>
    </w:p>
    <w:p w:rsidRPr="00255162" w:rsidR="00F532F3" w:rsidP="00E624AD" w:rsidRDefault="00F532F3" w14:paraId="74F5E8FA" w14:textId="0833DF12">
      <w:pPr>
        <w:ind w:left="720"/>
        <w:rPr>
          <w:rFonts w:cs="Arial"/>
          <w:i/>
          <w:sz w:val="24"/>
          <w:szCs w:val="24"/>
        </w:rPr>
      </w:pPr>
      <w:r w:rsidRPr="00255162">
        <w:rPr>
          <w:rFonts w:cs="Arial"/>
          <w:i/>
          <w:sz w:val="24"/>
          <w:szCs w:val="24"/>
        </w:rPr>
        <w:t>(ii)           Have access to all records, documents and correspondence relating to any financial and related transactions of the authority.</w:t>
      </w:r>
    </w:p>
    <w:p w:rsidRPr="00255162" w:rsidR="00F532F3" w:rsidP="00E624AD" w:rsidRDefault="00F532F3" w14:paraId="70A4FABD" w14:textId="49017035">
      <w:pPr>
        <w:ind w:left="720"/>
        <w:rPr>
          <w:rFonts w:cs="Arial"/>
          <w:i/>
          <w:sz w:val="24"/>
          <w:szCs w:val="24"/>
        </w:rPr>
      </w:pPr>
      <w:r w:rsidRPr="00255162">
        <w:rPr>
          <w:rFonts w:cs="Arial"/>
          <w:i/>
          <w:sz w:val="24"/>
          <w:szCs w:val="24"/>
        </w:rPr>
        <w:t>(iii)          Require and receive such explanations as are necessary concerning any matters under examination.</w:t>
      </w:r>
    </w:p>
    <w:p w:rsidRPr="00255162" w:rsidR="00F532F3" w:rsidP="00F532F3" w:rsidRDefault="00F532F3" w14:paraId="0434155B" w14:textId="77777777">
      <w:pPr>
        <w:ind w:left="720"/>
        <w:rPr>
          <w:rFonts w:cs="Arial"/>
          <w:i/>
          <w:sz w:val="24"/>
          <w:szCs w:val="24"/>
        </w:rPr>
      </w:pPr>
      <w:r w:rsidRPr="00255162">
        <w:rPr>
          <w:rFonts w:cs="Arial"/>
          <w:i/>
          <w:sz w:val="24"/>
          <w:szCs w:val="24"/>
        </w:rPr>
        <w:t>(iv)         Require any employee of the authority to produce cash, stores or any other authority property under his/her control or such items in his/her custody as an employee of the authority which are the property of other persons.</w:t>
      </w:r>
    </w:p>
    <w:p w:rsidRPr="00F532F3" w:rsidR="00F532F3" w:rsidP="00F532F3" w:rsidRDefault="00F532F3" w14:paraId="5D23FEBA" w14:textId="77777777">
      <w:pPr>
        <w:ind w:left="720" w:hanging="720"/>
        <w:rPr>
          <w:rFonts w:cs="Arial"/>
          <w:sz w:val="24"/>
          <w:highlight w:val="yellow"/>
        </w:rPr>
      </w:pPr>
    </w:p>
    <w:p w:rsidRPr="00980F03" w:rsidR="00F532F3" w:rsidP="00980F03" w:rsidRDefault="00F532F3" w14:paraId="2D3A47F8" w14:textId="2185591E">
      <w:pPr>
        <w:ind w:left="6480" w:firstLine="720"/>
        <w:rPr>
          <w:rFonts w:cs="Arial"/>
          <w:sz w:val="24"/>
          <w:highlight w:val="yellow"/>
        </w:rPr>
      </w:pPr>
      <w:r w:rsidRPr="00F532F3">
        <w:rPr>
          <w:rFonts w:cs="Arial"/>
          <w:sz w:val="24"/>
          <w:highlight w:val="yellow"/>
        </w:rPr>
        <w:br w:type="page"/>
      </w:r>
      <w:bookmarkStart w:name="_Hlk153183064" w:id="1"/>
      <w:r w:rsidRPr="00980F03">
        <w:rPr>
          <w:rFonts w:cs="Arial"/>
          <w:b/>
        </w:rPr>
        <w:lastRenderedPageBreak/>
        <w:t xml:space="preserve">APPENDIX </w:t>
      </w:r>
      <w:r w:rsidRPr="00980F03" w:rsidR="00980F03">
        <w:rPr>
          <w:rFonts w:cs="Arial"/>
          <w:b/>
        </w:rPr>
        <w:t>1</w:t>
      </w:r>
    </w:p>
    <w:p w:rsidR="005D3F5C" w:rsidP="005D3F5C" w:rsidRDefault="005D3F5C" w14:paraId="6A45B516" w14:textId="17C53DB9">
      <w:pPr>
        <w:jc w:val="center"/>
        <w:rPr>
          <w:rFonts w:cs="Arial"/>
          <w:b/>
          <w:sz w:val="28"/>
          <w:u w:val="single"/>
        </w:rPr>
      </w:pPr>
      <w:bookmarkStart w:name="_Hlk152595657" w:id="2"/>
      <w:r w:rsidRPr="005D3F5C">
        <w:rPr>
          <w:rFonts w:cs="Arial"/>
          <w:b/>
          <w:sz w:val="28"/>
          <w:u w:val="single"/>
        </w:rPr>
        <w:t xml:space="preserve">Examples of activities falling within and outside the scope of the School </w:t>
      </w:r>
      <w:r w:rsidR="007077AE">
        <w:rPr>
          <w:rFonts w:cs="Arial"/>
          <w:b/>
          <w:sz w:val="28"/>
          <w:u w:val="single"/>
        </w:rPr>
        <w:t>Unofficial</w:t>
      </w:r>
      <w:r w:rsidRPr="005D3F5C">
        <w:rPr>
          <w:rFonts w:cs="Arial"/>
          <w:b/>
          <w:sz w:val="28"/>
          <w:u w:val="single"/>
        </w:rPr>
        <w:t xml:space="preserve"> Fund</w:t>
      </w:r>
    </w:p>
    <w:p w:rsidRPr="005D3F5C" w:rsidR="005D3F5C" w:rsidP="005D3F5C" w:rsidRDefault="005D3F5C" w14:paraId="4E8FB241" w14:textId="77777777">
      <w:pPr>
        <w:jc w:val="center"/>
        <w:rPr>
          <w:rFonts w:cs="Arial"/>
          <w:b/>
          <w:sz w:val="28"/>
          <w:u w:val="single"/>
        </w:rPr>
      </w:pPr>
    </w:p>
    <w:tbl>
      <w:tblPr>
        <w:tblStyle w:val="TableGrid1"/>
        <w:tblW w:w="0" w:type="auto"/>
        <w:tblLayout w:type="fixed"/>
        <w:tblLook w:val="0000" w:firstRow="0" w:lastRow="0" w:firstColumn="0" w:lastColumn="0" w:noHBand="0" w:noVBand="0"/>
      </w:tblPr>
      <w:tblGrid>
        <w:gridCol w:w="4264"/>
        <w:gridCol w:w="4264"/>
      </w:tblGrid>
      <w:tr w:rsidRPr="005D3F5C" w:rsidR="005D3F5C" w:rsidTr="00B21EA5" w14:paraId="7E80A830" w14:textId="77777777">
        <w:tc>
          <w:tcPr>
            <w:tcW w:w="4264" w:type="dxa"/>
            <w:shd w:val="clear" w:color="auto" w:fill="C2D69B" w:themeFill="accent3" w:themeFillTint="99"/>
          </w:tcPr>
          <w:p w:rsidRPr="005D3F5C" w:rsidR="005D3F5C" w:rsidP="005D3F5C" w:rsidRDefault="005D3F5C" w14:paraId="0F40EA35" w14:textId="77777777">
            <w:pPr>
              <w:jc w:val="center"/>
              <w:rPr>
                <w:rFonts w:cs="Arial"/>
                <w:b/>
              </w:rPr>
            </w:pPr>
            <w:r w:rsidRPr="005D3F5C">
              <w:rPr>
                <w:rFonts w:cs="Arial"/>
                <w:b/>
              </w:rPr>
              <w:t>Activities within the Scope of the fund</w:t>
            </w:r>
          </w:p>
        </w:tc>
        <w:tc>
          <w:tcPr>
            <w:tcW w:w="4264" w:type="dxa"/>
            <w:shd w:val="clear" w:color="auto" w:fill="D99594" w:themeFill="accent2" w:themeFillTint="99"/>
          </w:tcPr>
          <w:p w:rsidRPr="005D3F5C" w:rsidR="005D3F5C" w:rsidP="005D3F5C" w:rsidRDefault="005D3F5C" w14:paraId="4865A53B" w14:textId="77777777">
            <w:pPr>
              <w:jc w:val="center"/>
              <w:rPr>
                <w:rFonts w:cs="Arial"/>
                <w:b/>
              </w:rPr>
            </w:pPr>
            <w:r w:rsidRPr="005D3F5C">
              <w:rPr>
                <w:rFonts w:cs="Arial"/>
                <w:b/>
              </w:rPr>
              <w:t>Activities NOT within the Scope of the fund</w:t>
            </w:r>
          </w:p>
        </w:tc>
      </w:tr>
      <w:tr w:rsidRPr="005D3F5C" w:rsidR="005D3F5C" w:rsidTr="00B21EA5" w14:paraId="22A1E4A8" w14:textId="77777777">
        <w:tc>
          <w:tcPr>
            <w:tcW w:w="4264" w:type="dxa"/>
            <w:shd w:val="clear" w:color="auto" w:fill="EAF1DD" w:themeFill="accent3" w:themeFillTint="33"/>
          </w:tcPr>
          <w:p w:rsidRPr="005D3F5C" w:rsidR="005D3F5C" w:rsidP="005D3F5C" w:rsidRDefault="005D3F5C" w14:paraId="28C13EE3" w14:textId="77777777">
            <w:pPr>
              <w:rPr>
                <w:rFonts w:cs="Arial"/>
                <w:sz w:val="24"/>
                <w:highlight w:val="yellow"/>
              </w:rPr>
            </w:pPr>
          </w:p>
          <w:p w:rsidR="005D3F5C" w:rsidP="005D3F5C" w:rsidRDefault="005D3F5C" w14:paraId="7FD4A4CA" w14:textId="77777777">
            <w:pPr>
              <w:rPr>
                <w:rFonts w:cs="Arial"/>
                <w:sz w:val="24"/>
              </w:rPr>
            </w:pPr>
            <w:r w:rsidRPr="005D3F5C">
              <w:rPr>
                <w:rFonts w:cs="Arial"/>
                <w:sz w:val="24"/>
              </w:rPr>
              <w:t xml:space="preserve">School Trips, Tours, </w:t>
            </w:r>
            <w:r w:rsidRPr="00B21EA5">
              <w:rPr>
                <w:rFonts w:cs="Arial"/>
                <w:sz w:val="24"/>
              </w:rPr>
              <w:t xml:space="preserve">Outdoor Pursuit Courses – only where transactions are solely completed through the </w:t>
            </w:r>
            <w:r w:rsidRPr="00B21EA5" w:rsidR="007077AE">
              <w:rPr>
                <w:rFonts w:cs="Arial"/>
                <w:sz w:val="24"/>
              </w:rPr>
              <w:t>Unofficial</w:t>
            </w:r>
            <w:r w:rsidRPr="00B21EA5">
              <w:rPr>
                <w:rFonts w:cs="Arial"/>
                <w:sz w:val="24"/>
              </w:rPr>
              <w:t xml:space="preserve"> </w:t>
            </w:r>
          </w:p>
          <w:p w:rsidRPr="005D3F5C" w:rsidR="00F92EBE" w:rsidP="005D3F5C" w:rsidRDefault="00F92EBE" w14:paraId="18965146" w14:textId="47CB62C8">
            <w:pPr>
              <w:rPr>
                <w:rFonts w:cs="Arial"/>
                <w:sz w:val="24"/>
                <w:highlight w:val="green"/>
              </w:rPr>
            </w:pPr>
          </w:p>
        </w:tc>
        <w:tc>
          <w:tcPr>
            <w:tcW w:w="4264" w:type="dxa"/>
            <w:shd w:val="clear" w:color="auto" w:fill="F2DBDB" w:themeFill="accent2" w:themeFillTint="33"/>
          </w:tcPr>
          <w:p w:rsidRPr="005D3F5C" w:rsidR="005D3F5C" w:rsidP="005D3F5C" w:rsidRDefault="005D3F5C" w14:paraId="59B8B6DB" w14:textId="77777777">
            <w:pPr>
              <w:rPr>
                <w:rFonts w:cs="Arial"/>
                <w:sz w:val="24"/>
                <w:highlight w:val="yellow"/>
              </w:rPr>
            </w:pPr>
          </w:p>
          <w:p w:rsidRPr="005D3F5C" w:rsidR="005D3F5C" w:rsidP="005D3F5C" w:rsidRDefault="005D3F5C" w14:paraId="1E4BD3E4" w14:textId="4B6B4797">
            <w:pPr>
              <w:rPr>
                <w:rFonts w:cs="Arial"/>
                <w:sz w:val="24"/>
              </w:rPr>
            </w:pPr>
            <w:r w:rsidRPr="00B21EA5">
              <w:rPr>
                <w:rFonts w:cs="Arial"/>
                <w:sz w:val="24"/>
              </w:rPr>
              <w:t>Staff Functions</w:t>
            </w:r>
            <w:r w:rsidR="00F92EBE">
              <w:rPr>
                <w:rFonts w:cs="Arial"/>
                <w:sz w:val="24"/>
              </w:rPr>
              <w:t xml:space="preserve">, </w:t>
            </w:r>
            <w:r w:rsidR="008B738A">
              <w:rPr>
                <w:rFonts w:cs="Arial"/>
                <w:sz w:val="24"/>
              </w:rPr>
              <w:t>activities</w:t>
            </w:r>
            <w:r w:rsidRPr="00B21EA5">
              <w:rPr>
                <w:rFonts w:cs="Arial"/>
                <w:sz w:val="24"/>
              </w:rPr>
              <w:t xml:space="preserve"> and </w:t>
            </w:r>
            <w:r w:rsidR="00F92EBE">
              <w:rPr>
                <w:rFonts w:cs="Arial"/>
                <w:sz w:val="24"/>
              </w:rPr>
              <w:t>purchases of staff refreshments</w:t>
            </w:r>
            <w:r w:rsidRPr="00B21EA5">
              <w:rPr>
                <w:rFonts w:cs="Arial"/>
                <w:sz w:val="24"/>
              </w:rPr>
              <w:t xml:space="preserve"> e.g. Savings clubs, Christmas Meals</w:t>
            </w:r>
            <w:r w:rsidR="00F92EBE">
              <w:rPr>
                <w:rFonts w:cs="Arial"/>
                <w:sz w:val="24"/>
              </w:rPr>
              <w:t xml:space="preserve">, staff </w:t>
            </w:r>
            <w:r w:rsidRPr="00B21EA5">
              <w:rPr>
                <w:rFonts w:cs="Arial"/>
                <w:sz w:val="24"/>
              </w:rPr>
              <w:t>trips</w:t>
            </w:r>
            <w:r w:rsidR="00F92EBE">
              <w:rPr>
                <w:rFonts w:cs="Arial"/>
                <w:sz w:val="24"/>
              </w:rPr>
              <w:t xml:space="preserve"> and staff tea/coffee/milk etc</w:t>
            </w:r>
          </w:p>
          <w:p w:rsidRPr="005D3F5C" w:rsidR="005D3F5C" w:rsidP="005D3F5C" w:rsidRDefault="005D3F5C" w14:paraId="5E0C8D9F" w14:textId="77777777">
            <w:pPr>
              <w:rPr>
                <w:rFonts w:cs="Arial"/>
                <w:sz w:val="24"/>
                <w:highlight w:val="yellow"/>
              </w:rPr>
            </w:pPr>
          </w:p>
        </w:tc>
      </w:tr>
      <w:tr w:rsidRPr="005D3F5C" w:rsidR="005D3F5C" w:rsidTr="00B21EA5" w14:paraId="4EE0BE15" w14:textId="77777777">
        <w:tc>
          <w:tcPr>
            <w:tcW w:w="4264" w:type="dxa"/>
            <w:shd w:val="clear" w:color="auto" w:fill="EAF1DD" w:themeFill="accent3" w:themeFillTint="33"/>
          </w:tcPr>
          <w:p w:rsidRPr="00B21EA5" w:rsidR="005D3F5C" w:rsidP="005D3F5C" w:rsidRDefault="005D3F5C" w14:paraId="37CDB6FB" w14:textId="77777777">
            <w:pPr>
              <w:rPr>
                <w:rFonts w:cs="Arial"/>
                <w:sz w:val="24"/>
              </w:rPr>
            </w:pPr>
            <w:r w:rsidRPr="00B21EA5">
              <w:rPr>
                <w:rFonts w:cs="Arial"/>
                <w:sz w:val="24"/>
              </w:rPr>
              <w:t>Fetes, Bazaars, Sale of Work</w:t>
            </w:r>
          </w:p>
          <w:p w:rsidRPr="00B21EA5" w:rsidR="005D3F5C" w:rsidP="005D3F5C" w:rsidRDefault="005D3F5C" w14:paraId="69F18CA1" w14:textId="77777777">
            <w:pPr>
              <w:rPr>
                <w:rFonts w:cs="Arial"/>
                <w:sz w:val="24"/>
              </w:rPr>
            </w:pPr>
          </w:p>
        </w:tc>
        <w:tc>
          <w:tcPr>
            <w:tcW w:w="4264" w:type="dxa"/>
            <w:shd w:val="clear" w:color="auto" w:fill="F2DBDB" w:themeFill="accent2" w:themeFillTint="33"/>
          </w:tcPr>
          <w:p w:rsidRPr="00B21EA5" w:rsidR="005D3F5C" w:rsidP="005D3F5C" w:rsidRDefault="005D3F5C" w14:paraId="72ACE755" w14:textId="47ADFA3C">
            <w:pPr>
              <w:rPr>
                <w:rFonts w:cs="Arial"/>
                <w:sz w:val="24"/>
              </w:rPr>
            </w:pPr>
            <w:r w:rsidRPr="00B21EA5">
              <w:rPr>
                <w:rFonts w:cs="Arial"/>
                <w:sz w:val="24"/>
              </w:rPr>
              <w:t>Any leaving presents/cards, thank you gifts/cards e.g. flowers/alcohol – for staff or volunteers</w:t>
            </w:r>
          </w:p>
          <w:p w:rsidR="005D3F5C" w:rsidP="005D3F5C" w:rsidRDefault="005D3F5C" w14:paraId="1C5BCA3D" w14:textId="77777777">
            <w:pPr>
              <w:rPr>
                <w:rFonts w:cs="Arial"/>
                <w:szCs w:val="18"/>
              </w:rPr>
            </w:pPr>
            <w:r w:rsidRPr="00B21EA5">
              <w:rPr>
                <w:rFonts w:cs="Arial"/>
                <w:szCs w:val="18"/>
              </w:rPr>
              <w:t>(these should be funded by the staff/pupils themselves)</w:t>
            </w:r>
          </w:p>
          <w:p w:rsidRPr="00B21EA5" w:rsidR="00F92EBE" w:rsidP="005D3F5C" w:rsidRDefault="00F92EBE" w14:paraId="6E33A8D4" w14:textId="77777777">
            <w:pPr>
              <w:rPr>
                <w:rFonts w:cs="Arial"/>
                <w:sz w:val="24"/>
              </w:rPr>
            </w:pPr>
          </w:p>
        </w:tc>
      </w:tr>
      <w:tr w:rsidRPr="005D3F5C" w:rsidR="005D3F5C" w:rsidTr="00B21EA5" w14:paraId="43CFC128" w14:textId="77777777">
        <w:trPr>
          <w:trHeight w:val="442"/>
        </w:trPr>
        <w:tc>
          <w:tcPr>
            <w:tcW w:w="4264" w:type="dxa"/>
            <w:shd w:val="clear" w:color="auto" w:fill="EAF1DD" w:themeFill="accent3" w:themeFillTint="33"/>
          </w:tcPr>
          <w:p w:rsidRPr="00B21EA5" w:rsidR="005D3F5C" w:rsidP="005D3F5C" w:rsidRDefault="005D3F5C" w14:paraId="1EE90937" w14:textId="77777777">
            <w:pPr>
              <w:rPr>
                <w:sz w:val="24"/>
                <w:szCs w:val="24"/>
              </w:rPr>
            </w:pPr>
            <w:r w:rsidRPr="00B21EA5">
              <w:rPr>
                <w:sz w:val="24"/>
                <w:szCs w:val="24"/>
              </w:rPr>
              <w:t>Concerts, Discos, Dances</w:t>
            </w:r>
          </w:p>
          <w:p w:rsidRPr="005D3F5C" w:rsidR="005D3F5C" w:rsidP="005D3F5C" w:rsidRDefault="005D3F5C" w14:paraId="6D1357CC" w14:textId="77777777"/>
        </w:tc>
        <w:tc>
          <w:tcPr>
            <w:tcW w:w="4264" w:type="dxa"/>
            <w:shd w:val="clear" w:color="auto" w:fill="F2DBDB" w:themeFill="accent2" w:themeFillTint="33"/>
          </w:tcPr>
          <w:p w:rsidRPr="005D3F5C" w:rsidR="005D3F5C" w:rsidP="005D3F5C" w:rsidRDefault="005D3F5C" w14:paraId="1A1C1EA1" w14:textId="77777777">
            <w:pPr>
              <w:rPr>
                <w:rFonts w:cs="Arial"/>
                <w:sz w:val="24"/>
              </w:rPr>
            </w:pPr>
            <w:r w:rsidRPr="005D3F5C">
              <w:rPr>
                <w:rFonts w:cs="Arial"/>
                <w:sz w:val="24"/>
              </w:rPr>
              <w:t>Payments to staff for work undertaken</w:t>
            </w:r>
          </w:p>
        </w:tc>
      </w:tr>
      <w:tr w:rsidRPr="005D3F5C" w:rsidR="005D3F5C" w:rsidTr="00B21EA5" w14:paraId="09B7E8E5" w14:textId="77777777">
        <w:tc>
          <w:tcPr>
            <w:tcW w:w="4264" w:type="dxa"/>
            <w:shd w:val="clear" w:color="auto" w:fill="EAF1DD" w:themeFill="accent3" w:themeFillTint="33"/>
          </w:tcPr>
          <w:p w:rsidR="005D3F5C" w:rsidP="005D3F5C" w:rsidRDefault="005D3F5C" w14:paraId="7295E151" w14:textId="77777777">
            <w:pPr>
              <w:rPr>
                <w:rFonts w:cs="Arial"/>
                <w:sz w:val="24"/>
              </w:rPr>
            </w:pPr>
            <w:r w:rsidRPr="005D3F5C">
              <w:rPr>
                <w:rFonts w:cs="Arial"/>
                <w:sz w:val="24"/>
              </w:rPr>
              <w:t>Raffles, Prize Draws, 100 Clubs, Sponsored Events, Charity Collections</w:t>
            </w:r>
          </w:p>
          <w:p w:rsidRPr="005D3F5C" w:rsidR="00F92EBE" w:rsidP="005D3F5C" w:rsidRDefault="00F92EBE" w14:paraId="1431FDFD" w14:textId="77777777">
            <w:pPr>
              <w:rPr>
                <w:rFonts w:cs="Arial"/>
                <w:sz w:val="24"/>
              </w:rPr>
            </w:pPr>
          </w:p>
        </w:tc>
        <w:tc>
          <w:tcPr>
            <w:tcW w:w="4264" w:type="dxa"/>
            <w:shd w:val="clear" w:color="auto" w:fill="F2DBDB" w:themeFill="accent2" w:themeFillTint="33"/>
          </w:tcPr>
          <w:p w:rsidRPr="005D3F5C" w:rsidR="005D3F5C" w:rsidP="005D3F5C" w:rsidRDefault="005D3F5C" w14:paraId="5CE9A04F" w14:textId="77777777">
            <w:pPr>
              <w:rPr>
                <w:rFonts w:cs="Arial"/>
                <w:sz w:val="24"/>
                <w:highlight w:val="yellow"/>
              </w:rPr>
            </w:pPr>
            <w:r w:rsidRPr="005D3F5C">
              <w:rPr>
                <w:rFonts w:cs="Arial"/>
                <w:sz w:val="24"/>
              </w:rPr>
              <w:t>Loans</w:t>
            </w:r>
          </w:p>
        </w:tc>
      </w:tr>
      <w:tr w:rsidRPr="005D3F5C" w:rsidR="005D3F5C" w:rsidTr="00B21EA5" w14:paraId="2B4FF059" w14:textId="77777777">
        <w:trPr>
          <w:trHeight w:val="477"/>
        </w:trPr>
        <w:tc>
          <w:tcPr>
            <w:tcW w:w="4264" w:type="dxa"/>
            <w:shd w:val="clear" w:color="auto" w:fill="EAF1DD" w:themeFill="accent3" w:themeFillTint="33"/>
          </w:tcPr>
          <w:p w:rsidR="005D3F5C" w:rsidP="005D3F5C" w:rsidRDefault="005D3F5C" w14:paraId="2C2F3311" w14:textId="77777777">
            <w:pPr>
              <w:rPr>
                <w:rFonts w:cs="Arial"/>
                <w:sz w:val="24"/>
              </w:rPr>
            </w:pPr>
            <w:r w:rsidRPr="005D3F5C">
              <w:rPr>
                <w:rFonts w:cs="Arial"/>
                <w:sz w:val="24"/>
              </w:rPr>
              <w:t xml:space="preserve">Travelling </w:t>
            </w:r>
            <w:r w:rsidRPr="00B21EA5">
              <w:rPr>
                <w:rFonts w:cs="Arial"/>
                <w:sz w:val="24"/>
              </w:rPr>
              <w:t xml:space="preserve">Expenses incurred in either the banking of </w:t>
            </w:r>
            <w:r w:rsidRPr="00B21EA5" w:rsidR="007077AE">
              <w:rPr>
                <w:rFonts w:cs="Arial"/>
                <w:sz w:val="24"/>
              </w:rPr>
              <w:t>Unofficial</w:t>
            </w:r>
            <w:r w:rsidRPr="00B21EA5">
              <w:rPr>
                <w:rFonts w:cs="Arial"/>
                <w:sz w:val="24"/>
              </w:rPr>
              <w:t xml:space="preserve"> Fund income or approved by the Headteacher in relation to undertaking </w:t>
            </w:r>
            <w:r w:rsidRPr="00B21EA5" w:rsidR="007077AE">
              <w:rPr>
                <w:rFonts w:cs="Arial"/>
                <w:sz w:val="24"/>
              </w:rPr>
              <w:t>Unofficial</w:t>
            </w:r>
            <w:r w:rsidRPr="00B21EA5">
              <w:rPr>
                <w:rFonts w:cs="Arial"/>
                <w:sz w:val="24"/>
              </w:rPr>
              <w:t xml:space="preserve"> Fund</w:t>
            </w:r>
            <w:r w:rsidRPr="005D3F5C">
              <w:rPr>
                <w:rFonts w:cs="Arial"/>
                <w:sz w:val="24"/>
              </w:rPr>
              <w:t xml:space="preserve"> activities   </w:t>
            </w:r>
          </w:p>
          <w:p w:rsidRPr="005D3F5C" w:rsidR="00F92EBE" w:rsidP="005D3F5C" w:rsidRDefault="00F92EBE" w14:paraId="6F6E45C5" w14:textId="1E82D347">
            <w:pPr>
              <w:rPr>
                <w:rFonts w:cs="Arial"/>
                <w:sz w:val="24"/>
                <w:highlight w:val="yellow"/>
              </w:rPr>
            </w:pPr>
          </w:p>
        </w:tc>
        <w:tc>
          <w:tcPr>
            <w:tcW w:w="4264" w:type="dxa"/>
            <w:shd w:val="clear" w:color="auto" w:fill="F2DBDB" w:themeFill="accent2" w:themeFillTint="33"/>
          </w:tcPr>
          <w:p w:rsidRPr="005D3F5C" w:rsidR="005D3F5C" w:rsidP="005D3F5C" w:rsidRDefault="005D3F5C" w14:paraId="747799B0" w14:textId="24B96887">
            <w:pPr>
              <w:rPr>
                <w:rFonts w:cs="Arial"/>
                <w:sz w:val="24"/>
                <w:highlight w:val="yellow"/>
              </w:rPr>
            </w:pPr>
            <w:r w:rsidRPr="00B21EA5">
              <w:rPr>
                <w:rFonts w:cs="Arial"/>
                <w:sz w:val="24"/>
              </w:rPr>
              <w:t>Any other Travelling</w:t>
            </w:r>
            <w:r w:rsidRPr="005D3F5C">
              <w:rPr>
                <w:rFonts w:cs="Arial"/>
                <w:sz w:val="24"/>
              </w:rPr>
              <w:t xml:space="preserve"> Expenses</w:t>
            </w:r>
          </w:p>
        </w:tc>
      </w:tr>
      <w:tr w:rsidRPr="005D3F5C" w:rsidR="005D3F5C" w:rsidTr="00B21EA5" w14:paraId="7E1F8237" w14:textId="77777777">
        <w:tc>
          <w:tcPr>
            <w:tcW w:w="4264" w:type="dxa"/>
            <w:shd w:val="clear" w:color="auto" w:fill="EAF1DD" w:themeFill="accent3" w:themeFillTint="33"/>
          </w:tcPr>
          <w:p w:rsidR="005D3F5C" w:rsidP="005D3F5C" w:rsidRDefault="005D3F5C" w14:paraId="4E041532" w14:textId="77777777">
            <w:pPr>
              <w:rPr>
                <w:rFonts w:cs="Arial"/>
                <w:sz w:val="24"/>
              </w:rPr>
            </w:pPr>
            <w:r w:rsidRPr="005D3F5C">
              <w:rPr>
                <w:rFonts w:cs="Arial"/>
                <w:sz w:val="24"/>
              </w:rPr>
              <w:t xml:space="preserve">Sale of School Clothing, Christmas cards </w:t>
            </w:r>
          </w:p>
          <w:p w:rsidRPr="005D3F5C" w:rsidR="00F92EBE" w:rsidP="005D3F5C" w:rsidRDefault="00F92EBE" w14:paraId="34C4401A" w14:textId="55686824">
            <w:pPr>
              <w:rPr>
                <w:rFonts w:cs="Arial"/>
                <w:sz w:val="24"/>
                <w:highlight w:val="yellow"/>
              </w:rPr>
            </w:pPr>
          </w:p>
        </w:tc>
        <w:tc>
          <w:tcPr>
            <w:tcW w:w="4264" w:type="dxa"/>
            <w:shd w:val="clear" w:color="auto" w:fill="F2DBDB" w:themeFill="accent2" w:themeFillTint="33"/>
          </w:tcPr>
          <w:p w:rsidRPr="005D3F5C" w:rsidR="005D3F5C" w:rsidP="005D3F5C" w:rsidRDefault="005D3F5C" w14:paraId="67DC0101" w14:textId="77777777">
            <w:pPr>
              <w:rPr>
                <w:rFonts w:cs="Arial"/>
                <w:sz w:val="24"/>
                <w:highlight w:val="yellow"/>
              </w:rPr>
            </w:pPr>
            <w:r w:rsidRPr="005D3F5C">
              <w:rPr>
                <w:rFonts w:cs="Arial"/>
                <w:sz w:val="24"/>
              </w:rPr>
              <w:t xml:space="preserve">Reimbursement for theft of or damage to Property </w:t>
            </w:r>
          </w:p>
        </w:tc>
      </w:tr>
      <w:tr w:rsidRPr="005D3F5C" w:rsidR="005D3F5C" w:rsidTr="00B21EA5" w14:paraId="6CB971C8" w14:textId="77777777">
        <w:tc>
          <w:tcPr>
            <w:tcW w:w="4264" w:type="dxa"/>
            <w:shd w:val="clear" w:color="auto" w:fill="EAF1DD" w:themeFill="accent3" w:themeFillTint="33"/>
          </w:tcPr>
          <w:p w:rsidRPr="00B21EA5" w:rsidR="005D3F5C" w:rsidP="005D3F5C" w:rsidRDefault="005D3F5C" w14:paraId="40CBAB2E" w14:textId="77777777">
            <w:pPr>
              <w:rPr>
                <w:rFonts w:cs="Arial"/>
                <w:sz w:val="24"/>
              </w:rPr>
            </w:pPr>
            <w:r w:rsidRPr="00B21EA5">
              <w:rPr>
                <w:rFonts w:cs="Arial"/>
                <w:sz w:val="24"/>
              </w:rPr>
              <w:t xml:space="preserve">Tuck Shops, Vending Machines </w:t>
            </w:r>
          </w:p>
          <w:p w:rsidRPr="00B21EA5" w:rsidR="00B21EA5" w:rsidP="005D3F5C" w:rsidRDefault="00B21EA5" w14:paraId="19D365AE" w14:textId="21701F0C">
            <w:pPr>
              <w:rPr>
                <w:rFonts w:cs="Arial"/>
                <w:sz w:val="24"/>
              </w:rPr>
            </w:pPr>
          </w:p>
        </w:tc>
        <w:tc>
          <w:tcPr>
            <w:tcW w:w="4264" w:type="dxa"/>
            <w:shd w:val="clear" w:color="auto" w:fill="F2DBDB" w:themeFill="accent2" w:themeFillTint="33"/>
          </w:tcPr>
          <w:p w:rsidRPr="00B21EA5" w:rsidR="005D3F5C" w:rsidP="005D3F5C" w:rsidRDefault="005D3F5C" w14:paraId="5DF074B0" w14:textId="77777777">
            <w:pPr>
              <w:rPr>
                <w:rFonts w:cs="Arial"/>
                <w:sz w:val="24"/>
              </w:rPr>
            </w:pPr>
            <w:r w:rsidRPr="00B21EA5">
              <w:rPr>
                <w:rFonts w:cs="Arial"/>
                <w:sz w:val="24"/>
              </w:rPr>
              <w:t>Course registration / examination fees</w:t>
            </w:r>
          </w:p>
        </w:tc>
      </w:tr>
      <w:tr w:rsidRPr="005D3F5C" w:rsidR="005D3F5C" w:rsidTr="00B21EA5" w14:paraId="14CBF894" w14:textId="77777777">
        <w:tc>
          <w:tcPr>
            <w:tcW w:w="4264" w:type="dxa"/>
            <w:shd w:val="clear" w:color="auto" w:fill="EAF1DD" w:themeFill="accent3" w:themeFillTint="33"/>
          </w:tcPr>
          <w:p w:rsidRPr="00B21EA5" w:rsidR="005D3F5C" w:rsidP="005D3F5C" w:rsidRDefault="005D3F5C" w14:paraId="214EEA70" w14:textId="77777777">
            <w:pPr>
              <w:rPr>
                <w:rFonts w:cs="Arial"/>
                <w:sz w:val="24"/>
              </w:rPr>
            </w:pPr>
            <w:r w:rsidRPr="00B21EA5">
              <w:rPr>
                <w:rFonts w:cs="Arial"/>
                <w:sz w:val="24"/>
              </w:rPr>
              <w:t>Donations</w:t>
            </w:r>
          </w:p>
          <w:p w:rsidR="005D3F5C" w:rsidP="005D3F5C" w:rsidRDefault="005D3F5C" w14:paraId="672DA1E9" w14:textId="77777777">
            <w:pPr>
              <w:rPr>
                <w:rFonts w:cs="Arial"/>
                <w:sz w:val="24"/>
              </w:rPr>
            </w:pPr>
            <w:r w:rsidRPr="00B21EA5">
              <w:rPr>
                <w:rFonts w:cs="Arial"/>
                <w:sz w:val="24"/>
              </w:rPr>
              <w:t>Pupils Christmas parties</w:t>
            </w:r>
          </w:p>
          <w:p w:rsidRPr="00B21EA5" w:rsidR="00F92EBE" w:rsidP="005D3F5C" w:rsidRDefault="00F92EBE" w14:paraId="6B848A00" w14:textId="77777777">
            <w:pPr>
              <w:rPr>
                <w:rFonts w:cs="Arial"/>
                <w:sz w:val="24"/>
              </w:rPr>
            </w:pPr>
          </w:p>
        </w:tc>
        <w:tc>
          <w:tcPr>
            <w:tcW w:w="4264" w:type="dxa"/>
            <w:shd w:val="clear" w:color="auto" w:fill="F2DBDB" w:themeFill="accent2" w:themeFillTint="33"/>
          </w:tcPr>
          <w:p w:rsidR="00F92EBE" w:rsidP="00F92EBE" w:rsidRDefault="00F92EBE" w14:paraId="6295A985" w14:textId="22954D3A">
            <w:pPr>
              <w:rPr>
                <w:rFonts w:cs="Arial"/>
                <w:sz w:val="24"/>
              </w:rPr>
            </w:pPr>
            <w:r w:rsidRPr="005D3F5C">
              <w:rPr>
                <w:rFonts w:cs="Arial"/>
                <w:sz w:val="24"/>
              </w:rPr>
              <w:t xml:space="preserve">Collection of Childcare income </w:t>
            </w:r>
          </w:p>
          <w:p w:rsidRPr="00F92EBE" w:rsidR="00F92EBE" w:rsidP="00F92EBE" w:rsidRDefault="00F92EBE" w14:paraId="75DC927B" w14:textId="4E2F48F5">
            <w:pPr>
              <w:rPr>
                <w:rFonts w:cs="Arial"/>
                <w:szCs w:val="20"/>
              </w:rPr>
            </w:pPr>
            <w:r w:rsidRPr="00F92EBE">
              <w:rPr>
                <w:rFonts w:cs="Arial"/>
                <w:szCs w:val="20"/>
              </w:rPr>
              <w:t>(this should be paid direct to budget)</w:t>
            </w:r>
          </w:p>
          <w:p w:rsidRPr="00B21EA5" w:rsidR="005D3F5C" w:rsidP="005D3F5C" w:rsidRDefault="005D3F5C" w14:paraId="56AF0E7F" w14:textId="46205CD1">
            <w:pPr>
              <w:rPr>
                <w:rFonts w:cs="Arial"/>
                <w:sz w:val="24"/>
              </w:rPr>
            </w:pPr>
          </w:p>
        </w:tc>
      </w:tr>
      <w:tr w:rsidRPr="005D3F5C" w:rsidR="005D3F5C" w:rsidTr="00B21EA5" w14:paraId="4D54E52E" w14:textId="77777777">
        <w:tc>
          <w:tcPr>
            <w:tcW w:w="4264" w:type="dxa"/>
            <w:shd w:val="clear" w:color="auto" w:fill="EAF1DD" w:themeFill="accent3" w:themeFillTint="33"/>
          </w:tcPr>
          <w:p w:rsidR="005D3F5C" w:rsidP="005D3F5C" w:rsidRDefault="005D3F5C" w14:paraId="6891D20E" w14:textId="77777777">
            <w:pPr>
              <w:rPr>
                <w:rFonts w:cs="Arial"/>
                <w:sz w:val="24"/>
              </w:rPr>
            </w:pPr>
            <w:r w:rsidRPr="00B21EA5">
              <w:rPr>
                <w:rFonts w:cs="Arial"/>
                <w:sz w:val="24"/>
              </w:rPr>
              <w:t xml:space="preserve">Insurance relating to </w:t>
            </w:r>
            <w:r w:rsidRPr="00B21EA5" w:rsidR="007077AE">
              <w:rPr>
                <w:rFonts w:cs="Arial"/>
                <w:sz w:val="24"/>
              </w:rPr>
              <w:t>Unofficial</w:t>
            </w:r>
            <w:r w:rsidRPr="00B21EA5">
              <w:rPr>
                <w:rFonts w:cs="Arial"/>
                <w:sz w:val="24"/>
              </w:rPr>
              <w:t xml:space="preserve"> Fund Monies (additional cover)</w:t>
            </w:r>
          </w:p>
          <w:p w:rsidRPr="00B21EA5" w:rsidR="00F92EBE" w:rsidP="005D3F5C" w:rsidRDefault="00F92EBE" w14:paraId="700C0274" w14:textId="6072D77B">
            <w:pPr>
              <w:rPr>
                <w:rFonts w:cs="Arial"/>
                <w:sz w:val="24"/>
              </w:rPr>
            </w:pPr>
          </w:p>
        </w:tc>
        <w:tc>
          <w:tcPr>
            <w:tcW w:w="4264" w:type="dxa"/>
            <w:shd w:val="clear" w:color="auto" w:fill="F2DBDB" w:themeFill="accent2" w:themeFillTint="33"/>
          </w:tcPr>
          <w:p w:rsidRPr="005D3F5C" w:rsidR="005D3F5C" w:rsidP="005D3F5C" w:rsidRDefault="005D3F5C" w14:paraId="17C7214A" w14:textId="30C1665F">
            <w:pPr>
              <w:rPr>
                <w:rFonts w:cs="Arial"/>
                <w:sz w:val="24"/>
                <w:highlight w:val="yellow"/>
              </w:rPr>
            </w:pPr>
            <w:r w:rsidRPr="00B21EA5">
              <w:rPr>
                <w:rFonts w:cs="Arial"/>
                <w:sz w:val="24"/>
              </w:rPr>
              <w:t>Any other types of Insurance payments</w:t>
            </w:r>
            <w:r w:rsidRPr="005D3F5C">
              <w:rPr>
                <w:rFonts w:cs="Arial"/>
                <w:sz w:val="24"/>
              </w:rPr>
              <w:t xml:space="preserve"> </w:t>
            </w:r>
          </w:p>
        </w:tc>
      </w:tr>
      <w:tr w:rsidRPr="005D3F5C" w:rsidR="005D3F5C" w:rsidTr="00B21EA5" w14:paraId="22C419F1" w14:textId="77777777">
        <w:tc>
          <w:tcPr>
            <w:tcW w:w="4264" w:type="dxa"/>
            <w:shd w:val="clear" w:color="auto" w:fill="EAF1DD" w:themeFill="accent3" w:themeFillTint="33"/>
          </w:tcPr>
          <w:p w:rsidRPr="005D3F5C" w:rsidR="00F92EBE" w:rsidP="00F92EBE" w:rsidRDefault="00F92EBE" w14:paraId="1FB0A098" w14:textId="77777777">
            <w:pPr>
              <w:rPr>
                <w:rFonts w:cs="Arial"/>
                <w:sz w:val="24"/>
              </w:rPr>
            </w:pPr>
          </w:p>
        </w:tc>
        <w:tc>
          <w:tcPr>
            <w:tcW w:w="4264" w:type="dxa"/>
            <w:shd w:val="clear" w:color="auto" w:fill="F2DBDB" w:themeFill="accent2" w:themeFillTint="33"/>
          </w:tcPr>
          <w:p w:rsidRPr="00B21EA5" w:rsidR="005D3F5C" w:rsidP="005D3F5C" w:rsidRDefault="005D3F5C" w14:paraId="560DB119" w14:textId="77777777">
            <w:pPr>
              <w:rPr>
                <w:rFonts w:cs="Arial"/>
                <w:sz w:val="24"/>
              </w:rPr>
            </w:pPr>
            <w:r w:rsidRPr="00B21EA5">
              <w:rPr>
                <w:rFonts w:cs="Arial"/>
                <w:sz w:val="24"/>
              </w:rPr>
              <w:t xml:space="preserve">Refreshments for course/training/meetings </w:t>
            </w:r>
          </w:p>
          <w:p w:rsidR="005D3F5C" w:rsidP="005D3F5C" w:rsidRDefault="005D3F5C" w14:paraId="29F709F2" w14:textId="77777777">
            <w:pPr>
              <w:rPr>
                <w:rFonts w:cs="Arial"/>
                <w:szCs w:val="18"/>
              </w:rPr>
            </w:pPr>
            <w:r w:rsidRPr="00B21EA5">
              <w:rPr>
                <w:rFonts w:cs="Arial"/>
                <w:sz w:val="24"/>
              </w:rPr>
              <w:t>(</w:t>
            </w:r>
            <w:r w:rsidRPr="00B21EA5">
              <w:rPr>
                <w:rFonts w:cs="Arial"/>
                <w:szCs w:val="18"/>
              </w:rPr>
              <w:t>these should be paid from budget)</w:t>
            </w:r>
          </w:p>
          <w:p w:rsidRPr="00B21EA5" w:rsidR="001221A6" w:rsidP="005D3F5C" w:rsidRDefault="001221A6" w14:paraId="664FE9AA" w14:textId="77777777">
            <w:pPr>
              <w:rPr>
                <w:rFonts w:cs="Arial"/>
                <w:sz w:val="24"/>
              </w:rPr>
            </w:pPr>
          </w:p>
        </w:tc>
      </w:tr>
      <w:tr w:rsidRPr="005D3F5C" w:rsidR="00FC628B" w:rsidTr="00F92EBE" w14:paraId="6EA99D16" w14:textId="77777777">
        <w:tc>
          <w:tcPr>
            <w:tcW w:w="4264" w:type="dxa"/>
            <w:shd w:val="clear" w:color="auto" w:fill="EAF1DD" w:themeFill="accent3" w:themeFillTint="33"/>
          </w:tcPr>
          <w:p w:rsidRPr="005D3F5C" w:rsidR="00FC628B" w:rsidP="005D3F5C" w:rsidRDefault="00FC628B" w14:paraId="4492E583" w14:textId="77777777">
            <w:pPr>
              <w:rPr>
                <w:rFonts w:cs="Arial"/>
                <w:sz w:val="24"/>
              </w:rPr>
            </w:pPr>
          </w:p>
        </w:tc>
        <w:tc>
          <w:tcPr>
            <w:tcW w:w="4264" w:type="dxa"/>
            <w:shd w:val="clear" w:color="auto" w:fill="F2DBDB" w:themeFill="accent2" w:themeFillTint="33"/>
          </w:tcPr>
          <w:p w:rsidR="00FC628B" w:rsidP="005D3F5C" w:rsidRDefault="00FC628B" w14:paraId="09D100E1" w14:textId="77777777">
            <w:pPr>
              <w:rPr>
                <w:rFonts w:cs="Arial"/>
                <w:sz w:val="20"/>
                <w:szCs w:val="18"/>
              </w:rPr>
            </w:pPr>
            <w:r w:rsidRPr="00B21EA5">
              <w:rPr>
                <w:rFonts w:cs="Arial"/>
                <w:sz w:val="24"/>
              </w:rPr>
              <w:t xml:space="preserve">TV Licence </w:t>
            </w:r>
            <w:r w:rsidRPr="00B21EA5">
              <w:rPr>
                <w:rFonts w:cs="Arial"/>
                <w:sz w:val="20"/>
                <w:szCs w:val="18"/>
              </w:rPr>
              <w:t>(this must be paid from the delegated budget)</w:t>
            </w:r>
          </w:p>
          <w:p w:rsidRPr="00B21EA5" w:rsidR="00F92EBE" w:rsidP="005D3F5C" w:rsidRDefault="00F92EBE" w14:paraId="527BB3B2" w14:textId="788E6C6A">
            <w:pPr>
              <w:rPr>
                <w:rFonts w:cs="Arial"/>
                <w:sz w:val="24"/>
              </w:rPr>
            </w:pPr>
          </w:p>
        </w:tc>
      </w:tr>
      <w:bookmarkEnd w:id="1"/>
      <w:bookmarkEnd w:id="2"/>
    </w:tbl>
    <w:p w:rsidR="005D3F5C" w:rsidP="00F92EBE" w:rsidRDefault="005D3F5C" w14:paraId="663B4750" w14:textId="77777777">
      <w:pPr>
        <w:rPr>
          <w:rFonts w:cs="Arial"/>
          <w:b/>
          <w:sz w:val="24"/>
        </w:rPr>
      </w:pPr>
    </w:p>
    <w:p w:rsidRPr="00D4297D" w:rsidR="00F532F3" w:rsidP="00FC628B" w:rsidRDefault="00F532F3" w14:paraId="49CDD374" w14:textId="0B2BBB75">
      <w:pPr>
        <w:ind w:left="6480" w:firstLine="720"/>
        <w:rPr>
          <w:rFonts w:cs="Arial"/>
          <w:b/>
          <w:sz w:val="24"/>
        </w:rPr>
      </w:pPr>
      <w:r w:rsidRPr="00D4297D">
        <w:rPr>
          <w:rFonts w:cs="Arial"/>
          <w:b/>
          <w:sz w:val="24"/>
        </w:rPr>
        <w:lastRenderedPageBreak/>
        <w:t>APPENDIX 2</w:t>
      </w:r>
    </w:p>
    <w:p w:rsidRPr="00F532F3" w:rsidR="00F532F3" w:rsidP="00980F03" w:rsidRDefault="00F532F3" w14:paraId="25D429BB" w14:textId="5E4AEC49">
      <w:pPr>
        <w:jc w:val="center"/>
        <w:rPr>
          <w:rFonts w:cs="Arial"/>
          <w:b/>
          <w:sz w:val="24"/>
          <w:highlight w:val="yellow"/>
          <w:u w:val="single"/>
        </w:rPr>
      </w:pPr>
      <w:bookmarkStart w:name="_Hlk152332235" w:id="3"/>
      <w:bookmarkStart w:name="_Hlk152596573" w:id="4"/>
      <w:r w:rsidRPr="00980F03">
        <w:rPr>
          <w:rFonts w:cs="Arial"/>
          <w:b/>
          <w:sz w:val="24"/>
          <w:u w:val="single"/>
        </w:rPr>
        <w:t>S</w:t>
      </w:r>
      <w:r w:rsidRPr="00980F03" w:rsidR="00980F03">
        <w:rPr>
          <w:rFonts w:cs="Arial"/>
          <w:b/>
          <w:sz w:val="24"/>
          <w:u w:val="single"/>
        </w:rPr>
        <w:t xml:space="preserve">chool </w:t>
      </w:r>
      <w:r w:rsidRPr="00B21EA5" w:rsidR="007077AE">
        <w:rPr>
          <w:rFonts w:cs="Arial"/>
          <w:b/>
          <w:sz w:val="24"/>
          <w:u w:val="single"/>
        </w:rPr>
        <w:t>Unofficial</w:t>
      </w:r>
      <w:r w:rsidRPr="00B21EA5">
        <w:rPr>
          <w:rFonts w:cs="Arial"/>
          <w:b/>
          <w:sz w:val="24"/>
        </w:rPr>
        <w:t xml:space="preserve"> </w:t>
      </w:r>
      <w:r w:rsidRPr="00B21EA5">
        <w:rPr>
          <w:rFonts w:cs="Arial"/>
          <w:b/>
          <w:sz w:val="24"/>
          <w:u w:val="single"/>
        </w:rPr>
        <w:t>F</w:t>
      </w:r>
      <w:r w:rsidRPr="00B21EA5" w:rsidR="00980F03">
        <w:rPr>
          <w:rFonts w:cs="Arial"/>
          <w:b/>
          <w:sz w:val="24"/>
          <w:u w:val="single"/>
        </w:rPr>
        <w:t>unds</w:t>
      </w:r>
    </w:p>
    <w:p w:rsidRPr="00980F03" w:rsidR="00F532F3" w:rsidP="00980F03" w:rsidRDefault="00F532F3" w14:paraId="73E31509" w14:textId="5A745A9B">
      <w:pPr>
        <w:jc w:val="center"/>
        <w:rPr>
          <w:rFonts w:cs="Arial"/>
          <w:b/>
          <w:sz w:val="24"/>
          <w:u w:val="single"/>
        </w:rPr>
      </w:pPr>
      <w:r w:rsidRPr="00980F03">
        <w:rPr>
          <w:rFonts w:cs="Arial"/>
          <w:b/>
          <w:sz w:val="24"/>
          <w:u w:val="single"/>
        </w:rPr>
        <w:t>G</w:t>
      </w:r>
      <w:r w:rsidRPr="00980F03" w:rsidR="00980F03">
        <w:rPr>
          <w:rFonts w:cs="Arial"/>
          <w:b/>
          <w:sz w:val="24"/>
          <w:u w:val="single"/>
        </w:rPr>
        <w:t>uidance</w:t>
      </w:r>
      <w:r w:rsidRPr="00980F03">
        <w:rPr>
          <w:rFonts w:cs="Arial"/>
          <w:b/>
          <w:sz w:val="24"/>
          <w:u w:val="single"/>
        </w:rPr>
        <w:t xml:space="preserve"> </w:t>
      </w:r>
      <w:r w:rsidRPr="00980F03" w:rsidR="00980F03">
        <w:rPr>
          <w:rFonts w:cs="Arial"/>
          <w:b/>
          <w:sz w:val="24"/>
          <w:u w:val="single"/>
        </w:rPr>
        <w:t>Notes for</w:t>
      </w:r>
      <w:r w:rsidRPr="00980F03">
        <w:rPr>
          <w:rFonts w:cs="Arial"/>
          <w:b/>
          <w:sz w:val="24"/>
          <w:u w:val="single"/>
        </w:rPr>
        <w:t xml:space="preserve"> T</w:t>
      </w:r>
      <w:r w:rsidRPr="00980F03" w:rsidR="00980F03">
        <w:rPr>
          <w:rFonts w:cs="Arial"/>
          <w:b/>
          <w:sz w:val="24"/>
          <w:u w:val="single"/>
        </w:rPr>
        <w:t>reasurers</w:t>
      </w:r>
    </w:p>
    <w:bookmarkEnd w:id="3"/>
    <w:p w:rsidR="00D82EE2" w:rsidP="00F532F3" w:rsidRDefault="00F532F3" w14:paraId="1A3BE4B6" w14:textId="130264FB">
      <w:pPr>
        <w:rPr>
          <w:rFonts w:cs="Arial"/>
          <w:b/>
          <w:sz w:val="24"/>
        </w:rPr>
      </w:pPr>
      <w:r w:rsidRPr="00D82EE2">
        <w:rPr>
          <w:rFonts w:cs="Arial"/>
          <w:b/>
          <w:sz w:val="24"/>
        </w:rPr>
        <w:t>T</w:t>
      </w:r>
      <w:r w:rsidRPr="00D82EE2" w:rsidR="00980F03">
        <w:rPr>
          <w:rFonts w:cs="Arial"/>
          <w:b/>
          <w:sz w:val="24"/>
        </w:rPr>
        <w:t>he</w:t>
      </w:r>
      <w:r w:rsidRPr="00D82EE2">
        <w:rPr>
          <w:rFonts w:cs="Arial"/>
          <w:b/>
          <w:sz w:val="24"/>
        </w:rPr>
        <w:t xml:space="preserve"> T</w:t>
      </w:r>
      <w:r w:rsidRPr="00D82EE2" w:rsidR="00980F03">
        <w:rPr>
          <w:rFonts w:cs="Arial"/>
          <w:b/>
          <w:sz w:val="24"/>
        </w:rPr>
        <w:t>re</w:t>
      </w:r>
      <w:r w:rsidR="00D4297D">
        <w:rPr>
          <w:rFonts w:cs="Arial"/>
          <w:b/>
          <w:sz w:val="24"/>
        </w:rPr>
        <w:t>a</w:t>
      </w:r>
      <w:r w:rsidRPr="00D82EE2" w:rsidR="00980F03">
        <w:rPr>
          <w:rFonts w:cs="Arial"/>
          <w:b/>
          <w:sz w:val="24"/>
        </w:rPr>
        <w:t xml:space="preserve">surer should have a </w:t>
      </w:r>
      <w:r w:rsidRPr="00B21EA5" w:rsidR="00980F03">
        <w:rPr>
          <w:rFonts w:cs="Arial"/>
          <w:b/>
          <w:sz w:val="24"/>
        </w:rPr>
        <w:t xml:space="preserve">copy of the School </w:t>
      </w:r>
      <w:r w:rsidRPr="00B21EA5" w:rsidR="007077AE">
        <w:rPr>
          <w:rFonts w:cs="Arial"/>
          <w:b/>
          <w:sz w:val="24"/>
        </w:rPr>
        <w:t>Unofficial</w:t>
      </w:r>
      <w:r w:rsidRPr="00B21EA5" w:rsidR="00980F03">
        <w:rPr>
          <w:rFonts w:cs="Arial"/>
          <w:b/>
          <w:sz w:val="24"/>
        </w:rPr>
        <w:t xml:space="preserve"> </w:t>
      </w:r>
      <w:r w:rsidRPr="00B21EA5" w:rsidR="00D82EE2">
        <w:rPr>
          <w:rFonts w:cs="Arial"/>
          <w:b/>
          <w:sz w:val="24"/>
        </w:rPr>
        <w:t xml:space="preserve">Fund </w:t>
      </w:r>
      <w:r w:rsidRPr="00B21EA5" w:rsidR="006718B2">
        <w:rPr>
          <w:rFonts w:cs="Arial"/>
          <w:b/>
          <w:sz w:val="24"/>
        </w:rPr>
        <w:t>Guidance</w:t>
      </w:r>
      <w:r w:rsidRPr="00B21EA5" w:rsidR="00D82EE2">
        <w:rPr>
          <w:rFonts w:cs="Arial"/>
          <w:b/>
          <w:sz w:val="24"/>
        </w:rPr>
        <w:t xml:space="preserve"> Notes and understand them</w:t>
      </w:r>
    </w:p>
    <w:p w:rsidR="00D82EE2" w:rsidP="00D82EE2" w:rsidRDefault="00D82EE2" w14:paraId="39F7FF35" w14:textId="77777777">
      <w:pPr>
        <w:pStyle w:val="NoSpacing"/>
      </w:pPr>
    </w:p>
    <w:p w:rsidRPr="00D82EE2" w:rsidR="00F532F3" w:rsidP="00F532F3" w:rsidRDefault="00F532F3" w14:paraId="35F755D6" w14:textId="45F9107D">
      <w:pPr>
        <w:rPr>
          <w:rFonts w:cs="Arial"/>
          <w:b/>
          <w:sz w:val="24"/>
          <w:u w:val="single"/>
        </w:rPr>
      </w:pPr>
      <w:r w:rsidRPr="00D82EE2">
        <w:rPr>
          <w:rFonts w:cs="Arial"/>
          <w:b/>
          <w:sz w:val="24"/>
          <w:u w:val="single"/>
        </w:rPr>
        <w:t>1.</w:t>
      </w:r>
      <w:r w:rsidR="00D4297D">
        <w:rPr>
          <w:rFonts w:cs="Arial"/>
          <w:b/>
          <w:sz w:val="24"/>
          <w:u w:val="single"/>
        </w:rPr>
        <w:t xml:space="preserve">  </w:t>
      </w:r>
      <w:r w:rsidRPr="00D82EE2">
        <w:rPr>
          <w:rFonts w:cs="Arial"/>
          <w:b/>
          <w:sz w:val="24"/>
          <w:u w:val="single"/>
        </w:rPr>
        <w:t>C</w:t>
      </w:r>
      <w:r w:rsidR="00D82EE2">
        <w:rPr>
          <w:rFonts w:cs="Arial"/>
          <w:b/>
          <w:sz w:val="24"/>
          <w:u w:val="single"/>
        </w:rPr>
        <w:t xml:space="preserve">ash </w:t>
      </w:r>
      <w:r w:rsidRPr="00B21EA5">
        <w:rPr>
          <w:rFonts w:cs="Arial"/>
          <w:b/>
          <w:sz w:val="24"/>
          <w:u w:val="single"/>
        </w:rPr>
        <w:t>B</w:t>
      </w:r>
      <w:r w:rsidRPr="00B21EA5" w:rsidR="00D82EE2">
        <w:rPr>
          <w:rFonts w:cs="Arial"/>
          <w:b/>
          <w:sz w:val="24"/>
          <w:u w:val="single"/>
        </w:rPr>
        <w:t xml:space="preserve">ook/ </w:t>
      </w:r>
      <w:r w:rsidRPr="00B21EA5" w:rsidR="007077AE">
        <w:rPr>
          <w:rFonts w:cs="Arial"/>
          <w:b/>
          <w:sz w:val="24"/>
          <w:u w:val="single"/>
        </w:rPr>
        <w:t>Unofficial</w:t>
      </w:r>
      <w:r w:rsidRPr="00B21EA5" w:rsidR="00D82EE2">
        <w:rPr>
          <w:rFonts w:cs="Arial"/>
          <w:b/>
          <w:sz w:val="24"/>
          <w:u w:val="single"/>
        </w:rPr>
        <w:t xml:space="preserve"> Fund ledger</w:t>
      </w:r>
    </w:p>
    <w:p w:rsidR="00D82EE2" w:rsidP="00D82EE2" w:rsidRDefault="00F532F3" w14:paraId="07219190" w14:textId="64E4F6E2">
      <w:pPr>
        <w:ind w:left="720" w:hanging="720"/>
        <w:rPr>
          <w:rFonts w:cs="Arial"/>
          <w:sz w:val="24"/>
        </w:rPr>
      </w:pPr>
      <w:r w:rsidRPr="00D82EE2">
        <w:rPr>
          <w:rFonts w:cs="Arial"/>
          <w:sz w:val="24"/>
        </w:rPr>
        <w:t>1.1</w:t>
      </w:r>
      <w:r w:rsidRPr="00D82EE2">
        <w:rPr>
          <w:rFonts w:cs="Arial"/>
          <w:sz w:val="24"/>
        </w:rPr>
        <w:tab/>
        <w:t>The layout of the cashbook / ledger is left to the discretion of individual schools, depending on the classification and types of activity operated, as long as it incorporates the requirements set out in paragraph 6.2 i.e. cheque number, date, amount, payee, description. It can also be computerised. However, care should be taken to ensure:</w:t>
      </w:r>
    </w:p>
    <w:p w:rsidRPr="00D82EE2" w:rsidR="00F532F3" w:rsidP="00D82EE2" w:rsidRDefault="00F532F3" w14:paraId="6E4CE352" w14:textId="70123FAC">
      <w:pPr>
        <w:ind w:left="720" w:firstLine="720"/>
        <w:rPr>
          <w:rFonts w:cs="Arial"/>
          <w:sz w:val="24"/>
        </w:rPr>
      </w:pPr>
      <w:r w:rsidRPr="00D82EE2">
        <w:rPr>
          <w:rFonts w:cs="Arial"/>
          <w:sz w:val="24"/>
        </w:rPr>
        <w:t>a) it is legible and provides a meaningful analysis of accounts</w:t>
      </w:r>
    </w:p>
    <w:p w:rsidRPr="00B21EA5" w:rsidR="00F532F3" w:rsidP="00D82EE2" w:rsidRDefault="00F532F3" w14:paraId="6EE5C553" w14:textId="4004C473">
      <w:pPr>
        <w:ind w:left="1440"/>
        <w:rPr>
          <w:rFonts w:cs="Arial"/>
          <w:sz w:val="24"/>
        </w:rPr>
      </w:pPr>
      <w:r w:rsidRPr="00D82EE2">
        <w:rPr>
          <w:rFonts w:cs="Arial"/>
          <w:sz w:val="24"/>
        </w:rPr>
        <w:t xml:space="preserve">b) it is updated as income and expenditure </w:t>
      </w:r>
      <w:r w:rsidRPr="00D82EE2" w:rsidR="006718B2">
        <w:rPr>
          <w:rFonts w:cs="Arial"/>
          <w:sz w:val="24"/>
        </w:rPr>
        <w:t>occur</w:t>
      </w:r>
      <w:r w:rsidRPr="00D82EE2">
        <w:rPr>
          <w:rFonts w:cs="Arial"/>
          <w:sz w:val="24"/>
        </w:rPr>
        <w:t xml:space="preserve">, and not on a monthly / annual </w:t>
      </w:r>
      <w:r w:rsidRPr="00B21EA5">
        <w:rPr>
          <w:rFonts w:cs="Arial"/>
          <w:sz w:val="24"/>
        </w:rPr>
        <w:t>basis or from bank statements.</w:t>
      </w:r>
      <w:r w:rsidRPr="00B21EA5">
        <w:rPr>
          <w:rFonts w:cs="Arial"/>
          <w:sz w:val="24"/>
        </w:rPr>
        <w:tab/>
      </w:r>
    </w:p>
    <w:p w:rsidR="00F532F3" w:rsidP="00D5692C" w:rsidRDefault="00F532F3" w14:paraId="6A076F6C" w14:textId="6464B871">
      <w:pPr>
        <w:ind w:left="720" w:hanging="720"/>
        <w:rPr>
          <w:rFonts w:cs="Arial"/>
          <w:b/>
          <w:sz w:val="24"/>
          <w:highlight w:val="yellow"/>
        </w:rPr>
      </w:pPr>
      <w:r w:rsidRPr="00B21EA5">
        <w:rPr>
          <w:rFonts w:cs="Arial"/>
          <w:sz w:val="24"/>
        </w:rPr>
        <w:t>1.2</w:t>
      </w:r>
      <w:r w:rsidRPr="00B21EA5">
        <w:rPr>
          <w:rFonts w:cs="Arial"/>
          <w:sz w:val="24"/>
        </w:rPr>
        <w:tab/>
        <w:t xml:space="preserve">A recommended cash book / </w:t>
      </w:r>
      <w:r w:rsidRPr="00B21EA5" w:rsidR="007077AE">
        <w:rPr>
          <w:rFonts w:cs="Arial"/>
          <w:sz w:val="24"/>
        </w:rPr>
        <w:t>Unofficial</w:t>
      </w:r>
      <w:r w:rsidRPr="00B21EA5" w:rsidR="00861E15">
        <w:rPr>
          <w:rFonts w:cs="Arial"/>
          <w:sz w:val="24"/>
        </w:rPr>
        <w:t xml:space="preserve"> Fund</w:t>
      </w:r>
      <w:r w:rsidR="00861E15">
        <w:rPr>
          <w:rFonts w:cs="Arial"/>
          <w:sz w:val="24"/>
        </w:rPr>
        <w:t xml:space="preserve"> </w:t>
      </w:r>
      <w:r w:rsidRPr="00D82EE2">
        <w:rPr>
          <w:rFonts w:cs="Arial"/>
          <w:sz w:val="24"/>
        </w:rPr>
        <w:t xml:space="preserve">ledger format is included as </w:t>
      </w:r>
      <w:r w:rsidRPr="009A61FA">
        <w:rPr>
          <w:rFonts w:cs="Arial"/>
          <w:b/>
          <w:sz w:val="24"/>
        </w:rPr>
        <w:t>Appendix 4.</w:t>
      </w:r>
    </w:p>
    <w:p w:rsidRPr="00F532F3" w:rsidR="002F4C05" w:rsidP="00F532F3" w:rsidRDefault="002F4C05" w14:paraId="3312BD68" w14:textId="77777777">
      <w:pPr>
        <w:rPr>
          <w:rFonts w:cs="Arial"/>
          <w:b/>
          <w:sz w:val="24"/>
          <w:highlight w:val="yellow"/>
        </w:rPr>
      </w:pPr>
    </w:p>
    <w:p w:rsidRPr="00D82EE2" w:rsidR="00F532F3" w:rsidP="00F532F3" w:rsidRDefault="00F532F3" w14:paraId="538701E2" w14:textId="62CEB4E3">
      <w:pPr>
        <w:rPr>
          <w:rFonts w:cs="Arial"/>
          <w:b/>
          <w:sz w:val="24"/>
          <w:u w:val="single"/>
        </w:rPr>
      </w:pPr>
      <w:r w:rsidRPr="00D82EE2">
        <w:rPr>
          <w:rFonts w:cs="Arial"/>
          <w:b/>
          <w:sz w:val="24"/>
          <w:u w:val="single"/>
        </w:rPr>
        <w:t>2.</w:t>
      </w:r>
      <w:r w:rsidR="00D4297D">
        <w:rPr>
          <w:rFonts w:cs="Arial"/>
          <w:b/>
          <w:sz w:val="24"/>
          <w:u w:val="single"/>
        </w:rPr>
        <w:t xml:space="preserve">  </w:t>
      </w:r>
      <w:r w:rsidRPr="00D82EE2">
        <w:rPr>
          <w:rFonts w:cs="Arial"/>
          <w:b/>
          <w:sz w:val="24"/>
          <w:u w:val="single"/>
        </w:rPr>
        <w:t>A</w:t>
      </w:r>
      <w:r w:rsidRPr="00D82EE2" w:rsidR="00D82EE2">
        <w:rPr>
          <w:rFonts w:cs="Arial"/>
          <w:b/>
          <w:sz w:val="24"/>
          <w:u w:val="single"/>
        </w:rPr>
        <w:t>nnual</w:t>
      </w:r>
      <w:r w:rsidRPr="00D82EE2">
        <w:rPr>
          <w:rFonts w:cs="Arial"/>
          <w:b/>
          <w:sz w:val="24"/>
          <w:u w:val="single"/>
        </w:rPr>
        <w:t xml:space="preserve"> S</w:t>
      </w:r>
      <w:r w:rsidRPr="00D82EE2" w:rsidR="00D82EE2">
        <w:rPr>
          <w:rFonts w:cs="Arial"/>
          <w:b/>
          <w:sz w:val="24"/>
          <w:u w:val="single"/>
        </w:rPr>
        <w:t>ummary</w:t>
      </w:r>
      <w:r w:rsidRPr="00D82EE2">
        <w:rPr>
          <w:rFonts w:cs="Arial"/>
          <w:b/>
          <w:sz w:val="24"/>
          <w:u w:val="single"/>
        </w:rPr>
        <w:t xml:space="preserve"> </w:t>
      </w:r>
      <w:r w:rsidRPr="00D82EE2" w:rsidR="00D82EE2">
        <w:rPr>
          <w:rFonts w:cs="Arial"/>
          <w:b/>
          <w:sz w:val="24"/>
          <w:u w:val="single"/>
        </w:rPr>
        <w:t>of</w:t>
      </w:r>
      <w:r w:rsidRPr="00D82EE2">
        <w:rPr>
          <w:rFonts w:cs="Arial"/>
          <w:b/>
          <w:sz w:val="24"/>
          <w:u w:val="single"/>
        </w:rPr>
        <w:t xml:space="preserve"> A</w:t>
      </w:r>
      <w:r w:rsidRPr="00D82EE2" w:rsidR="00D82EE2">
        <w:rPr>
          <w:rFonts w:cs="Arial"/>
          <w:b/>
          <w:sz w:val="24"/>
          <w:u w:val="single"/>
        </w:rPr>
        <w:t>ccounts</w:t>
      </w:r>
    </w:p>
    <w:p w:rsidRPr="00D82EE2" w:rsidR="00F532F3" w:rsidP="00D82EE2" w:rsidRDefault="00F532F3" w14:paraId="68EB0069" w14:textId="2744216A">
      <w:pPr>
        <w:ind w:left="720" w:hanging="720"/>
        <w:rPr>
          <w:rFonts w:cs="Arial"/>
          <w:sz w:val="24"/>
        </w:rPr>
      </w:pPr>
      <w:r w:rsidRPr="00D82EE2">
        <w:rPr>
          <w:rFonts w:cs="Arial"/>
          <w:sz w:val="24"/>
        </w:rPr>
        <w:t>2.1</w:t>
      </w:r>
      <w:r w:rsidRPr="00D82EE2">
        <w:rPr>
          <w:rFonts w:cs="Arial"/>
          <w:sz w:val="24"/>
        </w:rPr>
        <w:tab/>
        <w:t>At the end of the year, you must prepare a summary of accounts, which you and the audito</w:t>
      </w:r>
      <w:r w:rsidR="00B21EA5">
        <w:rPr>
          <w:rFonts w:cs="Arial"/>
          <w:sz w:val="24"/>
        </w:rPr>
        <w:t>r</w:t>
      </w:r>
      <w:r w:rsidRPr="00D82EE2">
        <w:rPr>
          <w:rFonts w:cs="Arial"/>
          <w:sz w:val="24"/>
        </w:rPr>
        <w:t xml:space="preserve"> should sign. A copy should be given to the Chair of Governors.</w:t>
      </w:r>
    </w:p>
    <w:p w:rsidRPr="00B21EA5" w:rsidR="00F532F3" w:rsidP="00D82EE2" w:rsidRDefault="00F532F3" w14:paraId="17A4F7A1" w14:textId="573245C6">
      <w:pPr>
        <w:ind w:left="720" w:hanging="720"/>
        <w:rPr>
          <w:rFonts w:cs="Arial"/>
          <w:sz w:val="24"/>
        </w:rPr>
      </w:pPr>
      <w:r w:rsidRPr="007B6378">
        <w:rPr>
          <w:rFonts w:cs="Arial"/>
          <w:sz w:val="24"/>
        </w:rPr>
        <w:t>2.2</w:t>
      </w:r>
      <w:r w:rsidRPr="007B6378">
        <w:rPr>
          <w:rFonts w:cs="Arial"/>
          <w:sz w:val="24"/>
        </w:rPr>
        <w:tab/>
        <w:t xml:space="preserve">A recommended format for a summary of accounts is included </w:t>
      </w:r>
      <w:r w:rsidRPr="007B3777">
        <w:rPr>
          <w:rFonts w:cs="Arial"/>
          <w:sz w:val="24"/>
        </w:rPr>
        <w:t xml:space="preserve">as </w:t>
      </w:r>
      <w:r w:rsidRPr="007B3777">
        <w:rPr>
          <w:rFonts w:cs="Arial"/>
          <w:b/>
          <w:sz w:val="24"/>
        </w:rPr>
        <w:t>Appendix 5.</w:t>
      </w:r>
      <w:r w:rsidRPr="007B3777">
        <w:rPr>
          <w:rFonts w:cs="Arial"/>
          <w:sz w:val="24"/>
        </w:rPr>
        <w:t xml:space="preserve">  </w:t>
      </w:r>
      <w:r w:rsidRPr="007B6378">
        <w:rPr>
          <w:rFonts w:cs="Arial"/>
          <w:sz w:val="24"/>
        </w:rPr>
        <w:t xml:space="preserve">A </w:t>
      </w:r>
      <w:r w:rsidRPr="00B21EA5">
        <w:rPr>
          <w:rFonts w:cs="Arial"/>
          <w:sz w:val="24"/>
        </w:rPr>
        <w:t xml:space="preserve">summary </w:t>
      </w:r>
      <w:r w:rsidRPr="00D5692C">
        <w:rPr>
          <w:rFonts w:cs="Arial"/>
          <w:sz w:val="24"/>
        </w:rPr>
        <w:t xml:space="preserve">of accounts should be presented to the annual general meeting of the School </w:t>
      </w:r>
      <w:r w:rsidRPr="00D5692C" w:rsidR="007077AE">
        <w:rPr>
          <w:rFonts w:cs="Arial"/>
          <w:sz w:val="24"/>
        </w:rPr>
        <w:t>Unofficial</w:t>
      </w:r>
      <w:r w:rsidRPr="00D5692C" w:rsidR="007B6378">
        <w:rPr>
          <w:rFonts w:cs="Arial"/>
          <w:sz w:val="24"/>
        </w:rPr>
        <w:t xml:space="preserve"> </w:t>
      </w:r>
      <w:r w:rsidRPr="00D5692C">
        <w:rPr>
          <w:rFonts w:cs="Arial"/>
          <w:sz w:val="24"/>
        </w:rPr>
        <w:t>Fund Committee, which should be held before the submission of the Annual Certificate, and a copy displayed or circulated to all members of staff.</w:t>
      </w:r>
      <w:r w:rsidRPr="007B6378">
        <w:rPr>
          <w:rFonts w:cs="Arial"/>
          <w:sz w:val="24"/>
        </w:rPr>
        <w:t xml:space="preserve">  It </w:t>
      </w:r>
      <w:r w:rsidRPr="00B21EA5">
        <w:rPr>
          <w:rFonts w:cs="Arial"/>
          <w:sz w:val="24"/>
        </w:rPr>
        <w:t xml:space="preserve">should be noted by Treasurers using </w:t>
      </w:r>
      <w:r w:rsidRPr="00B21EA5" w:rsidR="007B6378">
        <w:rPr>
          <w:rFonts w:cs="Arial"/>
          <w:sz w:val="24"/>
        </w:rPr>
        <w:t>electronic documents or similar software</w:t>
      </w:r>
      <w:r w:rsidR="00F92EBE">
        <w:rPr>
          <w:rFonts w:cs="Arial"/>
          <w:sz w:val="24"/>
        </w:rPr>
        <w:t xml:space="preserve"> </w:t>
      </w:r>
      <w:r w:rsidRPr="00B21EA5">
        <w:rPr>
          <w:rFonts w:cs="Arial"/>
          <w:sz w:val="24"/>
        </w:rPr>
        <w:t>that only a summary of accounts is required to be retained with the annual certificate and not transaction listings.</w:t>
      </w:r>
    </w:p>
    <w:p w:rsidR="00F532F3" w:rsidP="007B6378" w:rsidRDefault="00F532F3" w14:paraId="12BFABAA" w14:textId="2EBB9E85">
      <w:pPr>
        <w:ind w:left="720" w:hanging="720"/>
        <w:rPr>
          <w:rFonts w:cs="Arial"/>
          <w:sz w:val="24"/>
        </w:rPr>
      </w:pPr>
      <w:r w:rsidRPr="00B21EA5">
        <w:rPr>
          <w:rFonts w:cs="Arial"/>
          <w:sz w:val="24"/>
        </w:rPr>
        <w:t>2.3</w:t>
      </w:r>
      <w:r w:rsidRPr="00B21EA5">
        <w:rPr>
          <w:rFonts w:cs="Arial"/>
          <w:sz w:val="24"/>
        </w:rPr>
        <w:tab/>
        <w:t xml:space="preserve">Treasurers </w:t>
      </w:r>
      <w:r w:rsidRPr="00B21EA5" w:rsidR="007B6378">
        <w:rPr>
          <w:rFonts w:cs="Arial"/>
          <w:sz w:val="24"/>
        </w:rPr>
        <w:t>using electronic documents or similar software</w:t>
      </w:r>
      <w:r w:rsidRPr="00B21EA5" w:rsidR="007B6378">
        <w:rPr>
          <w:rFonts w:cs="Arial"/>
          <w:b/>
          <w:sz w:val="24"/>
        </w:rPr>
        <w:t xml:space="preserve"> </w:t>
      </w:r>
      <w:r w:rsidRPr="00B21EA5">
        <w:rPr>
          <w:rFonts w:cs="Arial"/>
          <w:sz w:val="24"/>
        </w:rPr>
        <w:t xml:space="preserve">should ensure that adequate arrangements exist to regularly backup all </w:t>
      </w:r>
      <w:r w:rsidRPr="00B21EA5" w:rsidR="007077AE">
        <w:rPr>
          <w:rFonts w:cs="Arial"/>
          <w:sz w:val="24"/>
        </w:rPr>
        <w:t>Unofficial</w:t>
      </w:r>
      <w:r w:rsidRPr="00B21EA5">
        <w:rPr>
          <w:rFonts w:cs="Arial"/>
          <w:sz w:val="24"/>
        </w:rPr>
        <w:t xml:space="preserve"> Fund information.  They should also ensure that at least one backup</w:t>
      </w:r>
      <w:r w:rsidRPr="007B6378">
        <w:rPr>
          <w:rFonts w:cs="Arial"/>
          <w:sz w:val="24"/>
        </w:rPr>
        <w:t xml:space="preserve"> copy is held in an off-site location.</w:t>
      </w:r>
    </w:p>
    <w:p w:rsidRPr="00F532F3" w:rsidR="002F4C05" w:rsidP="00B21EA5" w:rsidRDefault="002F4C05" w14:paraId="508E8C12" w14:textId="77777777">
      <w:pPr>
        <w:rPr>
          <w:rFonts w:cs="Arial"/>
          <w:sz w:val="24"/>
          <w:highlight w:val="yellow"/>
        </w:rPr>
      </w:pPr>
    </w:p>
    <w:p w:rsidRPr="00C36BEC" w:rsidR="00C36BEC" w:rsidP="00C36BEC" w:rsidRDefault="00F532F3" w14:paraId="1279CA89" w14:textId="6B7BF96B">
      <w:pPr>
        <w:rPr>
          <w:rFonts w:cs="Arial"/>
          <w:sz w:val="24"/>
          <w:u w:val="single"/>
        </w:rPr>
      </w:pPr>
      <w:r w:rsidRPr="00C36BEC">
        <w:rPr>
          <w:rFonts w:cs="Arial"/>
          <w:b/>
          <w:sz w:val="24"/>
          <w:u w:val="single"/>
        </w:rPr>
        <w:t>3</w:t>
      </w:r>
      <w:r w:rsidRPr="00C36BEC" w:rsidR="00C36BEC">
        <w:rPr>
          <w:rFonts w:cs="Arial"/>
          <w:b/>
          <w:sz w:val="24"/>
          <w:u w:val="single"/>
        </w:rPr>
        <w:t>.</w:t>
      </w:r>
      <w:r w:rsidR="00D4297D">
        <w:rPr>
          <w:rFonts w:cs="Arial"/>
          <w:b/>
          <w:sz w:val="24"/>
          <w:u w:val="single"/>
        </w:rPr>
        <w:t xml:space="preserve">  </w:t>
      </w:r>
      <w:r w:rsidRPr="00C36BEC" w:rsidR="00C36BEC">
        <w:rPr>
          <w:rFonts w:cs="Arial"/>
          <w:b/>
          <w:sz w:val="24"/>
          <w:u w:val="single"/>
        </w:rPr>
        <w:t>Receipts</w:t>
      </w:r>
    </w:p>
    <w:p w:rsidRPr="00C36BEC" w:rsidR="00F532F3" w:rsidP="00C36BEC" w:rsidRDefault="00F532F3" w14:paraId="6CFF2DEF" w14:textId="798C185B">
      <w:pPr>
        <w:ind w:left="720" w:hanging="720"/>
        <w:rPr>
          <w:rFonts w:cs="Arial"/>
          <w:sz w:val="24"/>
        </w:rPr>
      </w:pPr>
      <w:r w:rsidRPr="00C36BEC">
        <w:rPr>
          <w:rFonts w:cs="Arial"/>
          <w:sz w:val="24"/>
        </w:rPr>
        <w:t>3.1</w:t>
      </w:r>
      <w:r w:rsidRPr="00C36BEC">
        <w:rPr>
          <w:rFonts w:cs="Arial"/>
          <w:sz w:val="24"/>
        </w:rPr>
        <w:tab/>
        <w:t xml:space="preserve">All income collected for </w:t>
      </w:r>
      <w:r w:rsidRPr="00B21EA5">
        <w:rPr>
          <w:rFonts w:cs="Arial"/>
          <w:sz w:val="24"/>
        </w:rPr>
        <w:t xml:space="preserve">any </w:t>
      </w:r>
      <w:r w:rsidRPr="00B21EA5" w:rsidR="007077AE">
        <w:rPr>
          <w:rFonts w:cs="Arial"/>
          <w:sz w:val="24"/>
        </w:rPr>
        <w:t>Unofficial</w:t>
      </w:r>
      <w:r w:rsidRPr="00B21EA5">
        <w:rPr>
          <w:rFonts w:cs="Arial"/>
          <w:sz w:val="24"/>
        </w:rPr>
        <w:t xml:space="preserve"> Fund activity should be handed to you promptly (i.e. on the day it is collected) and recorded either on</w:t>
      </w:r>
      <w:r w:rsidRPr="007B3777">
        <w:rPr>
          <w:rFonts w:cs="Arial"/>
          <w:sz w:val="24"/>
        </w:rPr>
        <w:t xml:space="preserve"> a daily record of </w:t>
      </w:r>
      <w:r w:rsidRPr="007B3777">
        <w:rPr>
          <w:rFonts w:cs="Arial"/>
          <w:sz w:val="24"/>
        </w:rPr>
        <w:lastRenderedPageBreak/>
        <w:t xml:space="preserve">income received form (A recommended format is included as </w:t>
      </w:r>
      <w:r w:rsidRPr="007B3777">
        <w:rPr>
          <w:rFonts w:cs="Arial"/>
          <w:b/>
          <w:sz w:val="24"/>
        </w:rPr>
        <w:t>Appendix 6</w:t>
      </w:r>
      <w:r w:rsidRPr="007B3777">
        <w:rPr>
          <w:rFonts w:cs="Arial"/>
          <w:sz w:val="24"/>
        </w:rPr>
        <w:t>)</w:t>
      </w:r>
      <w:r w:rsidRPr="00C36BEC">
        <w:rPr>
          <w:rFonts w:cs="Arial"/>
          <w:sz w:val="24"/>
        </w:rPr>
        <w:t xml:space="preserve"> or in a carbon-type receipt book, suitable for this purpose.  Where income changes hands, it should where possible be evidenced in the records by the signature of both parties.</w:t>
      </w:r>
    </w:p>
    <w:p w:rsidRPr="00B21EA5" w:rsidR="00F532F3" w:rsidP="00C36BEC" w:rsidRDefault="00F532F3" w14:paraId="422D30B6" w14:textId="6BBE9E93">
      <w:pPr>
        <w:ind w:left="720" w:hanging="720"/>
        <w:rPr>
          <w:rFonts w:cs="Arial"/>
          <w:sz w:val="24"/>
        </w:rPr>
      </w:pPr>
      <w:r w:rsidRPr="00C36BEC">
        <w:rPr>
          <w:rFonts w:cs="Arial"/>
          <w:sz w:val="24"/>
        </w:rPr>
        <w:t>3.2</w:t>
      </w:r>
      <w:r w:rsidRPr="00C36BEC">
        <w:rPr>
          <w:rFonts w:cs="Arial"/>
          <w:sz w:val="24"/>
        </w:rPr>
        <w:tab/>
        <w:t>Enter details of each receipt of income in the cash bo</w:t>
      </w:r>
      <w:r w:rsidRPr="00B21EA5">
        <w:rPr>
          <w:rFonts w:cs="Arial"/>
          <w:sz w:val="24"/>
        </w:rPr>
        <w:t>ok /</w:t>
      </w:r>
      <w:r w:rsidRPr="00B21EA5" w:rsidR="00C36BEC">
        <w:rPr>
          <w:rFonts w:cs="Arial"/>
          <w:sz w:val="24"/>
        </w:rPr>
        <w:t xml:space="preserve"> </w:t>
      </w:r>
      <w:r w:rsidRPr="00B21EA5" w:rsidR="007077AE">
        <w:rPr>
          <w:rFonts w:cs="Arial"/>
          <w:sz w:val="24"/>
        </w:rPr>
        <w:t>Unofficial</w:t>
      </w:r>
      <w:r w:rsidRPr="00B21EA5">
        <w:rPr>
          <w:rFonts w:cs="Arial"/>
          <w:sz w:val="24"/>
        </w:rPr>
        <w:t xml:space="preserve"> </w:t>
      </w:r>
      <w:r w:rsidRPr="00B21EA5" w:rsidR="00C36BEC">
        <w:rPr>
          <w:rFonts w:cs="Arial"/>
          <w:sz w:val="24"/>
        </w:rPr>
        <w:t>ledger as soon as it is received and bank the cash promptly, without deduction.</w:t>
      </w:r>
    </w:p>
    <w:p w:rsidRPr="00B21EA5" w:rsidR="00C36BEC" w:rsidP="00C36BEC" w:rsidRDefault="00C36BEC" w14:paraId="4EF3B9B3" w14:textId="77777777">
      <w:pPr>
        <w:ind w:left="720" w:hanging="720"/>
        <w:rPr>
          <w:rFonts w:cs="Arial"/>
          <w:sz w:val="24"/>
          <w:u w:val="single"/>
        </w:rPr>
      </w:pPr>
    </w:p>
    <w:p w:rsidRPr="00B21EA5" w:rsidR="00F532F3" w:rsidP="00F532F3" w:rsidRDefault="00F532F3" w14:paraId="10D909B4" w14:textId="7531BB40">
      <w:pPr>
        <w:rPr>
          <w:rFonts w:cs="Arial"/>
          <w:sz w:val="24"/>
          <w:u w:val="single"/>
        </w:rPr>
      </w:pPr>
      <w:r w:rsidRPr="00B21EA5">
        <w:rPr>
          <w:rFonts w:cs="Arial"/>
          <w:b/>
          <w:sz w:val="24"/>
          <w:u w:val="single"/>
        </w:rPr>
        <w:t>4.</w:t>
      </w:r>
      <w:r w:rsidRPr="00B21EA5" w:rsidR="00D4297D">
        <w:rPr>
          <w:rFonts w:cs="Arial"/>
          <w:b/>
          <w:sz w:val="24"/>
          <w:u w:val="single"/>
        </w:rPr>
        <w:t xml:space="preserve">  </w:t>
      </w:r>
      <w:r w:rsidRPr="00B21EA5">
        <w:rPr>
          <w:rFonts w:cs="Arial"/>
          <w:b/>
          <w:sz w:val="24"/>
          <w:u w:val="single"/>
        </w:rPr>
        <w:t>P</w:t>
      </w:r>
      <w:r w:rsidRPr="00B21EA5" w:rsidR="00C36BEC">
        <w:rPr>
          <w:rFonts w:cs="Arial"/>
          <w:b/>
          <w:sz w:val="24"/>
          <w:u w:val="single"/>
        </w:rPr>
        <w:t>ayments</w:t>
      </w:r>
    </w:p>
    <w:p w:rsidRPr="00B21EA5" w:rsidR="00F532F3" w:rsidP="00C36BEC" w:rsidRDefault="00F532F3" w14:paraId="097FFF93" w14:textId="71F0E6F3">
      <w:pPr>
        <w:ind w:left="720" w:hanging="720"/>
        <w:rPr>
          <w:rFonts w:cs="Arial"/>
          <w:sz w:val="24"/>
        </w:rPr>
      </w:pPr>
      <w:r w:rsidRPr="00B21EA5">
        <w:rPr>
          <w:rFonts w:cs="Arial"/>
          <w:sz w:val="24"/>
        </w:rPr>
        <w:t>4.1</w:t>
      </w:r>
      <w:r w:rsidRPr="00B21EA5">
        <w:rPr>
          <w:rFonts w:cs="Arial"/>
          <w:sz w:val="24"/>
        </w:rPr>
        <w:tab/>
        <w:t>All payments should be made by cheque and supported by an authentic receipt / voucher / invoice, as proof of payment.  Where due to exceptional circumstances, it is accepted that such documents cannot reasonably be provided, you should record details of the purchase on a suitable document, which should be signed by the member of staff who incurred the expenditure</w:t>
      </w:r>
      <w:r w:rsidRPr="00B21EA5" w:rsidR="00C36BEC">
        <w:rPr>
          <w:rFonts w:cs="Arial"/>
          <w:sz w:val="24"/>
        </w:rPr>
        <w:t xml:space="preserve"> and countersigned by you as Treasurer. </w:t>
      </w:r>
      <w:r w:rsidRPr="00B21EA5">
        <w:rPr>
          <w:rFonts w:cs="Arial"/>
          <w:sz w:val="24"/>
        </w:rPr>
        <w:t xml:space="preserve">A recommended format is included as </w:t>
      </w:r>
      <w:r w:rsidRPr="00B21EA5">
        <w:rPr>
          <w:rFonts w:cs="Arial"/>
          <w:b/>
          <w:sz w:val="24"/>
        </w:rPr>
        <w:t>Appendix 8.</w:t>
      </w:r>
    </w:p>
    <w:p w:rsidRPr="00C36BEC" w:rsidR="00F532F3" w:rsidP="00C36BEC" w:rsidRDefault="00F532F3" w14:paraId="53725AB0" w14:textId="583FD460">
      <w:pPr>
        <w:ind w:left="720" w:hanging="720"/>
        <w:rPr>
          <w:rFonts w:cs="Arial"/>
          <w:sz w:val="24"/>
        </w:rPr>
      </w:pPr>
      <w:r w:rsidRPr="00B21EA5">
        <w:rPr>
          <w:rFonts w:cs="Arial"/>
          <w:sz w:val="24"/>
        </w:rPr>
        <w:t>4.2</w:t>
      </w:r>
      <w:r w:rsidRPr="00B21EA5">
        <w:rPr>
          <w:rFonts w:cs="Arial"/>
          <w:sz w:val="24"/>
        </w:rPr>
        <w:tab/>
        <w:t>All paid receipts / vouchers / invoices, should be referred to the payment by way of the cheque number, which should be clearly marked on it and filed in cheque number order.</w:t>
      </w:r>
      <w:r w:rsidRPr="00C36BEC">
        <w:rPr>
          <w:rFonts w:cs="Arial"/>
          <w:sz w:val="24"/>
        </w:rPr>
        <w:tab/>
      </w:r>
      <w:r w:rsidRPr="00C36BEC">
        <w:rPr>
          <w:rFonts w:cs="Arial"/>
          <w:sz w:val="24"/>
        </w:rPr>
        <w:tab/>
      </w:r>
      <w:r w:rsidRPr="00C36BEC">
        <w:rPr>
          <w:rFonts w:cs="Arial"/>
          <w:sz w:val="24"/>
        </w:rPr>
        <w:tab/>
      </w:r>
    </w:p>
    <w:p w:rsidRPr="002F4C05" w:rsidR="00F532F3" w:rsidP="00C36BEC" w:rsidRDefault="00F532F3" w14:paraId="6151CC04" w14:textId="5AD0EEAE">
      <w:pPr>
        <w:ind w:left="720" w:hanging="720"/>
        <w:rPr>
          <w:rFonts w:cs="Arial"/>
          <w:sz w:val="24"/>
        </w:rPr>
      </w:pPr>
      <w:r w:rsidRPr="00C36BEC">
        <w:rPr>
          <w:rFonts w:cs="Arial"/>
          <w:sz w:val="24"/>
        </w:rPr>
        <w:t>4.3</w:t>
      </w:r>
      <w:r w:rsidRPr="00C36BEC">
        <w:rPr>
          <w:rFonts w:cs="Arial"/>
          <w:sz w:val="24"/>
        </w:rPr>
        <w:tab/>
        <w:t xml:space="preserve">Enter details of each payment in the </w:t>
      </w:r>
      <w:r w:rsidRPr="00B21EA5">
        <w:rPr>
          <w:rFonts w:cs="Arial"/>
          <w:sz w:val="24"/>
        </w:rPr>
        <w:t>cash book /</w:t>
      </w:r>
      <w:r w:rsidRPr="00B21EA5" w:rsidR="00C36BEC">
        <w:rPr>
          <w:rFonts w:cs="Arial"/>
          <w:sz w:val="24"/>
        </w:rPr>
        <w:t xml:space="preserve"> </w:t>
      </w:r>
      <w:r w:rsidRPr="00B21EA5" w:rsidR="007077AE">
        <w:rPr>
          <w:rFonts w:cs="Arial"/>
          <w:sz w:val="24"/>
        </w:rPr>
        <w:t>Unofficial</w:t>
      </w:r>
      <w:r w:rsidRPr="00B21EA5" w:rsidR="00C36BEC">
        <w:rPr>
          <w:rFonts w:cs="Arial"/>
          <w:sz w:val="24"/>
        </w:rPr>
        <w:t xml:space="preserve"> fund</w:t>
      </w:r>
      <w:r w:rsidRPr="00B21EA5">
        <w:rPr>
          <w:rFonts w:cs="Arial"/>
          <w:sz w:val="24"/>
        </w:rPr>
        <w:t xml:space="preserve"> ledger</w:t>
      </w:r>
      <w:r w:rsidRPr="00C36BEC">
        <w:rPr>
          <w:rFonts w:cs="Arial"/>
          <w:sz w:val="24"/>
        </w:rPr>
        <w:t xml:space="preserve"> as it </w:t>
      </w:r>
      <w:r w:rsidRPr="002F4C05">
        <w:rPr>
          <w:rFonts w:cs="Arial"/>
          <w:sz w:val="24"/>
        </w:rPr>
        <w:t>occurs.</w:t>
      </w:r>
    </w:p>
    <w:p w:rsidRPr="002F4C05" w:rsidR="00F532F3" w:rsidP="00C36BEC" w:rsidRDefault="00F532F3" w14:paraId="71CD604A" w14:textId="0E8F472F">
      <w:pPr>
        <w:ind w:left="720" w:hanging="720"/>
        <w:rPr>
          <w:rFonts w:cs="Arial"/>
          <w:sz w:val="24"/>
        </w:rPr>
      </w:pPr>
      <w:r w:rsidRPr="002F4C05">
        <w:rPr>
          <w:rFonts w:cs="Arial"/>
          <w:sz w:val="24"/>
        </w:rPr>
        <w:t>4.4</w:t>
      </w:r>
      <w:r w:rsidRPr="002F4C05">
        <w:rPr>
          <w:rFonts w:cs="Arial"/>
          <w:sz w:val="24"/>
        </w:rPr>
        <w:tab/>
        <w:t xml:space="preserve">Cheques must be signed by two persons. (NB.blank cheques should never be pre-signed).  The bank has to be informed of the list of authorised signatories and any subsequent changes. Schools are requested to retain a copy of the mandate / letter from the bank confirming who the signatories are. If the mandate is retained it should be kept separately from the cheque book. </w:t>
      </w:r>
    </w:p>
    <w:p w:rsidRPr="002F4C05" w:rsidR="00F532F3" w:rsidP="00F532F3" w:rsidRDefault="00F532F3" w14:paraId="6EF3F955" w14:textId="77777777">
      <w:pPr>
        <w:rPr>
          <w:rFonts w:cs="Arial"/>
          <w:sz w:val="24"/>
        </w:rPr>
      </w:pPr>
      <w:r w:rsidRPr="002F4C05">
        <w:rPr>
          <w:rFonts w:cs="Arial"/>
          <w:sz w:val="24"/>
        </w:rPr>
        <w:t>4.5</w:t>
      </w:r>
      <w:r w:rsidRPr="002F4C05">
        <w:rPr>
          <w:rFonts w:cs="Arial"/>
          <w:sz w:val="24"/>
        </w:rPr>
        <w:tab/>
        <w:t>The cheque book should be kept safe at all times.</w:t>
      </w:r>
      <w:r w:rsidRPr="002F4C05">
        <w:rPr>
          <w:rFonts w:cs="Arial"/>
          <w:sz w:val="24"/>
        </w:rPr>
        <w:tab/>
      </w:r>
      <w:r w:rsidRPr="002F4C05">
        <w:rPr>
          <w:rFonts w:cs="Arial"/>
          <w:sz w:val="24"/>
        </w:rPr>
        <w:tab/>
      </w:r>
    </w:p>
    <w:p w:rsidRPr="002F4C05" w:rsidR="00F532F3" w:rsidP="00F532F3" w:rsidRDefault="00F532F3" w14:paraId="20B114DD" w14:textId="77777777">
      <w:pPr>
        <w:rPr>
          <w:rFonts w:cs="Arial"/>
          <w:sz w:val="24"/>
          <w:highlight w:val="yellow"/>
          <w:u w:val="single"/>
        </w:rPr>
      </w:pPr>
    </w:p>
    <w:p w:rsidRPr="002F4C05" w:rsidR="00F532F3" w:rsidP="00F532F3" w:rsidRDefault="00F532F3" w14:paraId="1A56EEE0" w14:textId="0CB8433D">
      <w:pPr>
        <w:rPr>
          <w:rFonts w:cs="Arial"/>
          <w:b/>
          <w:sz w:val="24"/>
          <w:u w:val="single"/>
        </w:rPr>
      </w:pPr>
      <w:r w:rsidRPr="002F4C05">
        <w:rPr>
          <w:rFonts w:cs="Arial"/>
          <w:b/>
          <w:sz w:val="24"/>
          <w:u w:val="single"/>
        </w:rPr>
        <w:t>5.</w:t>
      </w:r>
      <w:r w:rsidR="00D4297D">
        <w:rPr>
          <w:rFonts w:cs="Arial"/>
          <w:b/>
          <w:sz w:val="24"/>
          <w:u w:val="single"/>
        </w:rPr>
        <w:t xml:space="preserve">  </w:t>
      </w:r>
      <w:r w:rsidRPr="002F4C05" w:rsidR="002F4C05">
        <w:rPr>
          <w:rFonts w:cs="Arial"/>
          <w:b/>
          <w:sz w:val="24"/>
          <w:u w:val="single"/>
        </w:rPr>
        <w:t>Bank Statements</w:t>
      </w:r>
    </w:p>
    <w:p w:rsidRPr="002F4C05" w:rsidR="00F532F3" w:rsidP="002F4C05" w:rsidRDefault="00F532F3" w14:paraId="4B88DB23" w14:textId="02991002">
      <w:pPr>
        <w:ind w:left="720" w:hanging="720"/>
        <w:rPr>
          <w:rFonts w:cs="Arial"/>
          <w:sz w:val="24"/>
        </w:rPr>
      </w:pPr>
      <w:r w:rsidRPr="002F4C05">
        <w:rPr>
          <w:rFonts w:cs="Arial"/>
          <w:sz w:val="24"/>
        </w:rPr>
        <w:t>5.1</w:t>
      </w:r>
      <w:r w:rsidRPr="002F4C05">
        <w:rPr>
          <w:rFonts w:cs="Arial"/>
          <w:sz w:val="24"/>
        </w:rPr>
        <w:tab/>
        <w:t>As soon as bank statements are received the following reconciliation of income and expenditure should be undertaken</w:t>
      </w:r>
      <w:r w:rsidRPr="002F4C05" w:rsidR="002F4C05">
        <w:rPr>
          <w:rFonts w:cs="Arial"/>
          <w:sz w:val="24"/>
        </w:rPr>
        <w:t>:</w:t>
      </w:r>
      <w:r w:rsidRPr="002F4C05">
        <w:rPr>
          <w:rFonts w:cs="Arial"/>
          <w:sz w:val="24"/>
        </w:rPr>
        <w:tab/>
      </w:r>
      <w:r w:rsidRPr="002F4C05">
        <w:rPr>
          <w:rFonts w:cs="Arial"/>
          <w:sz w:val="24"/>
        </w:rPr>
        <w:tab/>
      </w:r>
    </w:p>
    <w:p w:rsidRPr="002F4C05" w:rsidR="00F532F3" w:rsidP="00F532F3" w:rsidRDefault="00F532F3" w14:paraId="5D8482F7" w14:textId="4507D00D">
      <w:pPr>
        <w:rPr>
          <w:rFonts w:cs="Arial"/>
          <w:sz w:val="24"/>
        </w:rPr>
      </w:pPr>
      <w:r w:rsidRPr="002F4C05">
        <w:rPr>
          <w:rFonts w:cs="Arial"/>
          <w:sz w:val="24"/>
        </w:rPr>
        <w:tab/>
        <w:t>a) check each credit on the bank statement to the paying-in book</w:t>
      </w:r>
      <w:r w:rsidRPr="002F4C05">
        <w:rPr>
          <w:rFonts w:cs="Arial"/>
          <w:sz w:val="24"/>
        </w:rPr>
        <w:tab/>
      </w:r>
    </w:p>
    <w:p w:rsidRPr="002F4C05" w:rsidR="00F532F3" w:rsidP="00F532F3" w:rsidRDefault="00F532F3" w14:paraId="21939367" w14:textId="57C56CD3">
      <w:pPr>
        <w:rPr>
          <w:rFonts w:cs="Arial"/>
          <w:sz w:val="24"/>
        </w:rPr>
      </w:pPr>
      <w:r w:rsidRPr="002F4C05">
        <w:rPr>
          <w:rFonts w:cs="Arial"/>
          <w:sz w:val="24"/>
        </w:rPr>
        <w:tab/>
        <w:t>b) check each debit on the bank statement to the cheque book counterfoils</w:t>
      </w:r>
    </w:p>
    <w:p w:rsidRPr="002F4C05" w:rsidR="00F532F3" w:rsidP="00F532F3" w:rsidRDefault="00F532F3" w14:paraId="358AA552" w14:textId="4BECACEC">
      <w:pPr>
        <w:ind w:left="720"/>
        <w:rPr>
          <w:rFonts w:cs="Arial"/>
          <w:sz w:val="24"/>
        </w:rPr>
      </w:pPr>
      <w:r w:rsidRPr="002F4C05">
        <w:rPr>
          <w:rFonts w:cs="Arial"/>
          <w:sz w:val="24"/>
        </w:rPr>
        <w:t>c) enter any interest (as a receipt) or bank charges (as a payment) appearing on the bank statement in the cash book / ledger</w:t>
      </w:r>
    </w:p>
    <w:p w:rsidRPr="00F532F3" w:rsidR="00F532F3" w:rsidP="00F532F3" w:rsidRDefault="00F532F3" w14:paraId="22F4F888" w14:textId="77777777">
      <w:pPr>
        <w:rPr>
          <w:rFonts w:cs="Arial"/>
          <w:sz w:val="24"/>
          <w:highlight w:val="yellow"/>
        </w:rPr>
      </w:pPr>
    </w:p>
    <w:p w:rsidRPr="002F4C05" w:rsidR="00F532F3" w:rsidP="00F532F3" w:rsidRDefault="00F532F3" w14:paraId="38767F49" w14:textId="5FD8B332">
      <w:pPr>
        <w:rPr>
          <w:rFonts w:cs="Arial"/>
          <w:b/>
          <w:sz w:val="24"/>
          <w:u w:val="single"/>
        </w:rPr>
      </w:pPr>
      <w:r w:rsidRPr="002F4C05">
        <w:rPr>
          <w:rFonts w:cs="Arial"/>
          <w:b/>
          <w:sz w:val="24"/>
          <w:u w:val="single"/>
        </w:rPr>
        <w:lastRenderedPageBreak/>
        <w:t>6.</w:t>
      </w:r>
      <w:r w:rsidR="00D4297D">
        <w:rPr>
          <w:rFonts w:cs="Arial"/>
          <w:b/>
          <w:sz w:val="24"/>
          <w:u w:val="single"/>
        </w:rPr>
        <w:t xml:space="preserve">  </w:t>
      </w:r>
      <w:r w:rsidRPr="002F4C05" w:rsidR="006718B2">
        <w:rPr>
          <w:rFonts w:cs="Arial"/>
          <w:b/>
          <w:sz w:val="24"/>
          <w:u w:val="single"/>
        </w:rPr>
        <w:t>Reconciliation</w:t>
      </w:r>
    </w:p>
    <w:p w:rsidRPr="00B21EA5" w:rsidR="00F532F3" w:rsidP="00F532F3" w:rsidRDefault="00F532F3" w14:paraId="0CBB71C5" w14:textId="5E55A493">
      <w:pPr>
        <w:numPr>
          <w:ilvl w:val="1"/>
          <w:numId w:val="22"/>
        </w:numPr>
        <w:spacing w:after="0" w:line="240" w:lineRule="auto"/>
        <w:rPr>
          <w:rFonts w:cs="Arial"/>
          <w:sz w:val="24"/>
        </w:rPr>
      </w:pPr>
      <w:r w:rsidRPr="002F4C05">
        <w:rPr>
          <w:rFonts w:cs="Arial"/>
          <w:sz w:val="24"/>
        </w:rPr>
        <w:t>You should periodically reconcile the cash bo</w:t>
      </w:r>
      <w:r w:rsidRPr="00B21EA5">
        <w:rPr>
          <w:rFonts w:cs="Arial"/>
          <w:sz w:val="24"/>
        </w:rPr>
        <w:t xml:space="preserve">ok / </w:t>
      </w:r>
      <w:r w:rsidRPr="00B21EA5" w:rsidR="007077AE">
        <w:rPr>
          <w:rFonts w:cs="Arial"/>
          <w:sz w:val="24"/>
        </w:rPr>
        <w:t>Unofficial</w:t>
      </w:r>
      <w:r w:rsidRPr="00B21EA5" w:rsidR="002F4C05">
        <w:rPr>
          <w:rFonts w:cs="Arial"/>
          <w:sz w:val="24"/>
        </w:rPr>
        <w:t xml:space="preserve"> Funds </w:t>
      </w:r>
      <w:r w:rsidRPr="00B21EA5">
        <w:rPr>
          <w:rFonts w:cs="Arial"/>
          <w:sz w:val="24"/>
        </w:rPr>
        <w:t>ledger to the bank statements.  This procedure has to be carried out before your accounts are audited.  It should be undertaken as follows:</w:t>
      </w:r>
    </w:p>
    <w:p w:rsidRPr="00B21EA5" w:rsidR="002F4C05" w:rsidP="002F4C05" w:rsidRDefault="002F4C05" w14:paraId="4075E822" w14:textId="77777777">
      <w:pPr>
        <w:spacing w:after="0" w:line="240" w:lineRule="auto"/>
        <w:ind w:left="720"/>
        <w:rPr>
          <w:rFonts w:cs="Arial"/>
          <w:sz w:val="24"/>
        </w:rPr>
      </w:pPr>
    </w:p>
    <w:p w:rsidRPr="00B21EA5" w:rsidR="00F532F3" w:rsidP="002F4C05" w:rsidRDefault="00F532F3" w14:paraId="6EC4620B" w14:textId="10AC92BF">
      <w:pPr>
        <w:ind w:left="720"/>
        <w:rPr>
          <w:rFonts w:cs="Arial"/>
          <w:sz w:val="24"/>
        </w:rPr>
      </w:pPr>
      <w:r w:rsidRPr="00B21EA5">
        <w:rPr>
          <w:rFonts w:cs="Arial"/>
          <w:sz w:val="24"/>
        </w:rPr>
        <w:t>a) obtain a bank statement from the bank shortly after the end of the period   (e.g.31 August)</w:t>
      </w:r>
    </w:p>
    <w:p w:rsidRPr="00B21EA5" w:rsidR="00F532F3" w:rsidP="00F532F3" w:rsidRDefault="00F532F3" w14:paraId="2E78F792" w14:textId="0206A0F3">
      <w:pPr>
        <w:rPr>
          <w:rFonts w:cs="Arial"/>
          <w:sz w:val="24"/>
        </w:rPr>
      </w:pPr>
      <w:r w:rsidRPr="00B21EA5">
        <w:rPr>
          <w:rFonts w:cs="Arial"/>
          <w:sz w:val="24"/>
        </w:rPr>
        <w:tab/>
        <w:t>b) check the entries on the statement</w:t>
      </w:r>
    </w:p>
    <w:p w:rsidRPr="00B21EA5" w:rsidR="00F532F3" w:rsidP="002F4C05" w:rsidRDefault="00F532F3" w14:paraId="2E677C55" w14:textId="6B13C5D8">
      <w:pPr>
        <w:ind w:left="720"/>
        <w:rPr>
          <w:rFonts w:cs="Arial"/>
          <w:sz w:val="24"/>
        </w:rPr>
      </w:pPr>
      <w:r w:rsidRPr="00B21EA5">
        <w:rPr>
          <w:rFonts w:cs="Arial"/>
          <w:sz w:val="24"/>
        </w:rPr>
        <w:t>c) deduct from the balance shown, any cheques drawn but not presented by</w:t>
      </w:r>
      <w:r w:rsidRPr="00B21EA5" w:rsidR="002F4C05">
        <w:rPr>
          <w:rFonts w:cs="Arial"/>
          <w:sz w:val="24"/>
        </w:rPr>
        <w:t xml:space="preserve"> </w:t>
      </w:r>
      <w:r w:rsidRPr="00B21EA5">
        <w:rPr>
          <w:rFonts w:cs="Arial"/>
          <w:sz w:val="24"/>
        </w:rPr>
        <w:t>this date</w:t>
      </w:r>
    </w:p>
    <w:p w:rsidRPr="00B21EA5" w:rsidR="00F532F3" w:rsidP="002F4C05" w:rsidRDefault="00F532F3" w14:paraId="165F62BB" w14:textId="07E30C5A">
      <w:pPr>
        <w:ind w:left="720"/>
        <w:rPr>
          <w:rFonts w:cs="Arial"/>
          <w:sz w:val="24"/>
        </w:rPr>
      </w:pPr>
      <w:r w:rsidRPr="00B21EA5">
        <w:rPr>
          <w:rFonts w:cs="Arial"/>
          <w:sz w:val="24"/>
        </w:rPr>
        <w:t>d) add any deposits made but not appearing as credits (if the statement date, for any reason is prior to 31 August)</w:t>
      </w:r>
    </w:p>
    <w:p w:rsidRPr="00B21EA5" w:rsidR="00F532F3" w:rsidP="002F4C05" w:rsidRDefault="002F4C05" w14:paraId="1EFD706C" w14:textId="77C8AC69">
      <w:pPr>
        <w:spacing w:after="0" w:line="240" w:lineRule="auto"/>
        <w:ind w:left="720"/>
        <w:rPr>
          <w:rFonts w:cs="Arial"/>
          <w:sz w:val="24"/>
        </w:rPr>
      </w:pPr>
      <w:r w:rsidRPr="00B21EA5">
        <w:rPr>
          <w:rFonts w:cs="Arial"/>
          <w:sz w:val="24"/>
        </w:rPr>
        <w:t xml:space="preserve">e) </w:t>
      </w:r>
      <w:r w:rsidRPr="00B21EA5" w:rsidR="00F532F3">
        <w:rPr>
          <w:rFonts w:cs="Arial"/>
          <w:sz w:val="24"/>
        </w:rPr>
        <w:t>If a cheque is not presented within 6 months it becomes out of date and should be cancelled, the amount being deducted from the payment side of the cash book</w:t>
      </w:r>
    </w:p>
    <w:p w:rsidRPr="00B21EA5" w:rsidR="002F4C05" w:rsidP="002F4C05" w:rsidRDefault="002F4C05" w14:paraId="3EF7EBC6" w14:textId="77777777">
      <w:pPr>
        <w:spacing w:after="0" w:line="240" w:lineRule="auto"/>
        <w:ind w:left="720"/>
        <w:rPr>
          <w:rFonts w:cs="Arial"/>
          <w:sz w:val="24"/>
        </w:rPr>
      </w:pPr>
    </w:p>
    <w:p w:rsidRPr="00F532F3" w:rsidR="00F532F3" w:rsidP="00F532F3" w:rsidRDefault="00F532F3" w14:paraId="7BCE9F98" w14:textId="4F031475">
      <w:pPr>
        <w:ind w:left="720" w:hanging="720"/>
        <w:rPr>
          <w:rFonts w:cs="Arial"/>
          <w:sz w:val="24"/>
          <w:highlight w:val="yellow"/>
        </w:rPr>
      </w:pPr>
      <w:r w:rsidRPr="00B21EA5">
        <w:rPr>
          <w:rFonts w:cs="Arial"/>
          <w:sz w:val="24"/>
        </w:rPr>
        <w:t>6.2</w:t>
      </w:r>
      <w:r w:rsidRPr="00B21EA5">
        <w:rPr>
          <w:rFonts w:cs="Arial"/>
          <w:sz w:val="24"/>
        </w:rPr>
        <w:tab/>
        <w:t xml:space="preserve">Any cash-in-hand (e.g. as at 31st August) should be added to the adjusted bank balance arrived at and this total must agree to the balance shown in the cash book / </w:t>
      </w:r>
      <w:r w:rsidRPr="00B21EA5" w:rsidR="007077AE">
        <w:rPr>
          <w:rFonts w:cs="Arial"/>
          <w:sz w:val="24"/>
        </w:rPr>
        <w:t>Unofficial</w:t>
      </w:r>
      <w:r w:rsidRPr="00B21EA5" w:rsidR="002F4C05">
        <w:rPr>
          <w:rFonts w:cs="Arial"/>
          <w:sz w:val="24"/>
        </w:rPr>
        <w:t xml:space="preserve"> Funds </w:t>
      </w:r>
      <w:r w:rsidRPr="00B21EA5">
        <w:rPr>
          <w:rFonts w:cs="Arial"/>
          <w:sz w:val="24"/>
        </w:rPr>
        <w:t>ledger</w:t>
      </w:r>
      <w:r w:rsidRPr="009A61FA">
        <w:rPr>
          <w:rFonts w:cs="Arial"/>
          <w:sz w:val="24"/>
        </w:rPr>
        <w:t>.  Cash balances must be reconciled to any cash held on the premises (</w:t>
      </w:r>
      <w:r w:rsidRPr="009A61FA">
        <w:rPr>
          <w:rFonts w:cs="Arial"/>
          <w:b/>
          <w:sz w:val="24"/>
        </w:rPr>
        <w:t>See Appendix 7</w:t>
      </w:r>
      <w:r w:rsidRPr="009A61FA">
        <w:rPr>
          <w:rFonts w:cs="Arial"/>
          <w:sz w:val="24"/>
        </w:rPr>
        <w:t>).</w:t>
      </w:r>
    </w:p>
    <w:p w:rsidRPr="00F532F3" w:rsidR="00F532F3" w:rsidP="00F532F3" w:rsidRDefault="00F532F3" w14:paraId="40CD8B8C" w14:textId="77777777">
      <w:pPr>
        <w:rPr>
          <w:rFonts w:cs="Arial"/>
          <w:sz w:val="24"/>
          <w:highlight w:val="yellow"/>
        </w:rPr>
      </w:pPr>
    </w:p>
    <w:p w:rsidRPr="002F4C05" w:rsidR="00F532F3" w:rsidP="00F532F3" w:rsidRDefault="00F532F3" w14:paraId="4F21EBC5" w14:textId="4CE992C4">
      <w:pPr>
        <w:rPr>
          <w:rFonts w:cs="Arial"/>
          <w:b/>
          <w:sz w:val="24"/>
          <w:u w:val="single"/>
        </w:rPr>
      </w:pPr>
      <w:r w:rsidRPr="002F4C05">
        <w:rPr>
          <w:rFonts w:cs="Arial"/>
          <w:b/>
          <w:sz w:val="24"/>
          <w:u w:val="single"/>
        </w:rPr>
        <w:t>7.</w:t>
      </w:r>
      <w:r w:rsidR="00D4297D">
        <w:rPr>
          <w:rFonts w:cs="Arial"/>
          <w:b/>
          <w:sz w:val="24"/>
          <w:u w:val="single"/>
        </w:rPr>
        <w:t xml:space="preserve">  </w:t>
      </w:r>
      <w:r w:rsidRPr="002F4C05" w:rsidR="00D4297D">
        <w:rPr>
          <w:rFonts w:cs="Arial"/>
          <w:b/>
          <w:sz w:val="24"/>
          <w:u w:val="single"/>
        </w:rPr>
        <w:t>Retention</w:t>
      </w:r>
      <w:r w:rsidRPr="002F4C05" w:rsidR="002F4C05">
        <w:rPr>
          <w:rFonts w:cs="Arial"/>
          <w:b/>
          <w:sz w:val="24"/>
          <w:u w:val="single"/>
        </w:rPr>
        <w:t xml:space="preserve"> of Records</w:t>
      </w:r>
    </w:p>
    <w:p w:rsidRPr="002F4C05" w:rsidR="00F532F3" w:rsidP="00F532F3" w:rsidRDefault="00F532F3" w14:paraId="635ED688" w14:textId="77777777">
      <w:pPr>
        <w:ind w:left="720" w:hanging="720"/>
        <w:rPr>
          <w:rFonts w:cs="Arial"/>
          <w:sz w:val="24"/>
        </w:rPr>
      </w:pPr>
      <w:r w:rsidRPr="002F4C05">
        <w:rPr>
          <w:rFonts w:cs="Arial"/>
          <w:sz w:val="24"/>
        </w:rPr>
        <w:t>7.1</w:t>
      </w:r>
      <w:r w:rsidRPr="002F4C05">
        <w:rPr>
          <w:rFonts w:cs="Arial"/>
          <w:sz w:val="24"/>
        </w:rPr>
        <w:tab/>
        <w:t>All bank statements, cheque books, paying-in books. receipts, trip records and other subsidiary records, should be retained for six years after the end of the year of account.</w:t>
      </w:r>
    </w:p>
    <w:p w:rsidRPr="002F4C05" w:rsidR="00F532F3" w:rsidP="00F532F3" w:rsidRDefault="00F532F3" w14:paraId="485903CF" w14:textId="77777777">
      <w:pPr>
        <w:rPr>
          <w:rFonts w:cs="Arial"/>
          <w:sz w:val="24"/>
        </w:rPr>
      </w:pPr>
    </w:p>
    <w:p w:rsidRPr="002F4C05" w:rsidR="00F532F3" w:rsidP="00F532F3" w:rsidRDefault="00F532F3" w14:paraId="19F40554" w14:textId="77777777">
      <w:pPr>
        <w:rPr>
          <w:rFonts w:cs="Arial"/>
          <w:b/>
          <w:sz w:val="24"/>
        </w:rPr>
      </w:pPr>
      <w:r w:rsidRPr="002F4C05">
        <w:rPr>
          <w:rFonts w:cs="Arial"/>
          <w:sz w:val="24"/>
        </w:rPr>
        <w:tab/>
      </w:r>
      <w:r w:rsidRPr="002F4C05">
        <w:rPr>
          <w:rFonts w:cs="Arial"/>
          <w:sz w:val="24"/>
        </w:rPr>
        <w:tab/>
      </w:r>
      <w:r w:rsidRPr="002F4C05">
        <w:rPr>
          <w:rFonts w:cs="Arial"/>
          <w:sz w:val="24"/>
        </w:rPr>
        <w:tab/>
      </w:r>
      <w:r w:rsidRPr="002F4C05">
        <w:rPr>
          <w:rFonts w:cs="Arial"/>
          <w:sz w:val="24"/>
        </w:rPr>
        <w:tab/>
        <w:t xml:space="preserve">    </w:t>
      </w:r>
    </w:p>
    <w:p w:rsidRPr="00F532F3" w:rsidR="00F532F3" w:rsidP="00F532F3" w:rsidRDefault="00F532F3" w14:paraId="417D14EC" w14:textId="77777777">
      <w:pPr>
        <w:rPr>
          <w:rFonts w:cs="Arial"/>
          <w:sz w:val="24"/>
          <w:highlight w:val="yellow"/>
        </w:rPr>
      </w:pPr>
    </w:p>
    <w:p w:rsidRPr="00F532F3" w:rsidR="00F532F3" w:rsidP="00F532F3" w:rsidRDefault="00F532F3" w14:paraId="76987E6B" w14:textId="77777777">
      <w:pPr>
        <w:rPr>
          <w:rFonts w:cs="Arial"/>
          <w:sz w:val="24"/>
          <w:highlight w:val="yellow"/>
        </w:rPr>
      </w:pPr>
    </w:p>
    <w:p w:rsidRPr="00F532F3" w:rsidR="00F532F3" w:rsidP="00F532F3" w:rsidRDefault="00F532F3" w14:paraId="5336C329" w14:textId="77777777">
      <w:pPr>
        <w:rPr>
          <w:rFonts w:cs="Arial"/>
          <w:highlight w:val="yellow"/>
        </w:rPr>
      </w:pPr>
    </w:p>
    <w:p w:rsidRPr="00F532F3" w:rsidR="00F532F3" w:rsidP="00F532F3" w:rsidRDefault="00F532F3" w14:paraId="76E9D222" w14:textId="77777777">
      <w:pPr>
        <w:jc w:val="right"/>
        <w:rPr>
          <w:rFonts w:cs="Arial"/>
          <w:b/>
          <w:highlight w:val="yellow"/>
        </w:rPr>
      </w:pPr>
    </w:p>
    <w:bookmarkEnd w:id="4"/>
    <w:p w:rsidRPr="00F532F3" w:rsidR="00F532F3" w:rsidP="005D3F5C" w:rsidRDefault="00F532F3" w14:paraId="6EEC6F0F" w14:textId="77777777">
      <w:pPr>
        <w:ind w:left="6480" w:firstLine="720"/>
        <w:rPr>
          <w:rFonts w:cs="Arial"/>
          <w:b/>
          <w:highlight w:val="yellow"/>
        </w:rPr>
      </w:pPr>
      <w:r w:rsidRPr="00F532F3">
        <w:rPr>
          <w:rFonts w:cs="Arial"/>
          <w:b/>
          <w:highlight w:val="yellow"/>
        </w:rPr>
        <w:br w:type="page"/>
      </w:r>
      <w:r w:rsidRPr="00861E15">
        <w:rPr>
          <w:rFonts w:cs="Arial"/>
          <w:b/>
        </w:rPr>
        <w:lastRenderedPageBreak/>
        <w:t>APPENDIX 3</w:t>
      </w:r>
    </w:p>
    <w:p w:rsidRPr="00B21EA5" w:rsidR="00D4297D" w:rsidP="00D4297D" w:rsidRDefault="00D4297D" w14:paraId="5951D1BF" w14:textId="29AA8DBF">
      <w:pPr>
        <w:jc w:val="center"/>
        <w:rPr>
          <w:rFonts w:cs="Arial"/>
          <w:b/>
          <w:sz w:val="24"/>
          <w:u w:val="single"/>
        </w:rPr>
      </w:pPr>
      <w:bookmarkStart w:name="_Hlk152596953" w:id="5"/>
      <w:r w:rsidRPr="00980F03">
        <w:rPr>
          <w:rFonts w:cs="Arial"/>
          <w:b/>
          <w:sz w:val="24"/>
          <w:u w:val="single"/>
        </w:rPr>
        <w:t xml:space="preserve">School </w:t>
      </w:r>
      <w:r w:rsidRPr="00B21EA5" w:rsidR="007077AE">
        <w:rPr>
          <w:rFonts w:cs="Arial"/>
          <w:b/>
          <w:sz w:val="24"/>
          <w:u w:val="single"/>
        </w:rPr>
        <w:t>Unofficial</w:t>
      </w:r>
      <w:r w:rsidRPr="00B21EA5">
        <w:rPr>
          <w:rFonts w:cs="Arial"/>
          <w:b/>
          <w:sz w:val="24"/>
        </w:rPr>
        <w:t xml:space="preserve"> </w:t>
      </w:r>
      <w:r w:rsidRPr="00B21EA5">
        <w:rPr>
          <w:rFonts w:cs="Arial"/>
          <w:b/>
          <w:sz w:val="24"/>
          <w:u w:val="single"/>
        </w:rPr>
        <w:t>Funds</w:t>
      </w:r>
    </w:p>
    <w:p w:rsidRPr="00B21EA5" w:rsidR="00CE6962" w:rsidP="00CE6962" w:rsidRDefault="00D4297D" w14:paraId="54EC287F" w14:textId="15E09EB6">
      <w:pPr>
        <w:jc w:val="center"/>
        <w:rPr>
          <w:rFonts w:cs="Arial"/>
          <w:b/>
          <w:sz w:val="24"/>
          <w:u w:val="single"/>
        </w:rPr>
      </w:pPr>
      <w:r w:rsidRPr="00B21EA5">
        <w:rPr>
          <w:rFonts w:cs="Arial"/>
          <w:b/>
          <w:sz w:val="24"/>
          <w:u w:val="single"/>
        </w:rPr>
        <w:t>Guidance Notes for Audito</w:t>
      </w:r>
      <w:r w:rsidRPr="00B21EA5" w:rsidR="00B21EA5">
        <w:rPr>
          <w:rFonts w:cs="Arial"/>
          <w:b/>
          <w:sz w:val="24"/>
          <w:u w:val="single"/>
        </w:rPr>
        <w:t>r</w:t>
      </w:r>
    </w:p>
    <w:p w:rsidRPr="00B21EA5" w:rsidR="00F532F3" w:rsidP="00F532F3" w:rsidRDefault="00CE6962" w14:paraId="6AE88059" w14:textId="46023F07">
      <w:pPr>
        <w:rPr>
          <w:rFonts w:cs="Arial"/>
          <w:b/>
        </w:rPr>
      </w:pPr>
      <w:r w:rsidRPr="00B21EA5">
        <w:rPr>
          <w:rFonts w:cs="Arial"/>
          <w:b/>
        </w:rPr>
        <w:t>The</w:t>
      </w:r>
      <w:r w:rsidRPr="00B21EA5" w:rsidR="00F532F3">
        <w:rPr>
          <w:rFonts w:cs="Arial"/>
          <w:b/>
        </w:rPr>
        <w:t xml:space="preserve"> A</w:t>
      </w:r>
      <w:r w:rsidRPr="00B21EA5">
        <w:rPr>
          <w:rFonts w:cs="Arial"/>
          <w:b/>
        </w:rPr>
        <w:t xml:space="preserve">uditor </w:t>
      </w:r>
      <w:r w:rsidRPr="00B21EA5">
        <w:rPr>
          <w:rFonts w:cs="Arial"/>
          <w:b/>
          <w:sz w:val="24"/>
        </w:rPr>
        <w:t xml:space="preserve">should have a copy of the School </w:t>
      </w:r>
      <w:r w:rsidRPr="00B21EA5" w:rsidR="007077AE">
        <w:rPr>
          <w:rFonts w:cs="Arial"/>
          <w:b/>
          <w:sz w:val="24"/>
        </w:rPr>
        <w:t>Unofficial</w:t>
      </w:r>
      <w:r w:rsidRPr="00B21EA5">
        <w:rPr>
          <w:rFonts w:cs="Arial"/>
          <w:b/>
          <w:sz w:val="24"/>
        </w:rPr>
        <w:t xml:space="preserve"> Fund </w:t>
      </w:r>
      <w:r w:rsidRPr="00B21EA5" w:rsidR="006718B2">
        <w:rPr>
          <w:rFonts w:cs="Arial"/>
          <w:b/>
          <w:sz w:val="24"/>
        </w:rPr>
        <w:t>Guidance</w:t>
      </w:r>
      <w:r w:rsidRPr="00B21EA5">
        <w:rPr>
          <w:rFonts w:cs="Arial"/>
          <w:b/>
          <w:sz w:val="24"/>
        </w:rPr>
        <w:t xml:space="preserve"> Notes and understand them</w:t>
      </w:r>
    </w:p>
    <w:p w:rsidRPr="00CE6962" w:rsidR="00F532F3" w:rsidP="00F532F3" w:rsidRDefault="00F532F3" w14:paraId="703BBD47" w14:textId="6A73FBDA">
      <w:pPr>
        <w:rPr>
          <w:rFonts w:cs="Arial"/>
        </w:rPr>
      </w:pPr>
      <w:r w:rsidRPr="00CE6962">
        <w:rPr>
          <w:rFonts w:cs="Arial"/>
        </w:rPr>
        <w:t>Auditors should approach the audit with an enquiring mind and should not be afraid to question any entry included in the accounts. Where you are not satisfied with a particular matter, you should discuss this initially with the Treasurer and subsequently with the Headteacher.</w:t>
      </w:r>
    </w:p>
    <w:p w:rsidRPr="00D5692C" w:rsidR="00F532F3" w:rsidP="00F532F3" w:rsidRDefault="00F532F3" w14:paraId="2EC542E8" w14:textId="6BC0024C">
      <w:pPr>
        <w:rPr>
          <w:rFonts w:cs="Arial"/>
        </w:rPr>
      </w:pPr>
      <w:r w:rsidRPr="00D5692C">
        <w:rPr>
          <w:rFonts w:cs="Arial"/>
        </w:rPr>
        <w:t>If you require any further advice, please contact the Corporate Director – Education and Family Support who may involve the Internal Audit Section, if necessary.</w:t>
      </w:r>
    </w:p>
    <w:p w:rsidRPr="003E4324" w:rsidR="00F532F3" w:rsidP="00F532F3" w:rsidRDefault="00F532F3" w14:paraId="22AC6E9F" w14:textId="46B4FE8E">
      <w:pPr>
        <w:rPr>
          <w:rFonts w:cs="Arial"/>
        </w:rPr>
      </w:pPr>
      <w:r w:rsidRPr="003E4324">
        <w:rPr>
          <w:rFonts w:cs="Arial"/>
        </w:rPr>
        <w:t>The following points are designed to assist Auditors in their duties:</w:t>
      </w:r>
    </w:p>
    <w:p w:rsidRPr="00B21EA5" w:rsidR="00F532F3" w:rsidP="00F532F3" w:rsidRDefault="00F532F3" w14:paraId="7DC0AA86" w14:textId="7058D96C">
      <w:pPr>
        <w:rPr>
          <w:rFonts w:cs="Arial"/>
        </w:rPr>
      </w:pPr>
      <w:r w:rsidRPr="003E4324">
        <w:rPr>
          <w:rFonts w:cs="Arial"/>
        </w:rPr>
        <w:t xml:space="preserve">1. Your primary function is to account for all School </w:t>
      </w:r>
      <w:r w:rsidRPr="00B21EA5" w:rsidR="007077AE">
        <w:rPr>
          <w:rFonts w:cs="Arial"/>
        </w:rPr>
        <w:t>Unofficial</w:t>
      </w:r>
      <w:r w:rsidRPr="00B21EA5" w:rsidR="003E4324">
        <w:rPr>
          <w:rFonts w:cs="Arial"/>
        </w:rPr>
        <w:t xml:space="preserve"> </w:t>
      </w:r>
      <w:r w:rsidRPr="00B21EA5">
        <w:rPr>
          <w:rFonts w:cs="Arial"/>
        </w:rPr>
        <w:t>Fund money. This involves checking all monies collected have been properly brought into the account and all payments made are for the purposes of the School</w:t>
      </w:r>
      <w:r w:rsidRPr="00B21EA5" w:rsidR="003E4324">
        <w:rPr>
          <w:rFonts w:cs="Arial"/>
        </w:rPr>
        <w:t xml:space="preserve"> </w:t>
      </w:r>
      <w:r w:rsidRPr="00B21EA5" w:rsidR="007077AE">
        <w:rPr>
          <w:rFonts w:cs="Arial"/>
        </w:rPr>
        <w:t>Unofficial</w:t>
      </w:r>
      <w:r w:rsidRPr="00B21EA5">
        <w:rPr>
          <w:rFonts w:cs="Arial"/>
        </w:rPr>
        <w:t xml:space="preserve"> Fund.</w:t>
      </w:r>
    </w:p>
    <w:p w:rsidRPr="00B21EA5" w:rsidR="00F532F3" w:rsidP="00F532F3" w:rsidRDefault="00F532F3" w14:paraId="2FA785C7" w14:textId="21673CB5">
      <w:pPr>
        <w:rPr>
          <w:rFonts w:cs="Arial"/>
        </w:rPr>
      </w:pPr>
      <w:r w:rsidRPr="00B21EA5">
        <w:rPr>
          <w:rFonts w:cs="Arial"/>
        </w:rPr>
        <w:t xml:space="preserve">2. You should obtain from the Treasurer the cash book / </w:t>
      </w:r>
      <w:bookmarkStart w:name="_Hlk152332671" w:id="6"/>
      <w:r w:rsidRPr="00B21EA5" w:rsidR="007077AE">
        <w:rPr>
          <w:rFonts w:cs="Arial"/>
        </w:rPr>
        <w:t>Unofficial</w:t>
      </w:r>
      <w:r w:rsidRPr="00B21EA5" w:rsidR="003E4324">
        <w:rPr>
          <w:rFonts w:cs="Arial"/>
        </w:rPr>
        <w:t xml:space="preserve"> fund </w:t>
      </w:r>
      <w:r w:rsidRPr="00B21EA5">
        <w:rPr>
          <w:rFonts w:cs="Arial"/>
        </w:rPr>
        <w:t xml:space="preserve">ledger </w:t>
      </w:r>
      <w:bookmarkEnd w:id="6"/>
      <w:r w:rsidRPr="00B21EA5">
        <w:rPr>
          <w:rFonts w:cs="Arial"/>
        </w:rPr>
        <w:t xml:space="preserve">(or printed versions thereof), bank </w:t>
      </w:r>
      <w:r w:rsidRPr="00B21EA5" w:rsidR="006718B2">
        <w:rPr>
          <w:rFonts w:cs="Arial"/>
        </w:rPr>
        <w:t>statements,</w:t>
      </w:r>
      <w:r w:rsidRPr="00B21EA5">
        <w:rPr>
          <w:rFonts w:cs="Arial"/>
        </w:rPr>
        <w:t xml:space="preserve"> cheque book, paying-in book, receipt book and all other supporting documentation, e.g. receipts, invoices, vouchers etc.</w:t>
      </w:r>
    </w:p>
    <w:p w:rsidRPr="00B21EA5" w:rsidR="00F532F3" w:rsidP="00F532F3" w:rsidRDefault="00F532F3" w14:paraId="1F6E8E92" w14:textId="01CD65AC">
      <w:pPr>
        <w:rPr>
          <w:rFonts w:cs="Arial"/>
        </w:rPr>
      </w:pPr>
      <w:r w:rsidRPr="00B21EA5">
        <w:rPr>
          <w:rFonts w:cs="Arial"/>
        </w:rPr>
        <w:t>3. Reconcile and verify the balances shown on the cash book /</w:t>
      </w:r>
      <w:r w:rsidRPr="00B21EA5" w:rsidR="003E4324">
        <w:rPr>
          <w:rFonts w:cs="Arial"/>
        </w:rPr>
        <w:t xml:space="preserve"> </w:t>
      </w:r>
      <w:r w:rsidRPr="00B21EA5" w:rsidR="007077AE">
        <w:rPr>
          <w:rFonts w:cs="Arial"/>
        </w:rPr>
        <w:t>Unofficial</w:t>
      </w:r>
      <w:r w:rsidRPr="00B21EA5" w:rsidR="003E4324">
        <w:rPr>
          <w:rFonts w:cs="Arial"/>
        </w:rPr>
        <w:t xml:space="preserve"> fund ledger </w:t>
      </w:r>
      <w:r w:rsidRPr="00B21EA5">
        <w:rPr>
          <w:rFonts w:cs="Arial"/>
        </w:rPr>
        <w:t xml:space="preserve">and on the bank statement and cash-in-hand balances at the end of the year. </w:t>
      </w:r>
    </w:p>
    <w:p w:rsidRPr="003E4324" w:rsidR="00F532F3" w:rsidP="00F532F3" w:rsidRDefault="00F532F3" w14:paraId="5C4B0213" w14:textId="2E7DA630">
      <w:pPr>
        <w:rPr>
          <w:rFonts w:cs="Arial"/>
        </w:rPr>
      </w:pPr>
      <w:r w:rsidRPr="003E4324">
        <w:rPr>
          <w:rFonts w:cs="Arial"/>
        </w:rPr>
        <w:t>4. Examine each individual entry. Where any payment is made, ensure that this is supported by an appropriate invoice, receipt or some other supporting documentation. If there is no supporting documentation, make enquiries as to why this is not the case and try to obtain this information. This matter should be brought to the attention of the Treasurer.</w:t>
      </w:r>
    </w:p>
    <w:p w:rsidRPr="003E4324" w:rsidR="00F532F3" w:rsidP="00F532F3" w:rsidRDefault="00F532F3" w14:paraId="1ABB7A48" w14:textId="255D41AD">
      <w:pPr>
        <w:rPr>
          <w:rFonts w:cs="Arial"/>
        </w:rPr>
      </w:pPr>
      <w:r w:rsidRPr="003E4324">
        <w:rPr>
          <w:rFonts w:cs="Arial"/>
        </w:rPr>
        <w:t>5. The dates, description and amounts of any invoices, receipts, etc. should be examined to verify their authenticity and reasonableness. Any queries should be raised with the Treasurer.</w:t>
      </w:r>
    </w:p>
    <w:p w:rsidRPr="00F532F3" w:rsidR="00F532F3" w:rsidP="00F532F3" w:rsidRDefault="00F532F3" w14:paraId="5F62DEC6" w14:textId="4FE679FA">
      <w:pPr>
        <w:rPr>
          <w:rFonts w:cs="Arial"/>
          <w:highlight w:val="yellow"/>
        </w:rPr>
      </w:pPr>
      <w:r w:rsidRPr="003E4324">
        <w:rPr>
          <w:rFonts w:cs="Arial"/>
        </w:rPr>
        <w:t xml:space="preserve">6. When </w:t>
      </w:r>
      <w:r w:rsidRPr="00B21EA5">
        <w:rPr>
          <w:rFonts w:cs="Arial"/>
        </w:rPr>
        <w:t xml:space="preserve">you have examined this documentation, e.g. invoices, receipts, etc. you should mark them “paid” or “cancelled” </w:t>
      </w:r>
      <w:r w:rsidRPr="00B21EA5" w:rsidR="003E4324">
        <w:rPr>
          <w:rFonts w:cs="Arial"/>
        </w:rPr>
        <w:t xml:space="preserve">“audited” </w:t>
      </w:r>
      <w:r w:rsidRPr="00B21EA5">
        <w:rPr>
          <w:rFonts w:cs="Arial"/>
        </w:rPr>
        <w:t>and initial</w:t>
      </w:r>
      <w:r w:rsidRPr="00B21EA5" w:rsidR="003E4324">
        <w:rPr>
          <w:rFonts w:cs="Arial"/>
        </w:rPr>
        <w:t xml:space="preserve"> and date</w:t>
      </w:r>
      <w:r w:rsidRPr="00B21EA5">
        <w:rPr>
          <w:rFonts w:cs="Arial"/>
        </w:rPr>
        <w:t xml:space="preserve"> them, to ensure that the documentation is not represented at a later date. A similar procedure should also be adopted when examining cheque stubs (N.B. you should clearly mark them as having been examined).</w:t>
      </w:r>
    </w:p>
    <w:p w:rsidRPr="00333DC7" w:rsidR="00F532F3" w:rsidP="00F532F3" w:rsidRDefault="00F532F3" w14:paraId="52983FEC" w14:textId="655DC50F">
      <w:pPr>
        <w:rPr>
          <w:rFonts w:cs="Arial"/>
        </w:rPr>
      </w:pPr>
      <w:r w:rsidRPr="00333DC7">
        <w:rPr>
          <w:rFonts w:cs="Arial"/>
        </w:rPr>
        <w:t>7. If you are aware of any activity which does not appear in the accounts, ask the Treasurer why this is. Any interest should be brought into the accounts.</w:t>
      </w:r>
    </w:p>
    <w:p w:rsidRPr="00333DC7" w:rsidR="00F532F3" w:rsidP="00F532F3" w:rsidRDefault="00F532F3" w14:paraId="35D915C7" w14:textId="77777777">
      <w:pPr>
        <w:rPr>
          <w:rFonts w:cs="Arial"/>
        </w:rPr>
      </w:pPr>
      <w:r w:rsidRPr="00333DC7">
        <w:rPr>
          <w:rFonts w:cs="Arial"/>
        </w:rPr>
        <w:t>8. Where a school trip has taken place, you should ensure that a financial statement has been drawn up which incorporates all the financial activities of the trip. This should be checked to the accounts and any variations drawn to the attention of the Treasurer.</w:t>
      </w:r>
    </w:p>
    <w:p w:rsidRPr="00F532F3" w:rsidR="00F532F3" w:rsidP="00F532F3" w:rsidRDefault="00F532F3" w14:paraId="64255359" w14:textId="77777777">
      <w:pPr>
        <w:rPr>
          <w:rFonts w:cs="Arial"/>
          <w:highlight w:val="yellow"/>
        </w:rPr>
      </w:pPr>
    </w:p>
    <w:p w:rsidRPr="00333DC7" w:rsidR="00F532F3" w:rsidP="00F532F3" w:rsidRDefault="00F532F3" w14:paraId="78428B7E" w14:textId="2952F6D5">
      <w:pPr>
        <w:rPr>
          <w:rFonts w:cs="Arial"/>
        </w:rPr>
      </w:pPr>
      <w:r w:rsidRPr="00333DC7">
        <w:rPr>
          <w:rFonts w:cs="Arial"/>
        </w:rPr>
        <w:lastRenderedPageBreak/>
        <w:t>9. Auditors should ensure that they distinctively mark or tick any entries which they check. All the columns in the cash book should be checked arithmetically and verified as correct.</w:t>
      </w:r>
    </w:p>
    <w:p w:rsidRPr="00333DC7" w:rsidR="00F532F3" w:rsidP="00F532F3" w:rsidRDefault="00F532F3" w14:paraId="7036C928" w14:textId="6ED41042">
      <w:pPr>
        <w:rPr>
          <w:rFonts w:cs="Arial"/>
        </w:rPr>
      </w:pPr>
      <w:r w:rsidRPr="00333DC7">
        <w:rPr>
          <w:rFonts w:cs="Arial"/>
        </w:rPr>
        <w:t>10. A check should be made to ensure that the balance is brought forward from the previous year’s accounts and that where money has been spent, e.g. raffle tickets for a school fete, that a corresponding entry is made for income from the sale of tickets at the fete.</w:t>
      </w:r>
    </w:p>
    <w:p w:rsidRPr="00333DC7" w:rsidR="00F532F3" w:rsidP="00F532F3" w:rsidRDefault="00F532F3" w14:paraId="42CDE76D" w14:textId="5FE9E0B8">
      <w:pPr>
        <w:rPr>
          <w:rFonts w:cs="Arial"/>
        </w:rPr>
      </w:pPr>
      <w:r w:rsidRPr="00333DC7">
        <w:rPr>
          <w:rFonts w:cs="Arial"/>
        </w:rPr>
        <w:t xml:space="preserve">11. It is important that the auditors should ensure that there is no delay in </w:t>
      </w:r>
      <w:r w:rsidRPr="00333DC7" w:rsidR="00333DC7">
        <w:rPr>
          <w:rFonts w:cs="Arial"/>
        </w:rPr>
        <w:t>banking</w:t>
      </w:r>
      <w:r w:rsidRPr="00333DC7">
        <w:rPr>
          <w:rFonts w:cs="Arial"/>
        </w:rPr>
        <w:t xml:space="preserve"> (delays can result in a loss of interest for the fund) and that there are adequate security arrangements made for any unbanked fund monies.</w:t>
      </w:r>
    </w:p>
    <w:p w:rsidRPr="00333DC7" w:rsidR="00F532F3" w:rsidP="00F532F3" w:rsidRDefault="00F532F3" w14:paraId="186E8733" w14:textId="7D27DFC3">
      <w:pPr>
        <w:rPr>
          <w:rFonts w:cs="Arial"/>
        </w:rPr>
      </w:pPr>
      <w:r w:rsidRPr="00333DC7">
        <w:rPr>
          <w:rFonts w:cs="Arial"/>
        </w:rPr>
        <w:t>1</w:t>
      </w:r>
      <w:r w:rsidR="00B21EA5">
        <w:rPr>
          <w:rFonts w:cs="Arial"/>
        </w:rPr>
        <w:t>2</w:t>
      </w:r>
      <w:r w:rsidRPr="00333DC7">
        <w:rPr>
          <w:rFonts w:cs="Arial"/>
        </w:rPr>
        <w:t>. If you are in doubt about any purchase made from the fund, ask to see it.</w:t>
      </w:r>
    </w:p>
    <w:p w:rsidRPr="00333DC7" w:rsidR="00F532F3" w:rsidP="00F532F3" w:rsidRDefault="00F532F3" w14:paraId="7A3894E8" w14:textId="504B4082">
      <w:pPr>
        <w:rPr>
          <w:rFonts w:cs="Arial"/>
        </w:rPr>
      </w:pPr>
      <w:r w:rsidRPr="00333DC7">
        <w:rPr>
          <w:rFonts w:cs="Arial"/>
        </w:rPr>
        <w:t>1</w:t>
      </w:r>
      <w:r w:rsidR="00B21EA5">
        <w:rPr>
          <w:rFonts w:cs="Arial"/>
        </w:rPr>
        <w:t>3</w:t>
      </w:r>
      <w:r w:rsidRPr="00333DC7">
        <w:rPr>
          <w:rFonts w:cs="Arial"/>
        </w:rPr>
        <w:t>. Check that all income is being receipted, either using a daily record of income or by issuing proper carbon-type receipts. Particular attention should be paid to any entries that have been altered / amended, particularly with the use of correction fluid.</w:t>
      </w:r>
    </w:p>
    <w:p w:rsidRPr="00333DC7" w:rsidR="00F532F3" w:rsidP="00F532F3" w:rsidRDefault="00F532F3" w14:paraId="3BEB3BA7" w14:textId="1B710279">
      <w:pPr>
        <w:rPr>
          <w:rFonts w:cs="Arial"/>
        </w:rPr>
      </w:pPr>
      <w:r w:rsidRPr="00333DC7">
        <w:rPr>
          <w:rFonts w:cs="Arial"/>
        </w:rPr>
        <w:t>1</w:t>
      </w:r>
      <w:r w:rsidR="00B21EA5">
        <w:rPr>
          <w:rFonts w:cs="Arial"/>
        </w:rPr>
        <w:t>4</w:t>
      </w:r>
      <w:r w:rsidRPr="00333DC7">
        <w:rPr>
          <w:rFonts w:cs="Arial"/>
        </w:rPr>
        <w:t>. The Treasurer will have prepared a summary of accounts statement. Check that this reflects the entries in the cash book and the balance shown is correct.</w:t>
      </w:r>
    </w:p>
    <w:p w:rsidRPr="00333DC7" w:rsidR="00F532F3" w:rsidP="00F532F3" w:rsidRDefault="00F532F3" w14:paraId="53F28DEC" w14:textId="01236700">
      <w:pPr>
        <w:rPr>
          <w:rFonts w:cs="Arial"/>
        </w:rPr>
      </w:pPr>
      <w:r w:rsidRPr="00333DC7">
        <w:rPr>
          <w:rFonts w:cs="Arial"/>
        </w:rPr>
        <w:t>1</w:t>
      </w:r>
      <w:r w:rsidR="00B21EA5">
        <w:rPr>
          <w:rFonts w:cs="Arial"/>
        </w:rPr>
        <w:t>5</w:t>
      </w:r>
      <w:r w:rsidRPr="00333DC7">
        <w:rPr>
          <w:rFonts w:cs="Arial"/>
        </w:rPr>
        <w:t>. Where a school is closing at the end of an academic year and becoming part of a newly amalgamated school, then the ‘closing’ school should ensure that all transactions have been accounted for and provide a final set of accounts for the auditors as soon as possible after the end of the school year. The bank account(s) relating to that fund should be closed and any balance transferred to the account of the newly amalgamated school. The balance should be treated as income and accounted for accordingly. You should then audit the closed account.</w:t>
      </w:r>
    </w:p>
    <w:p w:rsidRPr="00333DC7" w:rsidR="00F532F3" w:rsidP="00F532F3" w:rsidRDefault="00F532F3" w14:paraId="52ADE553" w14:textId="2E756703">
      <w:pPr>
        <w:rPr>
          <w:rFonts w:cs="Arial"/>
        </w:rPr>
      </w:pPr>
      <w:r w:rsidRPr="00333DC7">
        <w:rPr>
          <w:rFonts w:cs="Arial"/>
        </w:rPr>
        <w:t>1</w:t>
      </w:r>
      <w:r w:rsidR="00B21EA5">
        <w:rPr>
          <w:rFonts w:cs="Arial"/>
        </w:rPr>
        <w:t>6</w:t>
      </w:r>
      <w:r w:rsidRPr="00333DC7">
        <w:rPr>
          <w:rFonts w:cs="Arial"/>
        </w:rPr>
        <w:t xml:space="preserve">. Auditors of newly amalgamated schools should check a copy of the bank statement showing the sum transferred to the newly amalgamated school as evidence that the account of the previous school has </w:t>
      </w:r>
      <w:r w:rsidRPr="00333DC7" w:rsidR="006718B2">
        <w:rPr>
          <w:rFonts w:cs="Arial"/>
        </w:rPr>
        <w:t>closed,</w:t>
      </w:r>
      <w:r w:rsidRPr="00333DC7">
        <w:rPr>
          <w:rFonts w:cs="Arial"/>
        </w:rPr>
        <w:t xml:space="preserve"> and the balance transferred accordingly. </w:t>
      </w:r>
    </w:p>
    <w:p w:rsidRPr="00F532F3" w:rsidR="00F532F3" w:rsidP="00F532F3" w:rsidRDefault="00F532F3" w14:paraId="5B175C5A" w14:textId="69780EFA">
      <w:pPr>
        <w:rPr>
          <w:rFonts w:cs="Arial"/>
          <w:highlight w:val="yellow"/>
        </w:rPr>
      </w:pPr>
      <w:r w:rsidRPr="00333DC7">
        <w:rPr>
          <w:rFonts w:cs="Arial"/>
        </w:rPr>
        <w:t>1</w:t>
      </w:r>
      <w:r w:rsidR="00B21EA5">
        <w:rPr>
          <w:rFonts w:cs="Arial"/>
        </w:rPr>
        <w:t>7</w:t>
      </w:r>
      <w:r w:rsidRPr="00333DC7">
        <w:rPr>
          <w:rFonts w:cs="Arial"/>
        </w:rPr>
        <w:t xml:space="preserve">. When you have undertaken the above checks and are satisfied that everything is in order, sign the cash book and the summary of </w:t>
      </w:r>
      <w:r w:rsidRPr="00E44F70">
        <w:rPr>
          <w:rFonts w:cs="Arial"/>
        </w:rPr>
        <w:t xml:space="preserve">accounts statement. Complete Part </w:t>
      </w:r>
      <w:r w:rsidR="00E44F70">
        <w:rPr>
          <w:rFonts w:cs="Arial"/>
        </w:rPr>
        <w:t>2</w:t>
      </w:r>
      <w:r w:rsidRPr="00E44F70">
        <w:rPr>
          <w:rFonts w:cs="Arial"/>
        </w:rPr>
        <w:t xml:space="preserve"> of the Certificate which the Headteacher </w:t>
      </w:r>
      <w:r w:rsidRPr="00D5692C">
        <w:rPr>
          <w:rFonts w:cs="Arial"/>
        </w:rPr>
        <w:t>will provide you with. If you feel unable to do this for any reason, please do not hesitate in contacting the Corporate Director – Education and Family Support or Internal Audit Section.</w:t>
      </w:r>
    </w:p>
    <w:p w:rsidRPr="00333DC7" w:rsidR="00F532F3" w:rsidP="00F532F3" w:rsidRDefault="00F532F3" w14:paraId="2A3EC17D" w14:textId="77777777">
      <w:pPr>
        <w:rPr>
          <w:rFonts w:cs="Arial"/>
        </w:rPr>
      </w:pPr>
      <w:r w:rsidRPr="00333DC7">
        <w:rPr>
          <w:rFonts w:cs="Arial"/>
        </w:rPr>
        <w:t>18. Auditors should satisfy themselves that all expenditure is reasonable and has been spent legitimately within the scope of the scheme. To assist you in your duties and to assist the Treasurer in ensuring that the required records are maintained, you should complete an Audit Checklist during the course of the audit and attach it to the Auditors’ Certificate before returning it to the Chair of Governors.</w:t>
      </w:r>
    </w:p>
    <w:p w:rsidRPr="00F532F3" w:rsidR="00F532F3" w:rsidP="00F532F3" w:rsidRDefault="00F532F3" w14:paraId="44919541" w14:textId="77777777">
      <w:pPr>
        <w:rPr>
          <w:rFonts w:cs="Arial"/>
          <w:highlight w:val="yellow"/>
        </w:rPr>
      </w:pPr>
      <w:r w:rsidRPr="00F532F3">
        <w:rPr>
          <w:rFonts w:cs="Arial"/>
          <w:highlight w:val="yellow"/>
        </w:rPr>
        <w:t xml:space="preserve"> </w:t>
      </w:r>
    </w:p>
    <w:p w:rsidRPr="00F532F3" w:rsidR="00F532F3" w:rsidP="00F532F3" w:rsidRDefault="00F532F3" w14:paraId="2017A4F9" w14:textId="77777777">
      <w:pPr>
        <w:rPr>
          <w:rFonts w:cs="Arial"/>
          <w:highlight w:val="yellow"/>
        </w:rPr>
      </w:pPr>
    </w:p>
    <w:p w:rsidRPr="00F532F3" w:rsidR="00F532F3" w:rsidP="00F532F3" w:rsidRDefault="00F532F3" w14:paraId="4620AD70" w14:textId="77777777">
      <w:pPr>
        <w:rPr>
          <w:rFonts w:cs="Arial"/>
          <w:highlight w:val="yellow"/>
        </w:rPr>
      </w:pPr>
    </w:p>
    <w:bookmarkEnd w:id="5"/>
    <w:p w:rsidRPr="00F532F3" w:rsidR="00F532F3" w:rsidP="00F532F3" w:rsidRDefault="00F532F3" w14:paraId="5733236A" w14:textId="77777777">
      <w:pPr>
        <w:rPr>
          <w:rFonts w:cs="Arial"/>
          <w:highlight w:val="yellow"/>
        </w:rPr>
        <w:sectPr w:rsidRPr="00F532F3" w:rsidR="00F532F3" w:rsidSect="00457732">
          <w:headerReference w:type="even" r:id="rId13"/>
          <w:headerReference w:type="default" r:id="rId14"/>
          <w:footerReference w:type="even" r:id="rId15"/>
          <w:footerReference w:type="default" r:id="rId16"/>
          <w:headerReference w:type="first" r:id="rId17"/>
          <w:footerReference w:type="first" r:id="rId18"/>
          <w:pgSz w:w="11907" w:h="16840" w:code="9"/>
          <w:pgMar w:top="1080" w:right="1017" w:bottom="1170" w:left="1797" w:header="720" w:footer="720" w:gutter="0"/>
          <w:pgNumType w:start="0"/>
          <w:cols w:space="720"/>
          <w:titlePg/>
          <w:docGrid w:linePitch="299"/>
        </w:sectPr>
      </w:pPr>
    </w:p>
    <w:p w:rsidR="00805C97" w:rsidP="00805C97" w:rsidRDefault="00F532F3" w14:paraId="433BEF0F" w14:textId="25AF951A">
      <w:pPr>
        <w:ind w:left="7200"/>
        <w:rPr>
          <w:rFonts w:cs="Arial"/>
          <w:b/>
        </w:rPr>
      </w:pPr>
      <w:r w:rsidRPr="00491483">
        <w:rPr>
          <w:rFonts w:cs="Arial"/>
          <w:b/>
        </w:rPr>
        <w:lastRenderedPageBreak/>
        <w:t xml:space="preserve">                                                                                                                                                                                                             </w:t>
      </w:r>
      <w:r w:rsidR="00805C97">
        <w:rPr>
          <w:rFonts w:cs="Arial"/>
          <w:b/>
        </w:rPr>
        <w:t xml:space="preserve">      </w:t>
      </w:r>
      <w:r w:rsidRPr="00491483">
        <w:rPr>
          <w:rFonts w:cs="Arial"/>
          <w:b/>
        </w:rPr>
        <w:t>APPENDIX 4</w:t>
      </w:r>
    </w:p>
    <w:p w:rsidR="00805C97" w:rsidP="00805C97" w:rsidRDefault="00805C97" w14:paraId="338B207E" w14:textId="120F0E98">
      <w:pPr>
        <w:jc w:val="both"/>
        <w:rPr>
          <w:rFonts w:cs="Arial"/>
          <w:b/>
        </w:rPr>
      </w:pPr>
      <w:r w:rsidRPr="00805C97">
        <w:rPr>
          <w:noProof/>
        </w:rPr>
        <w:drawing>
          <wp:inline distT="0" distB="0" distL="0" distR="0" wp14:anchorId="4042D507" wp14:editId="38E06D4B">
            <wp:extent cx="6110112" cy="4563208"/>
            <wp:effectExtent l="0" t="0" r="5080" b="8890"/>
            <wp:docPr id="2064503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7016" cy="4605706"/>
                    </a:xfrm>
                    <a:prstGeom prst="rect">
                      <a:avLst/>
                    </a:prstGeom>
                    <a:noFill/>
                    <a:ln>
                      <a:noFill/>
                    </a:ln>
                  </pic:spPr>
                </pic:pic>
              </a:graphicData>
            </a:graphic>
          </wp:inline>
        </w:drawing>
      </w:r>
    </w:p>
    <w:p w:rsidR="00805C97" w:rsidP="00805C97" w:rsidRDefault="00805C97" w14:paraId="6B6DDAEC" w14:textId="77777777">
      <w:pPr>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05C97" w:rsidP="00805C97" w:rsidRDefault="00805C97" w14:paraId="40D731F9" w14:textId="77777777">
      <w:pPr>
        <w:jc w:val="both"/>
        <w:rPr>
          <w:rFonts w:cs="Arial"/>
          <w:b/>
        </w:rPr>
      </w:pPr>
    </w:p>
    <w:p w:rsidR="00805C97" w:rsidP="00805C97" w:rsidRDefault="00805C97" w14:paraId="47C0D87C" w14:textId="77777777">
      <w:pPr>
        <w:jc w:val="both"/>
        <w:rPr>
          <w:rFonts w:cs="Arial"/>
          <w:b/>
        </w:rPr>
      </w:pPr>
    </w:p>
    <w:p w:rsidR="00805C97" w:rsidP="00805C97" w:rsidRDefault="00805C97" w14:paraId="7F171564" w14:textId="77777777">
      <w:pPr>
        <w:jc w:val="both"/>
        <w:rPr>
          <w:rFonts w:cs="Arial"/>
          <w:b/>
        </w:rPr>
      </w:pPr>
    </w:p>
    <w:p w:rsidR="00805C97" w:rsidP="00805C97" w:rsidRDefault="00805C97" w14:paraId="18D8CD3A" w14:textId="77777777">
      <w:pPr>
        <w:jc w:val="both"/>
        <w:rPr>
          <w:rFonts w:cs="Arial"/>
          <w:b/>
        </w:rPr>
      </w:pPr>
    </w:p>
    <w:p w:rsidR="00805C97" w:rsidP="00805C97" w:rsidRDefault="00805C97" w14:paraId="25539E62" w14:textId="77777777">
      <w:pPr>
        <w:jc w:val="both"/>
        <w:rPr>
          <w:rFonts w:cs="Arial"/>
          <w:b/>
        </w:rPr>
      </w:pPr>
    </w:p>
    <w:p w:rsidR="00805C97" w:rsidP="00805C97" w:rsidRDefault="00805C97" w14:paraId="756003A0" w14:textId="77777777">
      <w:pPr>
        <w:jc w:val="both"/>
        <w:rPr>
          <w:rFonts w:cs="Arial"/>
          <w:b/>
        </w:rPr>
      </w:pPr>
    </w:p>
    <w:p w:rsidR="00805C97" w:rsidP="00805C97" w:rsidRDefault="00805C97" w14:paraId="3D65A804" w14:textId="77777777">
      <w:pPr>
        <w:jc w:val="both"/>
        <w:rPr>
          <w:rFonts w:cs="Arial"/>
          <w:b/>
        </w:rPr>
      </w:pPr>
    </w:p>
    <w:p w:rsidR="00805C97" w:rsidP="00805C97" w:rsidRDefault="00805C97" w14:paraId="098F2AC8" w14:textId="77777777">
      <w:pPr>
        <w:jc w:val="both"/>
        <w:rPr>
          <w:rFonts w:cs="Arial"/>
          <w:b/>
        </w:rPr>
      </w:pPr>
    </w:p>
    <w:p w:rsidR="00805C97" w:rsidP="00805C97" w:rsidRDefault="00805C97" w14:paraId="590E59D1" w14:textId="77777777">
      <w:pPr>
        <w:jc w:val="both"/>
        <w:rPr>
          <w:rFonts w:cs="Arial"/>
          <w:b/>
        </w:rPr>
      </w:pPr>
    </w:p>
    <w:p w:rsidR="00805C97" w:rsidP="00805C97" w:rsidRDefault="00805C97" w14:paraId="72997BFF" w14:textId="77777777">
      <w:pPr>
        <w:jc w:val="both"/>
        <w:rPr>
          <w:rFonts w:cs="Arial"/>
          <w:b/>
        </w:rPr>
      </w:pPr>
    </w:p>
    <w:p w:rsidR="00805C97" w:rsidP="00805C97" w:rsidRDefault="00805C97" w14:paraId="2F6AEA60" w14:textId="2E9AA10E">
      <w:pPr>
        <w:ind w:left="7200"/>
        <w:rPr>
          <w:rFonts w:cs="Arial"/>
          <w:b/>
        </w:rPr>
      </w:pPr>
      <w:r>
        <w:rPr>
          <w:rFonts w:cs="Arial"/>
          <w:b/>
        </w:rPr>
        <w:lastRenderedPageBreak/>
        <w:t xml:space="preserve">        APPENDIX 5</w:t>
      </w:r>
    </w:p>
    <w:p w:rsidR="00805C97" w:rsidP="00805C97" w:rsidRDefault="004C470E" w14:paraId="295E1C25" w14:textId="573CD5E1">
      <w:pPr>
        <w:jc w:val="both"/>
        <w:rPr>
          <w:rFonts w:cs="Arial"/>
          <w:b/>
        </w:rPr>
      </w:pPr>
      <w:r w:rsidRPr="004C470E">
        <w:rPr>
          <w:noProof/>
        </w:rPr>
        <w:drawing>
          <wp:inline distT="0" distB="0" distL="0" distR="0" wp14:anchorId="617AD1FD" wp14:editId="5F87CB81">
            <wp:extent cx="6084277" cy="4797400"/>
            <wp:effectExtent l="0" t="0" r="0" b="3810"/>
            <wp:docPr id="640116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2239" cy="4811563"/>
                    </a:xfrm>
                    <a:prstGeom prst="rect">
                      <a:avLst/>
                    </a:prstGeom>
                    <a:noFill/>
                    <a:ln>
                      <a:noFill/>
                    </a:ln>
                  </pic:spPr>
                </pic:pic>
              </a:graphicData>
            </a:graphic>
          </wp:inline>
        </w:drawing>
      </w:r>
    </w:p>
    <w:p w:rsidR="004C470E" w:rsidP="004C470E" w:rsidRDefault="004C470E" w14:paraId="52E8F1A9" w14:textId="77777777">
      <w:pPr>
        <w:ind w:left="7200"/>
        <w:rPr>
          <w:rFonts w:cs="Arial"/>
          <w:b/>
        </w:rPr>
      </w:pPr>
      <w:r>
        <w:rPr>
          <w:rFonts w:cs="Arial"/>
          <w:b/>
        </w:rPr>
        <w:t xml:space="preserve">        </w:t>
      </w:r>
    </w:p>
    <w:p w:rsidR="004C470E" w:rsidP="004C470E" w:rsidRDefault="004C470E" w14:paraId="050F9A7D" w14:textId="77777777">
      <w:pPr>
        <w:ind w:left="7200"/>
        <w:rPr>
          <w:rFonts w:cs="Arial"/>
          <w:b/>
        </w:rPr>
      </w:pPr>
    </w:p>
    <w:p w:rsidR="004C470E" w:rsidP="004C470E" w:rsidRDefault="004C470E" w14:paraId="04F3A9BA" w14:textId="77777777">
      <w:pPr>
        <w:ind w:left="7200"/>
        <w:rPr>
          <w:rFonts w:cs="Arial"/>
          <w:b/>
        </w:rPr>
      </w:pPr>
    </w:p>
    <w:p w:rsidR="004C470E" w:rsidP="004C470E" w:rsidRDefault="004C470E" w14:paraId="5AD58B7F" w14:textId="77777777">
      <w:pPr>
        <w:ind w:left="7200"/>
        <w:rPr>
          <w:rFonts w:cs="Arial"/>
          <w:b/>
        </w:rPr>
      </w:pPr>
    </w:p>
    <w:p w:rsidR="004C470E" w:rsidP="004C470E" w:rsidRDefault="004C470E" w14:paraId="642D722C" w14:textId="77777777">
      <w:pPr>
        <w:ind w:left="7200"/>
        <w:rPr>
          <w:rFonts w:cs="Arial"/>
          <w:b/>
        </w:rPr>
      </w:pPr>
    </w:p>
    <w:p w:rsidR="004C470E" w:rsidP="004C470E" w:rsidRDefault="004C470E" w14:paraId="1BDD05A6" w14:textId="77777777">
      <w:pPr>
        <w:ind w:left="7200"/>
        <w:rPr>
          <w:rFonts w:cs="Arial"/>
          <w:b/>
        </w:rPr>
      </w:pPr>
    </w:p>
    <w:p w:rsidR="004C470E" w:rsidP="004C470E" w:rsidRDefault="004C470E" w14:paraId="54501927" w14:textId="77777777">
      <w:pPr>
        <w:ind w:left="7200"/>
        <w:rPr>
          <w:rFonts w:cs="Arial"/>
          <w:b/>
        </w:rPr>
      </w:pPr>
    </w:p>
    <w:p w:rsidR="004C470E" w:rsidP="004C470E" w:rsidRDefault="004C470E" w14:paraId="3795FB9E" w14:textId="77777777">
      <w:pPr>
        <w:ind w:left="7200"/>
        <w:rPr>
          <w:rFonts w:cs="Arial"/>
          <w:b/>
        </w:rPr>
      </w:pPr>
    </w:p>
    <w:p w:rsidR="004C470E" w:rsidP="004C470E" w:rsidRDefault="004C470E" w14:paraId="073C966C" w14:textId="77777777">
      <w:pPr>
        <w:ind w:left="7200"/>
        <w:rPr>
          <w:rFonts w:cs="Arial"/>
          <w:b/>
        </w:rPr>
      </w:pPr>
    </w:p>
    <w:p w:rsidR="004C470E" w:rsidP="004C470E" w:rsidRDefault="004C470E" w14:paraId="124B2EBD" w14:textId="77777777">
      <w:pPr>
        <w:ind w:left="7200"/>
        <w:rPr>
          <w:rFonts w:cs="Arial"/>
          <w:b/>
        </w:rPr>
      </w:pPr>
    </w:p>
    <w:p w:rsidR="004C470E" w:rsidP="004C470E" w:rsidRDefault="004C470E" w14:paraId="428C3D59" w14:textId="77777777">
      <w:pPr>
        <w:ind w:left="7200"/>
        <w:rPr>
          <w:rFonts w:cs="Arial"/>
          <w:b/>
        </w:rPr>
      </w:pPr>
    </w:p>
    <w:p w:rsidR="004C470E" w:rsidP="004C470E" w:rsidRDefault="004C470E" w14:paraId="240C70F3" w14:textId="77777777">
      <w:pPr>
        <w:ind w:left="7200"/>
        <w:rPr>
          <w:rFonts w:cs="Arial"/>
          <w:b/>
        </w:rPr>
      </w:pPr>
    </w:p>
    <w:p w:rsidR="004C470E" w:rsidP="004C470E" w:rsidRDefault="004C470E" w14:paraId="6BAB666A" w14:textId="77777777">
      <w:pPr>
        <w:ind w:left="7200"/>
        <w:rPr>
          <w:rFonts w:cs="Arial"/>
          <w:b/>
        </w:rPr>
      </w:pPr>
      <w:r>
        <w:rPr>
          <w:rFonts w:cs="Arial"/>
          <w:b/>
        </w:rPr>
        <w:lastRenderedPageBreak/>
        <w:t xml:space="preserve">        APPENDIX 6 </w:t>
      </w:r>
    </w:p>
    <w:p w:rsidR="004C470E" w:rsidP="004C470E" w:rsidRDefault="004C470E" w14:paraId="746C0116" w14:textId="2E3BC70C">
      <w:pPr>
        <w:rPr>
          <w:rFonts w:cs="Arial"/>
          <w:b/>
        </w:rPr>
      </w:pPr>
      <w:r>
        <w:rPr>
          <w:rFonts w:cs="Arial"/>
          <w:b/>
        </w:rPr>
        <w:t xml:space="preserve"> </w:t>
      </w:r>
      <w:r w:rsidRPr="004C470E">
        <w:rPr>
          <w:noProof/>
        </w:rPr>
        <w:drawing>
          <wp:inline distT="0" distB="0" distL="0" distR="0" wp14:anchorId="13DA211C" wp14:editId="20E32A2C">
            <wp:extent cx="5731510" cy="6060440"/>
            <wp:effectExtent l="0" t="0" r="2540" b="0"/>
            <wp:docPr id="13735339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6060440"/>
                    </a:xfrm>
                    <a:prstGeom prst="rect">
                      <a:avLst/>
                    </a:prstGeom>
                    <a:noFill/>
                    <a:ln>
                      <a:noFill/>
                    </a:ln>
                  </pic:spPr>
                </pic:pic>
              </a:graphicData>
            </a:graphic>
          </wp:inline>
        </w:drawing>
      </w:r>
      <w:r>
        <w:rPr>
          <w:rFonts w:cs="Arial"/>
          <w:b/>
        </w:rPr>
        <w:t xml:space="preserve">      </w:t>
      </w:r>
    </w:p>
    <w:p w:rsidRPr="00491483" w:rsidR="00F532F3" w:rsidP="00491483" w:rsidRDefault="00F532F3" w14:paraId="5FE27AEA" w14:textId="4598913E">
      <w:pPr>
        <w:ind w:left="720"/>
        <w:rPr>
          <w:rFonts w:cs="Arial"/>
          <w:b/>
        </w:rPr>
      </w:pPr>
      <w:r w:rsidRPr="00491483">
        <w:rPr>
          <w:rFonts w:cs="Arial"/>
          <w:b/>
        </w:rPr>
        <w:t xml:space="preserve">  </w:t>
      </w:r>
    </w:p>
    <w:p w:rsidRPr="00F532F3" w:rsidR="00F532F3" w:rsidP="00F532F3" w:rsidRDefault="00F532F3" w14:paraId="0E9241F2" w14:textId="77777777">
      <w:pPr>
        <w:rPr>
          <w:rFonts w:cs="Arial"/>
          <w:b/>
          <w:highlight w:val="yellow"/>
        </w:rPr>
      </w:pPr>
    </w:p>
    <w:p w:rsidR="00805C97" w:rsidP="00F532F3" w:rsidRDefault="00F532F3" w14:paraId="405E6F81" w14:textId="77777777">
      <w:pPr>
        <w:jc w:val="right"/>
        <w:rPr>
          <w:rFonts w:cs="Arial"/>
          <w:b/>
        </w:rPr>
      </w:pPr>
      <w:r w:rsidRPr="002465E5">
        <w:rPr>
          <w:rFonts w:cs="Arial"/>
          <w:b/>
        </w:rPr>
        <w:tab/>
      </w:r>
      <w:r w:rsidRPr="002465E5">
        <w:rPr>
          <w:rFonts w:cs="Arial"/>
          <w:b/>
        </w:rPr>
        <w:tab/>
      </w:r>
    </w:p>
    <w:p w:rsidR="00805C97" w:rsidP="00F532F3" w:rsidRDefault="00805C97" w14:paraId="4CB10B7F" w14:textId="77777777">
      <w:pPr>
        <w:jc w:val="right"/>
        <w:rPr>
          <w:rFonts w:cs="Arial"/>
          <w:b/>
        </w:rPr>
      </w:pPr>
    </w:p>
    <w:p w:rsidR="00805C97" w:rsidP="00F532F3" w:rsidRDefault="00805C97" w14:paraId="54BAA38F" w14:textId="77777777">
      <w:pPr>
        <w:jc w:val="right"/>
        <w:rPr>
          <w:rFonts w:cs="Arial"/>
          <w:b/>
        </w:rPr>
      </w:pPr>
    </w:p>
    <w:p w:rsidR="00805C97" w:rsidP="00F532F3" w:rsidRDefault="00805C97" w14:paraId="7E3198B6" w14:textId="77777777">
      <w:pPr>
        <w:jc w:val="right"/>
        <w:rPr>
          <w:rFonts w:cs="Arial"/>
          <w:b/>
        </w:rPr>
      </w:pPr>
    </w:p>
    <w:p w:rsidR="004C470E" w:rsidP="004C470E" w:rsidRDefault="004C470E" w14:paraId="01BFFBE8" w14:textId="77777777">
      <w:pPr>
        <w:rPr>
          <w:rFonts w:cs="Arial"/>
          <w:b/>
        </w:rPr>
      </w:pPr>
    </w:p>
    <w:p w:rsidR="00F532F3" w:rsidP="004C470E" w:rsidRDefault="00F532F3" w14:paraId="32A83098" w14:textId="464FE2E3">
      <w:pPr>
        <w:ind w:left="6480" w:firstLine="720"/>
        <w:rPr>
          <w:rFonts w:cs="Arial"/>
          <w:b/>
        </w:rPr>
      </w:pPr>
      <w:r w:rsidRPr="002465E5">
        <w:rPr>
          <w:rFonts w:cs="Arial"/>
          <w:b/>
        </w:rPr>
        <w:lastRenderedPageBreak/>
        <w:t xml:space="preserve">APPENDIX </w:t>
      </w:r>
      <w:r w:rsidR="00BA2067">
        <w:rPr>
          <w:rFonts w:cs="Arial"/>
          <w:b/>
        </w:rPr>
        <w:t>7</w:t>
      </w:r>
    </w:p>
    <w:p w:rsidRPr="00E85015" w:rsidR="003E7239" w:rsidP="003E7239" w:rsidRDefault="003E7239" w14:paraId="06892684" w14:textId="02A5FCF2">
      <w:pPr>
        <w:jc w:val="center"/>
        <w:rPr>
          <w:rFonts w:cs="Arial"/>
          <w:b/>
          <w:bCs/>
          <w:sz w:val="24"/>
          <w:szCs w:val="24"/>
        </w:rPr>
      </w:pPr>
      <w:r w:rsidRPr="00E85015">
        <w:rPr>
          <w:rFonts w:cs="Arial"/>
          <w:b/>
          <w:bCs/>
          <w:sz w:val="24"/>
          <w:szCs w:val="24"/>
        </w:rPr>
        <w:t>SCHOOL</w:t>
      </w:r>
      <w:r>
        <w:rPr>
          <w:rFonts w:cs="Arial"/>
          <w:b/>
          <w:bCs/>
          <w:sz w:val="24"/>
          <w:szCs w:val="24"/>
        </w:rPr>
        <w:t xml:space="preserve"> </w:t>
      </w:r>
      <w:r w:rsidR="007077AE">
        <w:rPr>
          <w:rFonts w:cs="Arial"/>
          <w:b/>
          <w:bCs/>
          <w:sz w:val="24"/>
          <w:szCs w:val="24"/>
        </w:rPr>
        <w:t>UNOFFICIAL</w:t>
      </w:r>
      <w:r w:rsidRPr="00E85015">
        <w:rPr>
          <w:rFonts w:cs="Arial"/>
          <w:b/>
          <w:bCs/>
          <w:sz w:val="24"/>
          <w:szCs w:val="24"/>
        </w:rPr>
        <w:t xml:space="preserve"> FUND </w:t>
      </w:r>
    </w:p>
    <w:p w:rsidR="003E7239" w:rsidP="003E7239" w:rsidRDefault="003E7239" w14:paraId="5697471B" w14:textId="77777777">
      <w:pPr>
        <w:jc w:val="center"/>
        <w:rPr>
          <w:rFonts w:cs="Arial"/>
          <w:b/>
          <w:bCs/>
          <w:sz w:val="24"/>
          <w:szCs w:val="24"/>
        </w:rPr>
      </w:pPr>
      <w:r w:rsidRPr="00E85015">
        <w:rPr>
          <w:rFonts w:cs="Arial"/>
          <w:b/>
          <w:bCs/>
          <w:sz w:val="24"/>
          <w:szCs w:val="24"/>
        </w:rPr>
        <w:t>SUMMARY OF ACCOUNTS FOR THE YEAR ENDING 31</w:t>
      </w:r>
      <w:r w:rsidRPr="00E85015">
        <w:rPr>
          <w:rFonts w:cs="Arial"/>
          <w:b/>
          <w:bCs/>
          <w:sz w:val="24"/>
          <w:szCs w:val="24"/>
          <w:vertAlign w:val="superscript"/>
        </w:rPr>
        <w:t>st</w:t>
      </w:r>
      <w:r w:rsidRPr="00E85015">
        <w:rPr>
          <w:rFonts w:cs="Arial"/>
          <w:b/>
          <w:bCs/>
          <w:sz w:val="24"/>
          <w:szCs w:val="24"/>
        </w:rPr>
        <w:t xml:space="preserve"> </w:t>
      </w:r>
      <w:r>
        <w:rPr>
          <w:rFonts w:cs="Arial"/>
          <w:b/>
          <w:bCs/>
          <w:sz w:val="24"/>
          <w:szCs w:val="24"/>
        </w:rPr>
        <w:t>AUGUST</w:t>
      </w:r>
      <w:r w:rsidRPr="00E85015">
        <w:rPr>
          <w:rFonts w:cs="Arial"/>
          <w:b/>
          <w:bCs/>
          <w:sz w:val="24"/>
          <w:szCs w:val="24"/>
        </w:rPr>
        <w:t xml:space="preserve"> </w:t>
      </w:r>
      <w:r w:rsidRPr="00FF64D0">
        <w:rPr>
          <w:rFonts w:cs="Arial"/>
          <w:b/>
          <w:bCs/>
          <w:sz w:val="24"/>
          <w:szCs w:val="24"/>
          <w:highlight w:val="yellow"/>
        </w:rPr>
        <w:t>xxxx</w:t>
      </w:r>
      <w:r>
        <w:rPr>
          <w:rFonts w:cs="Arial"/>
          <w:b/>
          <w:bCs/>
          <w:sz w:val="24"/>
          <w:szCs w:val="24"/>
        </w:rPr>
        <w:t xml:space="preserve"> for </w:t>
      </w:r>
      <w:r w:rsidRPr="00072EEF">
        <w:rPr>
          <w:rFonts w:cs="Arial"/>
          <w:b/>
          <w:bCs/>
          <w:sz w:val="24"/>
          <w:szCs w:val="24"/>
          <w:highlight w:val="yellow"/>
        </w:rPr>
        <w:t>(</w:t>
      </w:r>
      <w:r>
        <w:rPr>
          <w:rFonts w:cs="Arial"/>
          <w:b/>
          <w:bCs/>
          <w:sz w:val="24"/>
          <w:szCs w:val="24"/>
          <w:highlight w:val="yellow"/>
        </w:rPr>
        <w:t xml:space="preserve">Insert </w:t>
      </w:r>
      <w:r w:rsidRPr="00072EEF">
        <w:rPr>
          <w:rFonts w:cs="Arial"/>
          <w:b/>
          <w:bCs/>
          <w:sz w:val="24"/>
          <w:szCs w:val="24"/>
          <w:highlight w:val="yellow"/>
        </w:rPr>
        <w:t>SCHOOL NAME)</w:t>
      </w:r>
    </w:p>
    <w:p w:rsidRPr="00E85015" w:rsidR="003E7239" w:rsidP="003E7239" w:rsidRDefault="003E7239" w14:paraId="048FB6A5" w14:textId="77777777">
      <w:pPr>
        <w:jc w:val="center"/>
        <w:rPr>
          <w:rFonts w:cs="Arial"/>
          <w:b/>
          <w:bCs/>
          <w:sz w:val="24"/>
          <w:szCs w:val="24"/>
        </w:rPr>
      </w:pPr>
    </w:p>
    <w:tbl>
      <w:tblPr>
        <w:tblStyle w:val="TableGrid"/>
        <w:tblW w:w="0" w:type="auto"/>
        <w:tblInd w:w="846" w:type="dxa"/>
        <w:tblLook w:val="04A0" w:firstRow="1" w:lastRow="0" w:firstColumn="1" w:lastColumn="0" w:noHBand="0" w:noVBand="1"/>
      </w:tblPr>
      <w:tblGrid>
        <w:gridCol w:w="2977"/>
        <w:gridCol w:w="2126"/>
        <w:gridCol w:w="2126"/>
      </w:tblGrid>
      <w:tr w:rsidRPr="00E85015" w:rsidR="003E7239" w:rsidTr="00935B2D" w14:paraId="6F22EEF2" w14:textId="77777777">
        <w:tc>
          <w:tcPr>
            <w:tcW w:w="2977" w:type="dxa"/>
          </w:tcPr>
          <w:p w:rsidR="003E7239" w:rsidP="00935B2D" w:rsidRDefault="003E7239" w14:paraId="185E97A2" w14:textId="77777777">
            <w:pPr>
              <w:jc w:val="center"/>
              <w:rPr>
                <w:rFonts w:ascii="Arial" w:hAnsi="Arial" w:cs="Arial"/>
                <w:b/>
                <w:bCs/>
                <w:sz w:val="24"/>
                <w:szCs w:val="24"/>
              </w:rPr>
            </w:pPr>
            <w:r w:rsidRPr="00E85015">
              <w:rPr>
                <w:rFonts w:ascii="Arial" w:hAnsi="Arial" w:cs="Arial"/>
                <w:b/>
                <w:bCs/>
                <w:sz w:val="24"/>
                <w:szCs w:val="24"/>
              </w:rPr>
              <w:t>Activity</w:t>
            </w:r>
          </w:p>
          <w:p w:rsidRPr="00E85015" w:rsidR="003E7239" w:rsidP="00935B2D" w:rsidRDefault="003E7239" w14:paraId="7FEBE476" w14:textId="77777777">
            <w:pPr>
              <w:jc w:val="center"/>
              <w:rPr>
                <w:rFonts w:ascii="Arial" w:hAnsi="Arial" w:cs="Arial"/>
                <w:b/>
                <w:bCs/>
                <w:sz w:val="24"/>
                <w:szCs w:val="24"/>
              </w:rPr>
            </w:pPr>
            <w:r>
              <w:rPr>
                <w:rFonts w:ascii="Arial" w:hAnsi="Arial" w:cs="Arial"/>
                <w:b/>
                <w:bCs/>
                <w:sz w:val="24"/>
                <w:szCs w:val="24"/>
              </w:rPr>
              <w:t>(e.g)</w:t>
            </w:r>
          </w:p>
        </w:tc>
        <w:tc>
          <w:tcPr>
            <w:tcW w:w="2126" w:type="dxa"/>
          </w:tcPr>
          <w:p w:rsidRPr="00E85015" w:rsidR="003E7239" w:rsidP="00935B2D" w:rsidRDefault="007E1CFF" w14:paraId="17A86F11" w14:textId="245F066C">
            <w:pPr>
              <w:jc w:val="center"/>
              <w:rPr>
                <w:rFonts w:ascii="Arial" w:hAnsi="Arial" w:cs="Arial"/>
                <w:b/>
                <w:bCs/>
                <w:sz w:val="24"/>
                <w:szCs w:val="24"/>
              </w:rPr>
            </w:pPr>
            <w:r>
              <w:rPr>
                <w:rFonts w:ascii="Arial" w:hAnsi="Arial" w:cs="Arial"/>
                <w:b/>
                <w:bCs/>
                <w:sz w:val="24"/>
                <w:szCs w:val="24"/>
              </w:rPr>
              <w:t>Expenditure</w:t>
            </w:r>
          </w:p>
          <w:p w:rsidRPr="00E85015" w:rsidR="003E7239" w:rsidP="00935B2D" w:rsidRDefault="003E7239" w14:paraId="33B99DBE" w14:textId="77777777">
            <w:pPr>
              <w:jc w:val="center"/>
              <w:rPr>
                <w:rFonts w:ascii="Arial" w:hAnsi="Arial" w:cs="Arial"/>
                <w:b/>
                <w:bCs/>
                <w:sz w:val="24"/>
                <w:szCs w:val="24"/>
              </w:rPr>
            </w:pPr>
          </w:p>
        </w:tc>
        <w:tc>
          <w:tcPr>
            <w:tcW w:w="2126" w:type="dxa"/>
          </w:tcPr>
          <w:p w:rsidRPr="00E85015" w:rsidR="003E7239" w:rsidP="00935B2D" w:rsidRDefault="007E1CFF" w14:paraId="72E54F32" w14:textId="1F5A7438">
            <w:pPr>
              <w:jc w:val="center"/>
              <w:rPr>
                <w:rFonts w:ascii="Arial" w:hAnsi="Arial" w:cs="Arial"/>
                <w:b/>
                <w:bCs/>
                <w:sz w:val="24"/>
                <w:szCs w:val="24"/>
              </w:rPr>
            </w:pPr>
            <w:r>
              <w:rPr>
                <w:rFonts w:ascii="Arial" w:hAnsi="Arial" w:cs="Arial"/>
                <w:b/>
                <w:bCs/>
                <w:sz w:val="24"/>
                <w:szCs w:val="24"/>
              </w:rPr>
              <w:t>Income</w:t>
            </w:r>
          </w:p>
          <w:p w:rsidRPr="00E85015" w:rsidR="003E7239" w:rsidP="00935B2D" w:rsidRDefault="003E7239" w14:paraId="621C34D0" w14:textId="77777777">
            <w:pPr>
              <w:jc w:val="center"/>
              <w:rPr>
                <w:rFonts w:ascii="Arial" w:hAnsi="Arial" w:cs="Arial"/>
                <w:b/>
                <w:bCs/>
                <w:sz w:val="24"/>
                <w:szCs w:val="24"/>
              </w:rPr>
            </w:pPr>
          </w:p>
        </w:tc>
      </w:tr>
      <w:tr w:rsidRPr="00E85015" w:rsidR="003E7239" w:rsidTr="00935B2D" w14:paraId="5A9B8E18" w14:textId="77777777">
        <w:tc>
          <w:tcPr>
            <w:tcW w:w="2977" w:type="dxa"/>
          </w:tcPr>
          <w:p w:rsidRPr="00E85015" w:rsidR="003E7239" w:rsidP="00935B2D" w:rsidRDefault="003E7239" w14:paraId="2A359C85" w14:textId="77777777">
            <w:pPr>
              <w:rPr>
                <w:rFonts w:ascii="Arial" w:hAnsi="Arial" w:cs="Arial"/>
                <w:sz w:val="24"/>
                <w:szCs w:val="24"/>
              </w:rPr>
            </w:pPr>
            <w:r>
              <w:rPr>
                <w:rFonts w:ascii="Arial" w:hAnsi="Arial" w:cs="Arial"/>
                <w:sz w:val="24"/>
                <w:szCs w:val="24"/>
              </w:rPr>
              <w:t>Charity donations</w:t>
            </w:r>
          </w:p>
        </w:tc>
        <w:tc>
          <w:tcPr>
            <w:tcW w:w="2126" w:type="dxa"/>
          </w:tcPr>
          <w:p w:rsidRPr="00E85015" w:rsidR="003E7239" w:rsidP="00935B2D" w:rsidRDefault="003E7239" w14:paraId="65C275A7" w14:textId="77777777">
            <w:pPr>
              <w:jc w:val="right"/>
              <w:rPr>
                <w:rFonts w:ascii="Arial" w:hAnsi="Arial" w:cs="Arial"/>
                <w:sz w:val="24"/>
                <w:szCs w:val="24"/>
              </w:rPr>
            </w:pPr>
          </w:p>
        </w:tc>
        <w:tc>
          <w:tcPr>
            <w:tcW w:w="2126" w:type="dxa"/>
          </w:tcPr>
          <w:p w:rsidRPr="00E85015" w:rsidR="003E7239" w:rsidP="00935B2D" w:rsidRDefault="003E7239" w14:paraId="7028719D" w14:textId="77777777">
            <w:pPr>
              <w:jc w:val="right"/>
              <w:rPr>
                <w:rFonts w:ascii="Arial" w:hAnsi="Arial" w:cs="Arial"/>
                <w:sz w:val="24"/>
                <w:szCs w:val="24"/>
              </w:rPr>
            </w:pPr>
          </w:p>
        </w:tc>
      </w:tr>
      <w:tr w:rsidRPr="00E85015" w:rsidR="003E7239" w:rsidTr="00935B2D" w14:paraId="73E43371" w14:textId="77777777">
        <w:tc>
          <w:tcPr>
            <w:tcW w:w="2977" w:type="dxa"/>
          </w:tcPr>
          <w:p w:rsidRPr="00E85015" w:rsidR="003E7239" w:rsidP="00935B2D" w:rsidRDefault="003E7239" w14:paraId="1CA70484" w14:textId="77777777">
            <w:pPr>
              <w:rPr>
                <w:rFonts w:ascii="Arial" w:hAnsi="Arial" w:cs="Arial"/>
                <w:sz w:val="24"/>
                <w:szCs w:val="24"/>
              </w:rPr>
            </w:pPr>
            <w:r>
              <w:rPr>
                <w:rFonts w:ascii="Arial" w:hAnsi="Arial" w:cs="Arial"/>
                <w:sz w:val="24"/>
                <w:szCs w:val="24"/>
              </w:rPr>
              <w:t>Clubs</w:t>
            </w:r>
          </w:p>
        </w:tc>
        <w:tc>
          <w:tcPr>
            <w:tcW w:w="2126" w:type="dxa"/>
          </w:tcPr>
          <w:p w:rsidRPr="00E85015" w:rsidR="003E7239" w:rsidP="00935B2D" w:rsidRDefault="003E7239" w14:paraId="4E64EE9B" w14:textId="77777777">
            <w:pPr>
              <w:jc w:val="right"/>
              <w:rPr>
                <w:rFonts w:ascii="Arial" w:hAnsi="Arial" w:cs="Arial"/>
                <w:sz w:val="24"/>
                <w:szCs w:val="24"/>
              </w:rPr>
            </w:pPr>
          </w:p>
        </w:tc>
        <w:tc>
          <w:tcPr>
            <w:tcW w:w="2126" w:type="dxa"/>
          </w:tcPr>
          <w:p w:rsidRPr="00E85015" w:rsidR="003E7239" w:rsidP="00935B2D" w:rsidRDefault="003E7239" w14:paraId="1122820F" w14:textId="77777777">
            <w:pPr>
              <w:jc w:val="right"/>
              <w:rPr>
                <w:rFonts w:ascii="Arial" w:hAnsi="Arial" w:cs="Arial"/>
                <w:sz w:val="24"/>
                <w:szCs w:val="24"/>
              </w:rPr>
            </w:pPr>
          </w:p>
        </w:tc>
      </w:tr>
      <w:tr w:rsidRPr="00E85015" w:rsidR="003E7239" w:rsidTr="00935B2D" w14:paraId="06BFF22F" w14:textId="77777777">
        <w:tc>
          <w:tcPr>
            <w:tcW w:w="2977" w:type="dxa"/>
          </w:tcPr>
          <w:p w:rsidRPr="00E85015" w:rsidR="003E7239" w:rsidP="00935B2D" w:rsidRDefault="003E7239" w14:paraId="14966685" w14:textId="77777777">
            <w:pPr>
              <w:rPr>
                <w:rFonts w:ascii="Arial" w:hAnsi="Arial" w:cs="Arial"/>
                <w:sz w:val="24"/>
                <w:szCs w:val="24"/>
              </w:rPr>
            </w:pPr>
            <w:r>
              <w:rPr>
                <w:rFonts w:ascii="Arial" w:hAnsi="Arial" w:cs="Arial"/>
                <w:sz w:val="24"/>
                <w:szCs w:val="24"/>
              </w:rPr>
              <w:t>School trips</w:t>
            </w:r>
          </w:p>
        </w:tc>
        <w:tc>
          <w:tcPr>
            <w:tcW w:w="2126" w:type="dxa"/>
          </w:tcPr>
          <w:p w:rsidRPr="00E85015" w:rsidR="003E7239" w:rsidP="00935B2D" w:rsidRDefault="003E7239" w14:paraId="68E7C884" w14:textId="77777777">
            <w:pPr>
              <w:jc w:val="right"/>
              <w:rPr>
                <w:rFonts w:ascii="Arial" w:hAnsi="Arial" w:cs="Arial"/>
                <w:sz w:val="24"/>
                <w:szCs w:val="24"/>
              </w:rPr>
            </w:pPr>
          </w:p>
        </w:tc>
        <w:tc>
          <w:tcPr>
            <w:tcW w:w="2126" w:type="dxa"/>
          </w:tcPr>
          <w:p w:rsidRPr="00E85015" w:rsidR="003E7239" w:rsidP="00935B2D" w:rsidRDefault="003E7239" w14:paraId="1F0465BE" w14:textId="77777777">
            <w:pPr>
              <w:jc w:val="right"/>
              <w:rPr>
                <w:rFonts w:ascii="Arial" w:hAnsi="Arial" w:cs="Arial"/>
                <w:sz w:val="24"/>
                <w:szCs w:val="24"/>
              </w:rPr>
            </w:pPr>
          </w:p>
        </w:tc>
      </w:tr>
      <w:tr w:rsidRPr="00E85015" w:rsidR="003E7239" w:rsidTr="00935B2D" w14:paraId="6A7ED60A" w14:textId="77777777">
        <w:tc>
          <w:tcPr>
            <w:tcW w:w="2977" w:type="dxa"/>
          </w:tcPr>
          <w:p w:rsidR="003E7239" w:rsidP="00935B2D" w:rsidRDefault="0095699C" w14:paraId="0CBAA57B" w14:textId="00550F00">
            <w:pPr>
              <w:rPr>
                <w:rFonts w:ascii="Arial" w:hAnsi="Arial" w:cs="Arial"/>
                <w:sz w:val="24"/>
                <w:szCs w:val="24"/>
              </w:rPr>
            </w:pPr>
            <w:r>
              <w:rPr>
                <w:rFonts w:ascii="Arial" w:hAnsi="Arial" w:cs="Arial"/>
                <w:sz w:val="24"/>
                <w:szCs w:val="24"/>
              </w:rPr>
              <w:t>Teaching materials</w:t>
            </w:r>
          </w:p>
        </w:tc>
        <w:tc>
          <w:tcPr>
            <w:tcW w:w="2126" w:type="dxa"/>
          </w:tcPr>
          <w:p w:rsidR="003E7239" w:rsidP="00935B2D" w:rsidRDefault="003E7239" w14:paraId="6F6B2032" w14:textId="77777777">
            <w:pPr>
              <w:jc w:val="right"/>
              <w:rPr>
                <w:rFonts w:ascii="Arial" w:hAnsi="Arial" w:cs="Arial"/>
                <w:sz w:val="24"/>
                <w:szCs w:val="24"/>
              </w:rPr>
            </w:pPr>
          </w:p>
        </w:tc>
        <w:tc>
          <w:tcPr>
            <w:tcW w:w="2126" w:type="dxa"/>
          </w:tcPr>
          <w:p w:rsidR="003E7239" w:rsidP="00935B2D" w:rsidRDefault="003E7239" w14:paraId="7BBF070F" w14:textId="77777777">
            <w:pPr>
              <w:jc w:val="right"/>
              <w:rPr>
                <w:rFonts w:ascii="Arial" w:hAnsi="Arial" w:cs="Arial"/>
                <w:sz w:val="24"/>
                <w:szCs w:val="24"/>
              </w:rPr>
            </w:pPr>
          </w:p>
        </w:tc>
      </w:tr>
      <w:tr w:rsidRPr="00E85015" w:rsidR="003E7239" w:rsidTr="00935B2D" w14:paraId="588D2267" w14:textId="77777777">
        <w:tc>
          <w:tcPr>
            <w:tcW w:w="2977" w:type="dxa"/>
          </w:tcPr>
          <w:p w:rsidR="003E7239" w:rsidP="00935B2D" w:rsidRDefault="003E7239" w14:paraId="1EE626C2" w14:textId="77777777">
            <w:pPr>
              <w:rPr>
                <w:rFonts w:ascii="Arial" w:hAnsi="Arial" w:cs="Arial"/>
                <w:sz w:val="24"/>
                <w:szCs w:val="24"/>
              </w:rPr>
            </w:pPr>
            <w:r>
              <w:rPr>
                <w:rFonts w:ascii="Arial" w:hAnsi="Arial" w:cs="Arial"/>
                <w:sz w:val="24"/>
                <w:szCs w:val="24"/>
              </w:rPr>
              <w:t>Miscellaneous</w:t>
            </w:r>
          </w:p>
        </w:tc>
        <w:tc>
          <w:tcPr>
            <w:tcW w:w="2126" w:type="dxa"/>
          </w:tcPr>
          <w:p w:rsidR="003E7239" w:rsidP="00935B2D" w:rsidRDefault="003E7239" w14:paraId="7E69B43E" w14:textId="77777777">
            <w:pPr>
              <w:jc w:val="right"/>
              <w:rPr>
                <w:rFonts w:ascii="Arial" w:hAnsi="Arial" w:cs="Arial"/>
                <w:sz w:val="24"/>
                <w:szCs w:val="24"/>
              </w:rPr>
            </w:pPr>
          </w:p>
        </w:tc>
        <w:tc>
          <w:tcPr>
            <w:tcW w:w="2126" w:type="dxa"/>
          </w:tcPr>
          <w:p w:rsidR="003E7239" w:rsidP="00935B2D" w:rsidRDefault="003E7239" w14:paraId="3834B193" w14:textId="77777777">
            <w:pPr>
              <w:jc w:val="right"/>
              <w:rPr>
                <w:rFonts w:ascii="Arial" w:hAnsi="Arial" w:cs="Arial"/>
                <w:sz w:val="24"/>
                <w:szCs w:val="24"/>
              </w:rPr>
            </w:pPr>
          </w:p>
        </w:tc>
      </w:tr>
      <w:tr w:rsidRPr="00E85015" w:rsidR="003E7239" w:rsidTr="00935B2D" w14:paraId="58AD1503" w14:textId="77777777">
        <w:tc>
          <w:tcPr>
            <w:tcW w:w="2977" w:type="dxa"/>
          </w:tcPr>
          <w:p w:rsidR="003E7239" w:rsidP="00935B2D" w:rsidRDefault="003E7239" w14:paraId="396DA6A1" w14:textId="77777777">
            <w:pPr>
              <w:rPr>
                <w:rFonts w:ascii="Arial" w:hAnsi="Arial" w:cs="Arial"/>
                <w:sz w:val="24"/>
                <w:szCs w:val="24"/>
              </w:rPr>
            </w:pPr>
            <w:r>
              <w:rPr>
                <w:rFonts w:ascii="Arial" w:hAnsi="Arial" w:cs="Arial"/>
                <w:sz w:val="24"/>
                <w:szCs w:val="24"/>
              </w:rPr>
              <w:t>Petty cash expenses</w:t>
            </w:r>
          </w:p>
        </w:tc>
        <w:tc>
          <w:tcPr>
            <w:tcW w:w="2126" w:type="dxa"/>
          </w:tcPr>
          <w:p w:rsidR="003E7239" w:rsidP="00935B2D" w:rsidRDefault="003E7239" w14:paraId="3E9E46D4" w14:textId="77777777">
            <w:pPr>
              <w:jc w:val="right"/>
              <w:rPr>
                <w:rFonts w:ascii="Arial" w:hAnsi="Arial" w:cs="Arial"/>
                <w:sz w:val="24"/>
                <w:szCs w:val="24"/>
              </w:rPr>
            </w:pPr>
          </w:p>
        </w:tc>
        <w:tc>
          <w:tcPr>
            <w:tcW w:w="2126" w:type="dxa"/>
          </w:tcPr>
          <w:p w:rsidR="003E7239" w:rsidP="00935B2D" w:rsidRDefault="003E7239" w14:paraId="591012C6" w14:textId="77777777">
            <w:pPr>
              <w:jc w:val="right"/>
              <w:rPr>
                <w:rFonts w:ascii="Arial" w:hAnsi="Arial" w:cs="Arial"/>
                <w:sz w:val="24"/>
                <w:szCs w:val="24"/>
              </w:rPr>
            </w:pPr>
          </w:p>
        </w:tc>
      </w:tr>
      <w:tr w:rsidRPr="00E85015" w:rsidR="003E7239" w:rsidTr="00935B2D" w14:paraId="4A116C70" w14:textId="77777777">
        <w:tc>
          <w:tcPr>
            <w:tcW w:w="2977" w:type="dxa"/>
          </w:tcPr>
          <w:p w:rsidRPr="00E85015" w:rsidR="003E7239" w:rsidP="00935B2D" w:rsidRDefault="003E7239" w14:paraId="030C0131" w14:textId="77777777">
            <w:pPr>
              <w:rPr>
                <w:rFonts w:ascii="Arial" w:hAnsi="Arial" w:cs="Arial"/>
                <w:sz w:val="24"/>
                <w:szCs w:val="24"/>
              </w:rPr>
            </w:pPr>
            <w:r>
              <w:rPr>
                <w:rFonts w:ascii="Arial" w:hAnsi="Arial" w:cs="Arial"/>
                <w:sz w:val="24"/>
                <w:szCs w:val="24"/>
              </w:rPr>
              <w:t>Income</w:t>
            </w:r>
          </w:p>
        </w:tc>
        <w:tc>
          <w:tcPr>
            <w:tcW w:w="2126" w:type="dxa"/>
          </w:tcPr>
          <w:p w:rsidRPr="00E85015" w:rsidR="003E7239" w:rsidP="00935B2D" w:rsidRDefault="003E7239" w14:paraId="7E9653E4" w14:textId="77777777">
            <w:pPr>
              <w:jc w:val="right"/>
              <w:rPr>
                <w:rFonts w:ascii="Arial" w:hAnsi="Arial" w:cs="Arial"/>
                <w:sz w:val="24"/>
                <w:szCs w:val="24"/>
              </w:rPr>
            </w:pPr>
          </w:p>
        </w:tc>
        <w:tc>
          <w:tcPr>
            <w:tcW w:w="2126" w:type="dxa"/>
          </w:tcPr>
          <w:p w:rsidRPr="00E85015" w:rsidR="003E7239" w:rsidP="00935B2D" w:rsidRDefault="003E7239" w14:paraId="681D60A4" w14:textId="77777777">
            <w:pPr>
              <w:jc w:val="right"/>
              <w:rPr>
                <w:rFonts w:ascii="Arial" w:hAnsi="Arial" w:cs="Arial"/>
                <w:sz w:val="24"/>
                <w:szCs w:val="24"/>
              </w:rPr>
            </w:pPr>
          </w:p>
        </w:tc>
      </w:tr>
      <w:tr w:rsidRPr="00E85015" w:rsidR="003E7239" w:rsidTr="00935B2D" w14:paraId="3196DAF8" w14:textId="77777777">
        <w:tc>
          <w:tcPr>
            <w:tcW w:w="2977" w:type="dxa"/>
          </w:tcPr>
          <w:p w:rsidR="003E7239" w:rsidP="00935B2D" w:rsidRDefault="003E7239" w14:paraId="1979DE01" w14:textId="77777777">
            <w:pPr>
              <w:rPr>
                <w:rFonts w:ascii="Arial" w:hAnsi="Arial" w:cs="Arial"/>
                <w:sz w:val="24"/>
                <w:szCs w:val="24"/>
              </w:rPr>
            </w:pPr>
            <w:r>
              <w:rPr>
                <w:rFonts w:ascii="Arial" w:hAnsi="Arial" w:cs="Arial"/>
                <w:sz w:val="24"/>
                <w:szCs w:val="24"/>
              </w:rPr>
              <w:t>Parentpay charges</w:t>
            </w:r>
          </w:p>
        </w:tc>
        <w:tc>
          <w:tcPr>
            <w:tcW w:w="2126" w:type="dxa"/>
          </w:tcPr>
          <w:p w:rsidR="003E7239" w:rsidP="00935B2D" w:rsidRDefault="003E7239" w14:paraId="7346939E" w14:textId="77777777">
            <w:pPr>
              <w:jc w:val="right"/>
              <w:rPr>
                <w:rFonts w:ascii="Arial" w:hAnsi="Arial" w:cs="Arial"/>
                <w:sz w:val="24"/>
                <w:szCs w:val="24"/>
              </w:rPr>
            </w:pPr>
          </w:p>
        </w:tc>
        <w:tc>
          <w:tcPr>
            <w:tcW w:w="2126" w:type="dxa"/>
          </w:tcPr>
          <w:p w:rsidRPr="00E85015" w:rsidR="003E7239" w:rsidP="00935B2D" w:rsidRDefault="003E7239" w14:paraId="759A0AA2" w14:textId="77777777">
            <w:pPr>
              <w:jc w:val="right"/>
              <w:rPr>
                <w:rFonts w:ascii="Arial" w:hAnsi="Arial" w:cs="Arial"/>
                <w:sz w:val="24"/>
                <w:szCs w:val="24"/>
              </w:rPr>
            </w:pPr>
          </w:p>
        </w:tc>
      </w:tr>
      <w:tr w:rsidRPr="00E85015" w:rsidR="003E7239" w:rsidTr="00935B2D" w14:paraId="723B5BF5" w14:textId="77777777">
        <w:tc>
          <w:tcPr>
            <w:tcW w:w="2977" w:type="dxa"/>
          </w:tcPr>
          <w:p w:rsidRPr="00E85015" w:rsidR="003E7239" w:rsidP="00935B2D" w:rsidRDefault="003E7239" w14:paraId="035B2826" w14:textId="128D5D66">
            <w:pPr>
              <w:rPr>
                <w:rFonts w:ascii="Arial" w:hAnsi="Arial" w:cs="Arial"/>
                <w:sz w:val="24"/>
                <w:szCs w:val="24"/>
              </w:rPr>
            </w:pPr>
          </w:p>
        </w:tc>
        <w:tc>
          <w:tcPr>
            <w:tcW w:w="2126" w:type="dxa"/>
          </w:tcPr>
          <w:p w:rsidRPr="00E85015" w:rsidR="003E7239" w:rsidP="00935B2D" w:rsidRDefault="003E7239" w14:paraId="5B1FFB4A" w14:textId="77777777">
            <w:pPr>
              <w:jc w:val="right"/>
              <w:rPr>
                <w:rFonts w:ascii="Arial" w:hAnsi="Arial" w:cs="Arial"/>
                <w:sz w:val="24"/>
                <w:szCs w:val="24"/>
              </w:rPr>
            </w:pPr>
          </w:p>
        </w:tc>
        <w:tc>
          <w:tcPr>
            <w:tcW w:w="2126" w:type="dxa"/>
          </w:tcPr>
          <w:p w:rsidRPr="00E85015" w:rsidR="003E7239" w:rsidP="00935B2D" w:rsidRDefault="003E7239" w14:paraId="74F83CA4" w14:textId="77777777">
            <w:pPr>
              <w:jc w:val="right"/>
              <w:rPr>
                <w:rFonts w:ascii="Arial" w:hAnsi="Arial" w:cs="Arial"/>
                <w:sz w:val="24"/>
                <w:szCs w:val="24"/>
              </w:rPr>
            </w:pPr>
          </w:p>
        </w:tc>
      </w:tr>
      <w:tr w:rsidRPr="00E85015" w:rsidR="003E7239" w:rsidTr="00935B2D" w14:paraId="7F927B0C" w14:textId="77777777">
        <w:tc>
          <w:tcPr>
            <w:tcW w:w="2977" w:type="dxa"/>
          </w:tcPr>
          <w:p w:rsidR="003E7239" w:rsidP="00935B2D" w:rsidRDefault="003E7239" w14:paraId="6A43B3EC" w14:textId="77777777">
            <w:pPr>
              <w:rPr>
                <w:rFonts w:ascii="Arial" w:hAnsi="Arial" w:cs="Arial"/>
                <w:sz w:val="24"/>
                <w:szCs w:val="24"/>
              </w:rPr>
            </w:pPr>
          </w:p>
        </w:tc>
        <w:tc>
          <w:tcPr>
            <w:tcW w:w="2126" w:type="dxa"/>
          </w:tcPr>
          <w:p w:rsidR="003E7239" w:rsidP="00935B2D" w:rsidRDefault="003E7239" w14:paraId="425A508E" w14:textId="77777777">
            <w:pPr>
              <w:jc w:val="right"/>
              <w:rPr>
                <w:rFonts w:ascii="Arial" w:hAnsi="Arial" w:cs="Arial"/>
                <w:sz w:val="24"/>
                <w:szCs w:val="24"/>
              </w:rPr>
            </w:pPr>
          </w:p>
        </w:tc>
        <w:tc>
          <w:tcPr>
            <w:tcW w:w="2126" w:type="dxa"/>
          </w:tcPr>
          <w:p w:rsidR="003E7239" w:rsidP="00935B2D" w:rsidRDefault="003E7239" w14:paraId="1DD1400A" w14:textId="77777777">
            <w:pPr>
              <w:jc w:val="right"/>
              <w:rPr>
                <w:rFonts w:ascii="Arial" w:hAnsi="Arial" w:cs="Arial"/>
                <w:sz w:val="24"/>
                <w:szCs w:val="24"/>
              </w:rPr>
            </w:pPr>
          </w:p>
        </w:tc>
      </w:tr>
      <w:tr w:rsidRPr="00E85015" w:rsidR="003E7239" w:rsidTr="00935B2D" w14:paraId="034DB9AD" w14:textId="77777777">
        <w:tc>
          <w:tcPr>
            <w:tcW w:w="2977" w:type="dxa"/>
          </w:tcPr>
          <w:p w:rsidR="003E7239" w:rsidP="00935B2D" w:rsidRDefault="003E7239" w14:paraId="31877D23" w14:textId="77777777">
            <w:pPr>
              <w:rPr>
                <w:rFonts w:ascii="Arial" w:hAnsi="Arial" w:cs="Arial"/>
                <w:sz w:val="24"/>
                <w:szCs w:val="24"/>
              </w:rPr>
            </w:pPr>
          </w:p>
        </w:tc>
        <w:tc>
          <w:tcPr>
            <w:tcW w:w="2126" w:type="dxa"/>
          </w:tcPr>
          <w:p w:rsidR="003E7239" w:rsidP="00935B2D" w:rsidRDefault="003E7239" w14:paraId="35D87245" w14:textId="77777777">
            <w:pPr>
              <w:jc w:val="right"/>
              <w:rPr>
                <w:rFonts w:ascii="Arial" w:hAnsi="Arial" w:cs="Arial"/>
                <w:sz w:val="24"/>
                <w:szCs w:val="24"/>
              </w:rPr>
            </w:pPr>
          </w:p>
        </w:tc>
        <w:tc>
          <w:tcPr>
            <w:tcW w:w="2126" w:type="dxa"/>
          </w:tcPr>
          <w:p w:rsidR="003E7239" w:rsidP="00935B2D" w:rsidRDefault="003E7239" w14:paraId="4BA490A4" w14:textId="77777777">
            <w:pPr>
              <w:jc w:val="right"/>
              <w:rPr>
                <w:rFonts w:ascii="Arial" w:hAnsi="Arial" w:cs="Arial"/>
                <w:sz w:val="24"/>
                <w:szCs w:val="24"/>
              </w:rPr>
            </w:pPr>
          </w:p>
        </w:tc>
      </w:tr>
      <w:tr w:rsidRPr="00E85015" w:rsidR="003E7239" w:rsidTr="00935B2D" w14:paraId="3CEA67E7" w14:textId="77777777">
        <w:tc>
          <w:tcPr>
            <w:tcW w:w="2977" w:type="dxa"/>
          </w:tcPr>
          <w:p w:rsidR="003E7239" w:rsidP="00935B2D" w:rsidRDefault="003E7239" w14:paraId="57D8CA02" w14:textId="77777777">
            <w:pPr>
              <w:rPr>
                <w:rFonts w:ascii="Arial" w:hAnsi="Arial" w:cs="Arial"/>
                <w:sz w:val="24"/>
                <w:szCs w:val="24"/>
              </w:rPr>
            </w:pPr>
          </w:p>
        </w:tc>
        <w:tc>
          <w:tcPr>
            <w:tcW w:w="2126" w:type="dxa"/>
          </w:tcPr>
          <w:p w:rsidR="003E7239" w:rsidP="00935B2D" w:rsidRDefault="003E7239" w14:paraId="32CA965B" w14:textId="77777777">
            <w:pPr>
              <w:jc w:val="right"/>
              <w:rPr>
                <w:rFonts w:ascii="Arial" w:hAnsi="Arial" w:cs="Arial"/>
                <w:sz w:val="24"/>
                <w:szCs w:val="24"/>
              </w:rPr>
            </w:pPr>
          </w:p>
        </w:tc>
        <w:tc>
          <w:tcPr>
            <w:tcW w:w="2126" w:type="dxa"/>
          </w:tcPr>
          <w:p w:rsidR="003E7239" w:rsidP="00935B2D" w:rsidRDefault="003E7239" w14:paraId="20F6F38F" w14:textId="77777777">
            <w:pPr>
              <w:jc w:val="right"/>
              <w:rPr>
                <w:rFonts w:ascii="Arial" w:hAnsi="Arial" w:cs="Arial"/>
                <w:sz w:val="24"/>
                <w:szCs w:val="24"/>
              </w:rPr>
            </w:pPr>
          </w:p>
        </w:tc>
      </w:tr>
      <w:tr w:rsidRPr="00E85015" w:rsidR="003E7239" w:rsidTr="00935B2D" w14:paraId="7971871A" w14:textId="77777777">
        <w:tc>
          <w:tcPr>
            <w:tcW w:w="2977" w:type="dxa"/>
          </w:tcPr>
          <w:p w:rsidR="003E7239" w:rsidP="00935B2D" w:rsidRDefault="003E7239" w14:paraId="07A0D02E" w14:textId="77777777">
            <w:pPr>
              <w:rPr>
                <w:rFonts w:ascii="Arial" w:hAnsi="Arial" w:cs="Arial"/>
                <w:sz w:val="24"/>
                <w:szCs w:val="24"/>
              </w:rPr>
            </w:pPr>
          </w:p>
        </w:tc>
        <w:tc>
          <w:tcPr>
            <w:tcW w:w="2126" w:type="dxa"/>
          </w:tcPr>
          <w:p w:rsidR="003E7239" w:rsidP="00935B2D" w:rsidRDefault="003E7239" w14:paraId="3F5F1E39" w14:textId="77777777">
            <w:pPr>
              <w:jc w:val="right"/>
              <w:rPr>
                <w:rFonts w:ascii="Arial" w:hAnsi="Arial" w:cs="Arial"/>
                <w:sz w:val="24"/>
                <w:szCs w:val="24"/>
              </w:rPr>
            </w:pPr>
          </w:p>
        </w:tc>
        <w:tc>
          <w:tcPr>
            <w:tcW w:w="2126" w:type="dxa"/>
          </w:tcPr>
          <w:p w:rsidR="003E7239" w:rsidP="00935B2D" w:rsidRDefault="003E7239" w14:paraId="3F173C4F" w14:textId="77777777">
            <w:pPr>
              <w:jc w:val="right"/>
              <w:rPr>
                <w:rFonts w:ascii="Arial" w:hAnsi="Arial" w:cs="Arial"/>
                <w:sz w:val="24"/>
                <w:szCs w:val="24"/>
              </w:rPr>
            </w:pPr>
          </w:p>
        </w:tc>
      </w:tr>
      <w:tr w:rsidRPr="00E85015" w:rsidR="003E7239" w:rsidTr="00935B2D" w14:paraId="4A338A48" w14:textId="77777777">
        <w:tc>
          <w:tcPr>
            <w:tcW w:w="2977" w:type="dxa"/>
          </w:tcPr>
          <w:p w:rsidRPr="00E85015" w:rsidR="003E7239" w:rsidP="00935B2D" w:rsidRDefault="003E7239" w14:paraId="1358D993" w14:textId="77777777">
            <w:pPr>
              <w:rPr>
                <w:rFonts w:ascii="Arial" w:hAnsi="Arial" w:cs="Arial"/>
                <w:b/>
                <w:bCs/>
                <w:sz w:val="24"/>
                <w:szCs w:val="24"/>
              </w:rPr>
            </w:pPr>
            <w:r w:rsidRPr="00E85015">
              <w:rPr>
                <w:rFonts w:ascii="Arial" w:hAnsi="Arial" w:cs="Arial"/>
                <w:b/>
                <w:bCs/>
                <w:sz w:val="24"/>
                <w:szCs w:val="24"/>
              </w:rPr>
              <w:t>TOTAL</w:t>
            </w:r>
          </w:p>
        </w:tc>
        <w:tc>
          <w:tcPr>
            <w:tcW w:w="2126" w:type="dxa"/>
          </w:tcPr>
          <w:p w:rsidRPr="00E85015" w:rsidR="003E7239" w:rsidP="00935B2D" w:rsidRDefault="003E7239" w14:paraId="529F89E2" w14:textId="77777777">
            <w:pPr>
              <w:jc w:val="right"/>
              <w:rPr>
                <w:rFonts w:ascii="Arial" w:hAnsi="Arial" w:cs="Arial"/>
                <w:b/>
                <w:bCs/>
                <w:sz w:val="24"/>
                <w:szCs w:val="24"/>
              </w:rPr>
            </w:pPr>
            <w:r>
              <w:rPr>
                <w:rFonts w:ascii="Arial" w:hAnsi="Arial" w:cs="Arial"/>
                <w:b/>
                <w:bCs/>
                <w:sz w:val="24"/>
                <w:szCs w:val="24"/>
              </w:rPr>
              <w:t>£</w:t>
            </w:r>
          </w:p>
        </w:tc>
        <w:tc>
          <w:tcPr>
            <w:tcW w:w="2126" w:type="dxa"/>
          </w:tcPr>
          <w:p w:rsidRPr="00E85015" w:rsidR="003E7239" w:rsidP="00935B2D" w:rsidRDefault="003E7239" w14:paraId="4D7986C1" w14:textId="77777777">
            <w:pPr>
              <w:jc w:val="right"/>
              <w:rPr>
                <w:rFonts w:ascii="Arial" w:hAnsi="Arial" w:cs="Arial"/>
                <w:b/>
                <w:bCs/>
                <w:sz w:val="24"/>
                <w:szCs w:val="24"/>
              </w:rPr>
            </w:pPr>
            <w:r>
              <w:rPr>
                <w:rFonts w:ascii="Arial" w:hAnsi="Arial" w:cs="Arial"/>
                <w:b/>
                <w:bCs/>
                <w:sz w:val="24"/>
                <w:szCs w:val="24"/>
              </w:rPr>
              <w:t>£</w:t>
            </w:r>
          </w:p>
        </w:tc>
      </w:tr>
    </w:tbl>
    <w:p w:rsidR="003E7239" w:rsidP="003E7239" w:rsidRDefault="003E7239" w14:paraId="364CC2C6" w14:textId="77777777">
      <w:pPr>
        <w:rPr>
          <w:rFonts w:cs="Arial"/>
          <w:sz w:val="24"/>
          <w:szCs w:val="24"/>
        </w:rPr>
      </w:pPr>
    </w:p>
    <w:p w:rsidRPr="000D36D3" w:rsidR="003E7239" w:rsidP="003E7239" w:rsidRDefault="003E7239" w14:paraId="77B7D8DC" w14:textId="54564FFD">
      <w:pPr>
        <w:ind w:left="720" w:firstLine="720"/>
        <w:rPr>
          <w:rFonts w:cs="Arial"/>
          <w:b/>
          <w:sz w:val="24"/>
          <w:szCs w:val="24"/>
          <w:u w:val="single"/>
        </w:rPr>
      </w:pPr>
      <w:r w:rsidRPr="000D36D3">
        <w:rPr>
          <w:rFonts w:cs="Arial"/>
          <w:b/>
          <w:sz w:val="24"/>
          <w:szCs w:val="24"/>
          <w:u w:val="single"/>
        </w:rPr>
        <w:t>Bank account</w:t>
      </w:r>
    </w:p>
    <w:tbl>
      <w:tblPr>
        <w:tblStyle w:val="TableGrid"/>
        <w:tblW w:w="0" w:type="auto"/>
        <w:tblInd w:w="1271" w:type="dxa"/>
        <w:tblLook w:val="04A0" w:firstRow="1" w:lastRow="0" w:firstColumn="1" w:lastColumn="0" w:noHBand="0" w:noVBand="1"/>
      </w:tblPr>
      <w:tblGrid>
        <w:gridCol w:w="5103"/>
        <w:gridCol w:w="1701"/>
      </w:tblGrid>
      <w:tr w:rsidRPr="00E85015" w:rsidR="003E7239" w:rsidTr="00935B2D" w14:paraId="3F304782" w14:textId="77777777">
        <w:tc>
          <w:tcPr>
            <w:tcW w:w="5103" w:type="dxa"/>
          </w:tcPr>
          <w:p w:rsidRPr="00E85015" w:rsidR="003E7239" w:rsidP="00935B2D" w:rsidRDefault="003E7239" w14:paraId="63076003" w14:textId="77777777">
            <w:pPr>
              <w:rPr>
                <w:rFonts w:ascii="Arial" w:hAnsi="Arial" w:cs="Arial"/>
                <w:sz w:val="24"/>
                <w:szCs w:val="24"/>
              </w:rPr>
            </w:pPr>
            <w:r w:rsidRPr="00E85015">
              <w:rPr>
                <w:rFonts w:ascii="Arial" w:hAnsi="Arial" w:cs="Arial"/>
                <w:sz w:val="24"/>
                <w:szCs w:val="24"/>
              </w:rPr>
              <w:t xml:space="preserve">Opening balance in hand </w:t>
            </w:r>
            <w:r>
              <w:rPr>
                <w:rFonts w:ascii="Arial" w:hAnsi="Arial" w:cs="Arial"/>
                <w:sz w:val="24"/>
                <w:szCs w:val="24"/>
              </w:rPr>
              <w:t xml:space="preserve">31st Aug </w:t>
            </w:r>
            <w:r w:rsidRPr="00FF64D0">
              <w:rPr>
                <w:rFonts w:ascii="Arial" w:hAnsi="Arial" w:cs="Arial"/>
                <w:sz w:val="24"/>
                <w:szCs w:val="24"/>
                <w:highlight w:val="yellow"/>
              </w:rPr>
              <w:t>xxxx</w:t>
            </w:r>
          </w:p>
        </w:tc>
        <w:tc>
          <w:tcPr>
            <w:tcW w:w="1701" w:type="dxa"/>
          </w:tcPr>
          <w:p w:rsidRPr="00E85015" w:rsidR="003E7239" w:rsidP="00935B2D" w:rsidRDefault="003E7239" w14:paraId="2CFB491A" w14:textId="77777777">
            <w:pPr>
              <w:jc w:val="right"/>
              <w:rPr>
                <w:rFonts w:ascii="Arial" w:hAnsi="Arial" w:cs="Arial"/>
                <w:sz w:val="24"/>
                <w:szCs w:val="24"/>
              </w:rPr>
            </w:pPr>
            <w:r>
              <w:rPr>
                <w:rFonts w:ascii="Arial" w:hAnsi="Arial" w:cs="Arial"/>
                <w:sz w:val="24"/>
                <w:szCs w:val="24"/>
              </w:rPr>
              <w:t>£</w:t>
            </w:r>
          </w:p>
        </w:tc>
      </w:tr>
      <w:tr w:rsidRPr="00E85015" w:rsidR="003E7239" w:rsidTr="00935B2D" w14:paraId="097411C0" w14:textId="77777777">
        <w:tc>
          <w:tcPr>
            <w:tcW w:w="5103" w:type="dxa"/>
          </w:tcPr>
          <w:p w:rsidRPr="00E85015" w:rsidR="003E7239" w:rsidP="00935B2D" w:rsidRDefault="003E7239" w14:paraId="3A3410A2" w14:textId="5226EFBD">
            <w:pPr>
              <w:rPr>
                <w:rFonts w:ascii="Arial" w:hAnsi="Arial" w:cs="Arial"/>
                <w:sz w:val="24"/>
                <w:szCs w:val="24"/>
              </w:rPr>
            </w:pPr>
            <w:r w:rsidRPr="00E85015">
              <w:rPr>
                <w:rFonts w:ascii="Arial" w:hAnsi="Arial" w:cs="Arial"/>
                <w:sz w:val="24"/>
                <w:szCs w:val="24"/>
              </w:rPr>
              <w:t xml:space="preserve">ADD: </w:t>
            </w:r>
            <w:r w:rsidR="007E1CFF">
              <w:rPr>
                <w:rFonts w:ascii="Arial" w:hAnsi="Arial" w:cs="Arial"/>
                <w:sz w:val="20"/>
                <w:szCs w:val="20"/>
              </w:rPr>
              <w:t>Income</w:t>
            </w:r>
            <w:r w:rsidRPr="000D36D3">
              <w:rPr>
                <w:rFonts w:ascii="Arial" w:hAnsi="Arial" w:cs="Arial"/>
                <w:sz w:val="20"/>
                <w:szCs w:val="24"/>
              </w:rPr>
              <w:t xml:space="preserve"> </w:t>
            </w:r>
            <w:r>
              <w:rPr>
                <w:rFonts w:ascii="Arial" w:hAnsi="Arial" w:cs="Arial"/>
                <w:sz w:val="20"/>
                <w:szCs w:val="24"/>
              </w:rPr>
              <w:t xml:space="preserve">recorded </w:t>
            </w:r>
            <w:r w:rsidRPr="000D36D3">
              <w:rPr>
                <w:rFonts w:ascii="Arial" w:hAnsi="Arial" w:cs="Arial"/>
                <w:sz w:val="20"/>
                <w:szCs w:val="24"/>
              </w:rPr>
              <w:t>during year</w:t>
            </w:r>
          </w:p>
        </w:tc>
        <w:tc>
          <w:tcPr>
            <w:tcW w:w="1701" w:type="dxa"/>
          </w:tcPr>
          <w:p w:rsidRPr="00E85015" w:rsidR="003E7239" w:rsidP="00935B2D" w:rsidRDefault="003E7239" w14:paraId="7A6ED87C" w14:textId="77777777">
            <w:pPr>
              <w:jc w:val="right"/>
              <w:rPr>
                <w:rFonts w:ascii="Arial" w:hAnsi="Arial" w:cs="Arial"/>
                <w:sz w:val="24"/>
                <w:szCs w:val="24"/>
              </w:rPr>
            </w:pPr>
            <w:r>
              <w:rPr>
                <w:rFonts w:ascii="Arial" w:hAnsi="Arial" w:cs="Arial"/>
                <w:sz w:val="24"/>
                <w:szCs w:val="24"/>
              </w:rPr>
              <w:t>£</w:t>
            </w:r>
          </w:p>
        </w:tc>
      </w:tr>
      <w:tr w:rsidRPr="00E85015" w:rsidR="003E7239" w:rsidTr="00935B2D" w14:paraId="4FB4B3E8" w14:textId="77777777">
        <w:tc>
          <w:tcPr>
            <w:tcW w:w="5103" w:type="dxa"/>
          </w:tcPr>
          <w:p w:rsidRPr="00E85015" w:rsidR="003E7239" w:rsidP="00935B2D" w:rsidRDefault="003E7239" w14:paraId="44D99A3D" w14:textId="77777777">
            <w:pPr>
              <w:jc w:val="right"/>
              <w:rPr>
                <w:rFonts w:ascii="Arial" w:hAnsi="Arial" w:cs="Arial"/>
                <w:sz w:val="24"/>
                <w:szCs w:val="24"/>
              </w:rPr>
            </w:pPr>
            <w:r w:rsidRPr="00E85015">
              <w:rPr>
                <w:rFonts w:ascii="Arial" w:hAnsi="Arial" w:cs="Arial"/>
                <w:sz w:val="24"/>
                <w:szCs w:val="24"/>
              </w:rPr>
              <w:t>Subtotal</w:t>
            </w:r>
          </w:p>
        </w:tc>
        <w:tc>
          <w:tcPr>
            <w:tcW w:w="1701" w:type="dxa"/>
          </w:tcPr>
          <w:p w:rsidRPr="00E85015" w:rsidR="003E7239" w:rsidP="00935B2D" w:rsidRDefault="003E7239" w14:paraId="6AFEE56F" w14:textId="77777777">
            <w:pPr>
              <w:jc w:val="right"/>
              <w:rPr>
                <w:rFonts w:ascii="Arial" w:hAnsi="Arial" w:cs="Arial"/>
                <w:sz w:val="24"/>
                <w:szCs w:val="24"/>
              </w:rPr>
            </w:pPr>
            <w:r>
              <w:rPr>
                <w:rFonts w:ascii="Arial" w:hAnsi="Arial" w:cs="Arial"/>
                <w:sz w:val="24"/>
                <w:szCs w:val="24"/>
              </w:rPr>
              <w:t>£</w:t>
            </w:r>
          </w:p>
        </w:tc>
      </w:tr>
      <w:tr w:rsidRPr="00E85015" w:rsidR="003E7239" w:rsidTr="00935B2D" w14:paraId="54B6098F" w14:textId="77777777">
        <w:tc>
          <w:tcPr>
            <w:tcW w:w="5103" w:type="dxa"/>
          </w:tcPr>
          <w:p w:rsidRPr="00E85015" w:rsidR="003E7239" w:rsidP="00935B2D" w:rsidRDefault="003E7239" w14:paraId="6266AA5D" w14:textId="77777777">
            <w:pPr>
              <w:rPr>
                <w:rFonts w:ascii="Arial" w:hAnsi="Arial" w:cs="Arial"/>
                <w:sz w:val="24"/>
                <w:szCs w:val="24"/>
              </w:rPr>
            </w:pPr>
          </w:p>
        </w:tc>
        <w:tc>
          <w:tcPr>
            <w:tcW w:w="1701" w:type="dxa"/>
          </w:tcPr>
          <w:p w:rsidRPr="00E85015" w:rsidR="003E7239" w:rsidP="00935B2D" w:rsidRDefault="003E7239" w14:paraId="17A29EE2" w14:textId="77777777">
            <w:pPr>
              <w:jc w:val="right"/>
              <w:rPr>
                <w:rFonts w:ascii="Arial" w:hAnsi="Arial" w:cs="Arial"/>
                <w:sz w:val="24"/>
                <w:szCs w:val="24"/>
              </w:rPr>
            </w:pPr>
          </w:p>
        </w:tc>
      </w:tr>
      <w:tr w:rsidRPr="00E85015" w:rsidR="003E7239" w:rsidTr="00935B2D" w14:paraId="3DADE228" w14:textId="77777777">
        <w:tc>
          <w:tcPr>
            <w:tcW w:w="5103" w:type="dxa"/>
          </w:tcPr>
          <w:p w:rsidRPr="00E85015" w:rsidR="003E7239" w:rsidP="00935B2D" w:rsidRDefault="003E7239" w14:paraId="66999B66" w14:textId="6888F554">
            <w:pPr>
              <w:rPr>
                <w:rFonts w:ascii="Arial" w:hAnsi="Arial" w:cs="Arial"/>
                <w:sz w:val="24"/>
                <w:szCs w:val="24"/>
              </w:rPr>
            </w:pPr>
            <w:r w:rsidRPr="00E85015">
              <w:rPr>
                <w:rFonts w:ascii="Arial" w:hAnsi="Arial" w:cs="Arial"/>
                <w:sz w:val="24"/>
                <w:szCs w:val="24"/>
              </w:rPr>
              <w:t xml:space="preserve">LESS: </w:t>
            </w:r>
            <w:r w:rsidR="007E1CFF">
              <w:rPr>
                <w:rFonts w:ascii="Arial" w:hAnsi="Arial" w:cs="Arial"/>
                <w:sz w:val="20"/>
                <w:szCs w:val="24"/>
              </w:rPr>
              <w:t>Expenditure</w:t>
            </w:r>
            <w:r w:rsidRPr="000D36D3">
              <w:rPr>
                <w:rFonts w:ascii="Arial" w:hAnsi="Arial" w:cs="Arial"/>
                <w:sz w:val="20"/>
                <w:szCs w:val="24"/>
              </w:rPr>
              <w:t xml:space="preserve"> </w:t>
            </w:r>
            <w:r>
              <w:rPr>
                <w:rFonts w:ascii="Arial" w:hAnsi="Arial" w:cs="Arial"/>
                <w:sz w:val="20"/>
                <w:szCs w:val="24"/>
              </w:rPr>
              <w:t>recorded during</w:t>
            </w:r>
            <w:r w:rsidRPr="000D36D3">
              <w:rPr>
                <w:rFonts w:ascii="Arial" w:hAnsi="Arial" w:cs="Arial"/>
                <w:sz w:val="20"/>
                <w:szCs w:val="24"/>
              </w:rPr>
              <w:t xml:space="preserve"> year</w:t>
            </w:r>
          </w:p>
        </w:tc>
        <w:tc>
          <w:tcPr>
            <w:tcW w:w="1701" w:type="dxa"/>
          </w:tcPr>
          <w:p w:rsidRPr="00E85015" w:rsidR="003E7239" w:rsidP="00935B2D" w:rsidRDefault="003E7239" w14:paraId="2DEB79D6" w14:textId="77777777">
            <w:pPr>
              <w:jc w:val="right"/>
              <w:rPr>
                <w:rFonts w:ascii="Arial" w:hAnsi="Arial" w:cs="Arial"/>
                <w:sz w:val="24"/>
                <w:szCs w:val="24"/>
              </w:rPr>
            </w:pPr>
            <w:r>
              <w:rPr>
                <w:rFonts w:ascii="Arial" w:hAnsi="Arial" w:cs="Arial"/>
                <w:sz w:val="24"/>
                <w:szCs w:val="24"/>
              </w:rPr>
              <w:t>£</w:t>
            </w:r>
          </w:p>
        </w:tc>
      </w:tr>
      <w:tr w:rsidRPr="00E85015" w:rsidR="003E7239" w:rsidTr="00935B2D" w14:paraId="3E189AC5" w14:textId="77777777">
        <w:tc>
          <w:tcPr>
            <w:tcW w:w="5103" w:type="dxa"/>
          </w:tcPr>
          <w:p w:rsidRPr="00717B43" w:rsidR="003E7239" w:rsidP="00935B2D" w:rsidRDefault="003E7239" w14:paraId="52C9E316" w14:textId="77777777">
            <w:pPr>
              <w:rPr>
                <w:rFonts w:ascii="Arial" w:hAnsi="Arial" w:cs="Arial"/>
                <w:bCs/>
                <w:sz w:val="24"/>
                <w:szCs w:val="24"/>
              </w:rPr>
            </w:pPr>
            <w:r w:rsidRPr="00717B43">
              <w:rPr>
                <w:rFonts w:ascii="Arial" w:hAnsi="Arial" w:cs="Arial"/>
                <w:bCs/>
                <w:sz w:val="24"/>
                <w:szCs w:val="24"/>
              </w:rPr>
              <w:t xml:space="preserve">Add: </w:t>
            </w:r>
            <w:r w:rsidRPr="000D36D3">
              <w:rPr>
                <w:rFonts w:ascii="Arial" w:hAnsi="Arial" w:cs="Arial"/>
                <w:bCs/>
                <w:sz w:val="20"/>
                <w:szCs w:val="24"/>
              </w:rPr>
              <w:t>Unreconciled payments at end of year</w:t>
            </w:r>
          </w:p>
        </w:tc>
        <w:tc>
          <w:tcPr>
            <w:tcW w:w="1701" w:type="dxa"/>
          </w:tcPr>
          <w:p w:rsidRPr="00717B43" w:rsidR="003E7239" w:rsidP="00935B2D" w:rsidRDefault="003E7239" w14:paraId="26199291" w14:textId="77777777">
            <w:pPr>
              <w:jc w:val="right"/>
              <w:rPr>
                <w:rFonts w:ascii="Arial" w:hAnsi="Arial" w:cs="Arial"/>
                <w:bCs/>
                <w:sz w:val="24"/>
                <w:szCs w:val="24"/>
              </w:rPr>
            </w:pPr>
            <w:r>
              <w:rPr>
                <w:rFonts w:ascii="Arial" w:hAnsi="Arial" w:cs="Arial"/>
                <w:bCs/>
                <w:sz w:val="24"/>
                <w:szCs w:val="24"/>
              </w:rPr>
              <w:t>£</w:t>
            </w:r>
          </w:p>
        </w:tc>
      </w:tr>
      <w:tr w:rsidRPr="00E85015" w:rsidR="003E7239" w:rsidTr="00935B2D" w14:paraId="7A63CA09" w14:textId="77777777">
        <w:tc>
          <w:tcPr>
            <w:tcW w:w="5103" w:type="dxa"/>
          </w:tcPr>
          <w:p w:rsidRPr="00E85015" w:rsidR="003E7239" w:rsidP="00935B2D" w:rsidRDefault="003E7239" w14:paraId="50F64617" w14:textId="77777777">
            <w:pPr>
              <w:rPr>
                <w:rFonts w:ascii="Arial" w:hAnsi="Arial" w:cs="Arial"/>
                <w:b/>
                <w:bCs/>
                <w:sz w:val="24"/>
                <w:szCs w:val="24"/>
              </w:rPr>
            </w:pPr>
          </w:p>
        </w:tc>
        <w:tc>
          <w:tcPr>
            <w:tcW w:w="1701" w:type="dxa"/>
          </w:tcPr>
          <w:p w:rsidR="003E7239" w:rsidP="00935B2D" w:rsidRDefault="003E7239" w14:paraId="12EBC7FC" w14:textId="77777777">
            <w:pPr>
              <w:jc w:val="right"/>
              <w:rPr>
                <w:rFonts w:ascii="Arial" w:hAnsi="Arial" w:cs="Arial"/>
                <w:b/>
                <w:bCs/>
                <w:sz w:val="24"/>
                <w:szCs w:val="24"/>
              </w:rPr>
            </w:pPr>
          </w:p>
        </w:tc>
      </w:tr>
      <w:tr w:rsidRPr="00E85015" w:rsidR="003E7239" w:rsidTr="00935B2D" w14:paraId="3D8F1B49" w14:textId="77777777">
        <w:tc>
          <w:tcPr>
            <w:tcW w:w="5103" w:type="dxa"/>
          </w:tcPr>
          <w:p w:rsidRPr="00E85015" w:rsidR="003E7239" w:rsidP="00935B2D" w:rsidRDefault="003E7239" w14:paraId="614AC403" w14:textId="77777777">
            <w:pPr>
              <w:rPr>
                <w:rFonts w:ascii="Arial" w:hAnsi="Arial" w:cs="Arial"/>
                <w:b/>
                <w:bCs/>
                <w:sz w:val="24"/>
                <w:szCs w:val="24"/>
              </w:rPr>
            </w:pPr>
            <w:r>
              <w:rPr>
                <w:rFonts w:ascii="Arial" w:hAnsi="Arial" w:cs="Arial"/>
                <w:b/>
                <w:bCs/>
                <w:sz w:val="24"/>
                <w:szCs w:val="24"/>
              </w:rPr>
              <w:t>Closing balance in hand 31st August</w:t>
            </w:r>
            <w:r w:rsidRPr="00E85015">
              <w:rPr>
                <w:rFonts w:ascii="Arial" w:hAnsi="Arial" w:cs="Arial"/>
                <w:b/>
                <w:bCs/>
                <w:sz w:val="24"/>
                <w:szCs w:val="24"/>
              </w:rPr>
              <w:t xml:space="preserve"> </w:t>
            </w:r>
            <w:r w:rsidRPr="00FF64D0">
              <w:rPr>
                <w:rFonts w:ascii="Arial" w:hAnsi="Arial" w:cs="Arial"/>
                <w:b/>
                <w:bCs/>
                <w:sz w:val="24"/>
                <w:szCs w:val="24"/>
                <w:highlight w:val="yellow"/>
              </w:rPr>
              <w:t>xxxx</w:t>
            </w:r>
          </w:p>
        </w:tc>
        <w:tc>
          <w:tcPr>
            <w:tcW w:w="1701" w:type="dxa"/>
          </w:tcPr>
          <w:p w:rsidRPr="00E85015" w:rsidR="003E7239" w:rsidP="00935B2D" w:rsidRDefault="003E7239" w14:paraId="0C4E93F7" w14:textId="77777777">
            <w:pPr>
              <w:jc w:val="right"/>
              <w:rPr>
                <w:rFonts w:ascii="Arial" w:hAnsi="Arial" w:cs="Arial"/>
                <w:b/>
                <w:bCs/>
                <w:sz w:val="24"/>
                <w:szCs w:val="24"/>
              </w:rPr>
            </w:pPr>
            <w:r>
              <w:rPr>
                <w:rFonts w:ascii="Arial" w:hAnsi="Arial" w:cs="Arial"/>
                <w:b/>
                <w:bCs/>
                <w:sz w:val="24"/>
                <w:szCs w:val="24"/>
              </w:rPr>
              <w:t>£</w:t>
            </w:r>
          </w:p>
        </w:tc>
      </w:tr>
      <w:tr w:rsidRPr="00E85015" w:rsidR="003E7239" w:rsidTr="00935B2D" w14:paraId="3AA102BA" w14:textId="77777777">
        <w:tc>
          <w:tcPr>
            <w:tcW w:w="5103" w:type="dxa"/>
          </w:tcPr>
          <w:p w:rsidRPr="00E85015" w:rsidR="003E7239" w:rsidP="00935B2D" w:rsidRDefault="003E7239" w14:paraId="36168DF8" w14:textId="77777777">
            <w:pPr>
              <w:rPr>
                <w:rFonts w:ascii="Arial" w:hAnsi="Arial" w:cs="Arial"/>
                <w:sz w:val="24"/>
                <w:szCs w:val="24"/>
              </w:rPr>
            </w:pPr>
          </w:p>
        </w:tc>
        <w:tc>
          <w:tcPr>
            <w:tcW w:w="1701" w:type="dxa"/>
          </w:tcPr>
          <w:p w:rsidRPr="00E85015" w:rsidR="003E7239" w:rsidP="00935B2D" w:rsidRDefault="003E7239" w14:paraId="1A5143C1" w14:textId="77777777">
            <w:pPr>
              <w:jc w:val="right"/>
              <w:rPr>
                <w:rFonts w:ascii="Arial" w:hAnsi="Arial" w:cs="Arial"/>
                <w:sz w:val="24"/>
                <w:szCs w:val="24"/>
              </w:rPr>
            </w:pPr>
          </w:p>
        </w:tc>
      </w:tr>
    </w:tbl>
    <w:p w:rsidR="003E7239" w:rsidP="003E7239" w:rsidRDefault="003E7239" w14:paraId="4DF27B93" w14:textId="77777777">
      <w:pPr>
        <w:rPr>
          <w:rFonts w:cs="Arial"/>
          <w:sz w:val="24"/>
          <w:szCs w:val="24"/>
        </w:rPr>
      </w:pPr>
      <w:r w:rsidRPr="00E85015">
        <w:rPr>
          <w:rFonts w:cs="Arial"/>
          <w:sz w:val="24"/>
          <w:szCs w:val="24"/>
        </w:rPr>
        <w:tab/>
      </w:r>
    </w:p>
    <w:p w:rsidR="003E7239" w:rsidP="003E7239" w:rsidRDefault="003E7239" w14:paraId="6A7BA6B8" w14:textId="77777777">
      <w:pPr>
        <w:rPr>
          <w:rFonts w:cs="Arial"/>
          <w:sz w:val="24"/>
          <w:szCs w:val="24"/>
        </w:rPr>
      </w:pPr>
    </w:p>
    <w:p w:rsidR="003E7239" w:rsidP="003E7239" w:rsidRDefault="003E7239" w14:paraId="391CAAC1" w14:textId="77777777">
      <w:pPr>
        <w:rPr>
          <w:rFonts w:cs="Arial"/>
          <w:sz w:val="24"/>
          <w:szCs w:val="24"/>
        </w:rPr>
      </w:pPr>
    </w:p>
    <w:p w:rsidR="003E7239" w:rsidP="003E7239" w:rsidRDefault="003E7239" w14:paraId="1BCF79A5" w14:textId="77777777">
      <w:pPr>
        <w:rPr>
          <w:rFonts w:cs="Arial"/>
          <w:sz w:val="24"/>
          <w:szCs w:val="24"/>
        </w:rPr>
      </w:pPr>
    </w:p>
    <w:tbl>
      <w:tblPr>
        <w:tblStyle w:val="TableGrid"/>
        <w:tblW w:w="0" w:type="auto"/>
        <w:tblLook w:val="04A0" w:firstRow="1" w:lastRow="0" w:firstColumn="1" w:lastColumn="0" w:noHBand="0" w:noVBand="1"/>
      </w:tblPr>
      <w:tblGrid>
        <w:gridCol w:w="3397"/>
        <w:gridCol w:w="5619"/>
      </w:tblGrid>
      <w:tr w:rsidRPr="00E85015" w:rsidR="003E7239" w:rsidTr="00935B2D" w14:paraId="0B9DACA4" w14:textId="77777777">
        <w:tc>
          <w:tcPr>
            <w:tcW w:w="3397" w:type="dxa"/>
          </w:tcPr>
          <w:p w:rsidRPr="00E85015" w:rsidR="003E7239" w:rsidP="00935B2D" w:rsidRDefault="003E7239" w14:paraId="017A6605" w14:textId="77777777">
            <w:pPr>
              <w:rPr>
                <w:rFonts w:ascii="Arial" w:hAnsi="Arial" w:cs="Arial"/>
                <w:sz w:val="24"/>
                <w:szCs w:val="24"/>
              </w:rPr>
            </w:pPr>
            <w:r w:rsidRPr="00E85015">
              <w:rPr>
                <w:rFonts w:ascii="Arial" w:hAnsi="Arial" w:cs="Arial"/>
                <w:sz w:val="24"/>
                <w:szCs w:val="24"/>
              </w:rPr>
              <w:t>Signed (Auditor)</w:t>
            </w:r>
            <w:r>
              <w:rPr>
                <w:rFonts w:ascii="Arial" w:hAnsi="Arial" w:cs="Arial"/>
                <w:sz w:val="24"/>
                <w:szCs w:val="24"/>
              </w:rPr>
              <w:t>:</w:t>
            </w:r>
          </w:p>
        </w:tc>
        <w:tc>
          <w:tcPr>
            <w:tcW w:w="5619" w:type="dxa"/>
          </w:tcPr>
          <w:p w:rsidRPr="00E85015" w:rsidR="003E7239" w:rsidP="00935B2D" w:rsidRDefault="003E7239" w14:paraId="4FA86E56" w14:textId="77777777">
            <w:pPr>
              <w:rPr>
                <w:rFonts w:ascii="Arial" w:hAnsi="Arial" w:cs="Arial"/>
                <w:sz w:val="24"/>
                <w:szCs w:val="24"/>
              </w:rPr>
            </w:pPr>
          </w:p>
        </w:tc>
      </w:tr>
      <w:tr w:rsidRPr="00E85015" w:rsidR="003E7239" w:rsidTr="00935B2D" w14:paraId="26EB7AD8" w14:textId="77777777">
        <w:tc>
          <w:tcPr>
            <w:tcW w:w="3397" w:type="dxa"/>
          </w:tcPr>
          <w:p w:rsidRPr="00E85015" w:rsidR="003E7239" w:rsidP="00935B2D" w:rsidRDefault="003E7239" w14:paraId="3AF4D4E3" w14:textId="77777777">
            <w:pPr>
              <w:rPr>
                <w:rFonts w:ascii="Arial" w:hAnsi="Arial" w:cs="Arial"/>
                <w:sz w:val="24"/>
                <w:szCs w:val="24"/>
              </w:rPr>
            </w:pPr>
            <w:r w:rsidRPr="00E85015">
              <w:rPr>
                <w:rFonts w:ascii="Arial" w:hAnsi="Arial" w:cs="Arial"/>
                <w:sz w:val="24"/>
                <w:szCs w:val="24"/>
              </w:rPr>
              <w:t>Print Name</w:t>
            </w:r>
            <w:r>
              <w:rPr>
                <w:rFonts w:ascii="Arial" w:hAnsi="Arial" w:cs="Arial"/>
                <w:sz w:val="24"/>
                <w:szCs w:val="24"/>
              </w:rPr>
              <w:t>:</w:t>
            </w:r>
          </w:p>
        </w:tc>
        <w:tc>
          <w:tcPr>
            <w:tcW w:w="5619" w:type="dxa"/>
          </w:tcPr>
          <w:p w:rsidRPr="00E85015" w:rsidR="003E7239" w:rsidP="00935B2D" w:rsidRDefault="003E7239" w14:paraId="5D97E2FA" w14:textId="77777777">
            <w:pPr>
              <w:rPr>
                <w:rFonts w:ascii="Arial" w:hAnsi="Arial" w:cs="Arial"/>
                <w:sz w:val="24"/>
                <w:szCs w:val="24"/>
              </w:rPr>
            </w:pPr>
          </w:p>
        </w:tc>
      </w:tr>
      <w:tr w:rsidRPr="00E85015" w:rsidR="003E7239" w:rsidTr="00935B2D" w14:paraId="21C904B3" w14:textId="77777777">
        <w:tc>
          <w:tcPr>
            <w:tcW w:w="3397" w:type="dxa"/>
          </w:tcPr>
          <w:p w:rsidRPr="00E85015" w:rsidR="003E7239" w:rsidP="00935B2D" w:rsidRDefault="003E7239" w14:paraId="32D48B22" w14:textId="77777777">
            <w:pPr>
              <w:rPr>
                <w:rFonts w:ascii="Arial" w:hAnsi="Arial" w:cs="Arial"/>
                <w:sz w:val="24"/>
                <w:szCs w:val="24"/>
              </w:rPr>
            </w:pPr>
            <w:r w:rsidRPr="00E85015">
              <w:rPr>
                <w:rFonts w:ascii="Arial" w:hAnsi="Arial" w:cs="Arial"/>
                <w:sz w:val="24"/>
                <w:szCs w:val="24"/>
              </w:rPr>
              <w:t>Date</w:t>
            </w:r>
            <w:r>
              <w:rPr>
                <w:rFonts w:ascii="Arial" w:hAnsi="Arial" w:cs="Arial"/>
                <w:sz w:val="24"/>
                <w:szCs w:val="24"/>
              </w:rPr>
              <w:t>:</w:t>
            </w:r>
          </w:p>
        </w:tc>
        <w:tc>
          <w:tcPr>
            <w:tcW w:w="5619" w:type="dxa"/>
          </w:tcPr>
          <w:p w:rsidRPr="00E85015" w:rsidR="003E7239" w:rsidP="00935B2D" w:rsidRDefault="003E7239" w14:paraId="1EEA68F3" w14:textId="77777777">
            <w:pPr>
              <w:rPr>
                <w:rFonts w:ascii="Arial" w:hAnsi="Arial" w:cs="Arial"/>
                <w:sz w:val="24"/>
                <w:szCs w:val="24"/>
              </w:rPr>
            </w:pPr>
          </w:p>
        </w:tc>
      </w:tr>
    </w:tbl>
    <w:p w:rsidRPr="002465E5" w:rsidR="003E7239" w:rsidP="00F532F3" w:rsidRDefault="003E7239" w14:paraId="0A19456D" w14:textId="77777777">
      <w:pPr>
        <w:jc w:val="right"/>
        <w:rPr>
          <w:rFonts w:cs="Arial"/>
          <w:b/>
        </w:rPr>
      </w:pPr>
    </w:p>
    <w:p w:rsidR="00F532F3" w:rsidP="00F532F3" w:rsidRDefault="00F532F3" w14:paraId="28A12652" w14:textId="55CD170D">
      <w:pPr>
        <w:rPr>
          <w:rFonts w:cs="Arial"/>
          <w:b/>
        </w:rPr>
      </w:pPr>
      <w:r w:rsidRPr="007B3777">
        <w:rPr>
          <w:rFonts w:cs="Arial"/>
          <w:b/>
        </w:rPr>
        <w:lastRenderedPageBreak/>
        <w:tab/>
      </w:r>
      <w:r w:rsidRPr="007B3777">
        <w:rPr>
          <w:rFonts w:cs="Arial"/>
          <w:b/>
        </w:rPr>
        <w:tab/>
      </w:r>
      <w:r w:rsidRPr="007B3777">
        <w:rPr>
          <w:rFonts w:cs="Arial"/>
          <w:b/>
        </w:rPr>
        <w:tab/>
      </w:r>
      <w:r w:rsidRPr="007B3777">
        <w:rPr>
          <w:rFonts w:cs="Arial"/>
          <w:b/>
        </w:rPr>
        <w:tab/>
      </w:r>
      <w:r w:rsidRPr="007B3777">
        <w:rPr>
          <w:rFonts w:cs="Arial"/>
          <w:b/>
        </w:rPr>
        <w:tab/>
      </w:r>
      <w:r w:rsidRPr="007B3777">
        <w:rPr>
          <w:rFonts w:cs="Arial"/>
          <w:b/>
        </w:rPr>
        <w:tab/>
      </w:r>
      <w:r w:rsidRPr="007B3777">
        <w:rPr>
          <w:rFonts w:cs="Arial"/>
          <w:b/>
        </w:rPr>
        <w:tab/>
      </w:r>
      <w:r w:rsidRPr="007B3777">
        <w:rPr>
          <w:rFonts w:cs="Arial"/>
          <w:b/>
        </w:rPr>
        <w:tab/>
      </w:r>
      <w:r w:rsidRPr="007B3777">
        <w:rPr>
          <w:rFonts w:cs="Arial"/>
          <w:b/>
        </w:rPr>
        <w:tab/>
      </w:r>
      <w:r w:rsidRPr="007B3777">
        <w:rPr>
          <w:rFonts w:cs="Arial"/>
          <w:b/>
        </w:rPr>
        <w:tab/>
        <w:t xml:space="preserve">APPENDIX </w:t>
      </w:r>
      <w:r w:rsidR="00BA2067">
        <w:rPr>
          <w:rFonts w:cs="Arial"/>
          <w:b/>
        </w:rPr>
        <w:t>8</w:t>
      </w:r>
    </w:p>
    <w:tbl>
      <w:tblPr>
        <w:tblW w:w="9261" w:type="dxa"/>
        <w:tblLook w:val="04A0" w:firstRow="1" w:lastRow="0" w:firstColumn="1" w:lastColumn="0" w:noHBand="0" w:noVBand="1"/>
      </w:tblPr>
      <w:tblGrid>
        <w:gridCol w:w="707"/>
        <w:gridCol w:w="2397"/>
        <w:gridCol w:w="2469"/>
        <w:gridCol w:w="1175"/>
        <w:gridCol w:w="2513"/>
      </w:tblGrid>
      <w:tr w:rsidRPr="00B650D4" w:rsidR="00B650D4" w:rsidTr="00B650D4" w14:paraId="7DC4144F" w14:textId="77777777">
        <w:trPr>
          <w:trHeight w:val="420"/>
        </w:trPr>
        <w:tc>
          <w:tcPr>
            <w:tcW w:w="9261" w:type="dxa"/>
            <w:gridSpan w:val="5"/>
            <w:tcBorders>
              <w:top w:val="nil"/>
              <w:left w:val="nil"/>
              <w:bottom w:val="nil"/>
              <w:right w:val="nil"/>
            </w:tcBorders>
            <w:shd w:val="clear" w:color="auto" w:fill="auto"/>
            <w:noWrap/>
            <w:vAlign w:val="bottom"/>
            <w:hideMark/>
          </w:tcPr>
          <w:p w:rsidRPr="00B650D4" w:rsidR="00B650D4" w:rsidP="00B650D4" w:rsidRDefault="00B650D4" w14:paraId="7A3FD465" w14:textId="6597D1DC">
            <w:pPr>
              <w:spacing w:after="0" w:line="240" w:lineRule="auto"/>
              <w:jc w:val="center"/>
              <w:rPr>
                <w:rFonts w:ascii="Calibri" w:hAnsi="Calibri" w:eastAsia="Times New Roman" w:cs="Calibri"/>
                <w:b/>
                <w:bCs/>
                <w:color w:val="000000"/>
                <w:sz w:val="32"/>
                <w:szCs w:val="32"/>
                <w:u w:val="single"/>
                <w:lang w:eastAsia="en-GB"/>
              </w:rPr>
            </w:pPr>
            <w:r w:rsidRPr="00B650D4">
              <w:rPr>
                <w:rFonts w:ascii="Calibri" w:hAnsi="Calibri" w:eastAsia="Times New Roman" w:cs="Calibri"/>
                <w:b/>
                <w:bCs/>
                <w:color w:val="000000"/>
                <w:sz w:val="32"/>
                <w:szCs w:val="32"/>
                <w:u w:val="single"/>
                <w:lang w:eastAsia="en-GB"/>
              </w:rPr>
              <w:t xml:space="preserve">School </w:t>
            </w:r>
            <w:r w:rsidR="007077AE">
              <w:rPr>
                <w:rFonts w:ascii="Calibri" w:hAnsi="Calibri" w:eastAsia="Times New Roman" w:cs="Calibri"/>
                <w:b/>
                <w:bCs/>
                <w:color w:val="000000"/>
                <w:sz w:val="32"/>
                <w:szCs w:val="32"/>
                <w:u w:val="single"/>
                <w:lang w:eastAsia="en-GB"/>
              </w:rPr>
              <w:t>Unofficial</w:t>
            </w:r>
            <w:r w:rsidRPr="00B650D4">
              <w:rPr>
                <w:rFonts w:ascii="Calibri" w:hAnsi="Calibri" w:eastAsia="Times New Roman" w:cs="Calibri"/>
                <w:b/>
                <w:bCs/>
                <w:color w:val="000000"/>
                <w:sz w:val="32"/>
                <w:szCs w:val="32"/>
                <w:u w:val="single"/>
                <w:lang w:eastAsia="en-GB"/>
              </w:rPr>
              <w:t xml:space="preserve"> Fund</w:t>
            </w:r>
          </w:p>
        </w:tc>
      </w:tr>
      <w:tr w:rsidRPr="00B650D4" w:rsidR="00B650D4" w:rsidTr="00B650D4" w14:paraId="177AD895" w14:textId="77777777">
        <w:trPr>
          <w:trHeight w:val="300"/>
        </w:trPr>
        <w:tc>
          <w:tcPr>
            <w:tcW w:w="707" w:type="dxa"/>
            <w:tcBorders>
              <w:top w:val="nil"/>
              <w:left w:val="nil"/>
              <w:bottom w:val="nil"/>
              <w:right w:val="nil"/>
            </w:tcBorders>
            <w:shd w:val="clear" w:color="auto" w:fill="auto"/>
            <w:noWrap/>
            <w:vAlign w:val="bottom"/>
            <w:hideMark/>
          </w:tcPr>
          <w:p w:rsidRPr="00B650D4" w:rsidR="00B650D4" w:rsidP="00B650D4" w:rsidRDefault="00B650D4" w14:paraId="664C1102" w14:textId="77777777">
            <w:pPr>
              <w:spacing w:after="0" w:line="240" w:lineRule="auto"/>
              <w:jc w:val="center"/>
              <w:rPr>
                <w:rFonts w:ascii="Calibri" w:hAnsi="Calibri" w:eastAsia="Times New Roman" w:cs="Calibri"/>
                <w:b/>
                <w:bCs/>
                <w:color w:val="000000"/>
                <w:sz w:val="32"/>
                <w:szCs w:val="32"/>
                <w:u w:val="single"/>
                <w:lang w:eastAsia="en-GB"/>
              </w:rPr>
            </w:pPr>
          </w:p>
        </w:tc>
        <w:tc>
          <w:tcPr>
            <w:tcW w:w="2397" w:type="dxa"/>
            <w:tcBorders>
              <w:top w:val="nil"/>
              <w:left w:val="nil"/>
              <w:bottom w:val="nil"/>
              <w:right w:val="nil"/>
            </w:tcBorders>
            <w:shd w:val="clear" w:color="auto" w:fill="auto"/>
            <w:vAlign w:val="bottom"/>
            <w:hideMark/>
          </w:tcPr>
          <w:p w:rsidRPr="00B650D4" w:rsidR="00B650D4" w:rsidP="00B650D4" w:rsidRDefault="00B650D4" w14:paraId="0F3572BD" w14:textId="77777777">
            <w:pPr>
              <w:spacing w:after="0" w:line="240" w:lineRule="auto"/>
              <w:rPr>
                <w:rFonts w:ascii="Times New Roman" w:hAnsi="Times New Roman" w:eastAsia="Times New Roman" w:cs="Times New Roman"/>
                <w:sz w:val="20"/>
                <w:szCs w:val="20"/>
                <w:lang w:eastAsia="en-GB"/>
              </w:rPr>
            </w:pPr>
          </w:p>
        </w:tc>
        <w:tc>
          <w:tcPr>
            <w:tcW w:w="2469" w:type="dxa"/>
            <w:tcBorders>
              <w:top w:val="nil"/>
              <w:left w:val="nil"/>
              <w:bottom w:val="nil"/>
              <w:right w:val="nil"/>
            </w:tcBorders>
            <w:shd w:val="clear" w:color="auto" w:fill="auto"/>
            <w:noWrap/>
            <w:vAlign w:val="bottom"/>
            <w:hideMark/>
          </w:tcPr>
          <w:p w:rsidRPr="00B650D4" w:rsidR="00B650D4" w:rsidP="00B650D4" w:rsidRDefault="00B650D4" w14:paraId="107F7D8D" w14:textId="77777777">
            <w:pPr>
              <w:spacing w:after="0" w:line="240" w:lineRule="auto"/>
              <w:rPr>
                <w:rFonts w:ascii="Times New Roman" w:hAnsi="Times New Roman" w:eastAsia="Times New Roman" w:cs="Times New Roman"/>
                <w:sz w:val="20"/>
                <w:szCs w:val="20"/>
                <w:lang w:eastAsia="en-GB"/>
              </w:rPr>
            </w:pPr>
          </w:p>
        </w:tc>
        <w:tc>
          <w:tcPr>
            <w:tcW w:w="1175" w:type="dxa"/>
            <w:tcBorders>
              <w:top w:val="nil"/>
              <w:left w:val="nil"/>
              <w:bottom w:val="nil"/>
              <w:right w:val="nil"/>
            </w:tcBorders>
            <w:shd w:val="clear" w:color="auto" w:fill="auto"/>
            <w:noWrap/>
            <w:vAlign w:val="bottom"/>
            <w:hideMark/>
          </w:tcPr>
          <w:p w:rsidRPr="00B650D4" w:rsidR="00B650D4" w:rsidP="00B650D4" w:rsidRDefault="00B650D4" w14:paraId="0600493E" w14:textId="77777777">
            <w:pPr>
              <w:spacing w:after="0" w:line="240" w:lineRule="auto"/>
              <w:rPr>
                <w:rFonts w:ascii="Times New Roman" w:hAnsi="Times New Roman" w:eastAsia="Times New Roman" w:cs="Times New Roman"/>
                <w:sz w:val="20"/>
                <w:szCs w:val="20"/>
                <w:lang w:eastAsia="en-GB"/>
              </w:rPr>
            </w:pPr>
          </w:p>
        </w:tc>
        <w:tc>
          <w:tcPr>
            <w:tcW w:w="2513" w:type="dxa"/>
            <w:tcBorders>
              <w:top w:val="nil"/>
              <w:left w:val="nil"/>
              <w:bottom w:val="nil"/>
              <w:right w:val="nil"/>
            </w:tcBorders>
            <w:shd w:val="clear" w:color="auto" w:fill="auto"/>
            <w:noWrap/>
            <w:vAlign w:val="bottom"/>
            <w:hideMark/>
          </w:tcPr>
          <w:p w:rsidRPr="00B650D4" w:rsidR="00B650D4" w:rsidP="00B650D4" w:rsidRDefault="00B650D4" w14:paraId="540679C8" w14:textId="77777777">
            <w:pPr>
              <w:spacing w:after="0" w:line="240" w:lineRule="auto"/>
              <w:rPr>
                <w:rFonts w:ascii="Times New Roman" w:hAnsi="Times New Roman" w:eastAsia="Times New Roman" w:cs="Times New Roman"/>
                <w:sz w:val="20"/>
                <w:szCs w:val="20"/>
                <w:lang w:eastAsia="en-GB"/>
              </w:rPr>
            </w:pPr>
          </w:p>
        </w:tc>
      </w:tr>
      <w:tr w:rsidRPr="00B650D4" w:rsidR="00B650D4" w:rsidTr="00B650D4" w14:paraId="73FB41A8" w14:textId="77777777">
        <w:trPr>
          <w:trHeight w:val="375"/>
        </w:trPr>
        <w:tc>
          <w:tcPr>
            <w:tcW w:w="9261" w:type="dxa"/>
            <w:gridSpan w:val="5"/>
            <w:tcBorders>
              <w:top w:val="nil"/>
              <w:left w:val="nil"/>
              <w:bottom w:val="nil"/>
              <w:right w:val="nil"/>
            </w:tcBorders>
            <w:shd w:val="clear" w:color="auto" w:fill="auto"/>
            <w:noWrap/>
            <w:vAlign w:val="bottom"/>
            <w:hideMark/>
          </w:tcPr>
          <w:p w:rsidRPr="00B650D4" w:rsidR="00B650D4" w:rsidP="00B650D4" w:rsidRDefault="00B650D4" w14:paraId="5ED38752" w14:textId="77777777">
            <w:pPr>
              <w:spacing w:after="0" w:line="240" w:lineRule="auto"/>
              <w:jc w:val="center"/>
              <w:rPr>
                <w:rFonts w:ascii="Calibri" w:hAnsi="Calibri" w:eastAsia="Times New Roman" w:cs="Calibri"/>
                <w:b/>
                <w:bCs/>
                <w:color w:val="000000"/>
                <w:sz w:val="28"/>
                <w:szCs w:val="28"/>
                <w:u w:val="single"/>
                <w:lang w:eastAsia="en-GB"/>
              </w:rPr>
            </w:pPr>
            <w:r w:rsidRPr="00B650D4">
              <w:rPr>
                <w:rFonts w:ascii="Calibri" w:hAnsi="Calibri" w:eastAsia="Times New Roman" w:cs="Calibri"/>
                <w:b/>
                <w:bCs/>
                <w:color w:val="000000"/>
                <w:sz w:val="28"/>
                <w:szCs w:val="28"/>
                <w:u w:val="single"/>
                <w:lang w:eastAsia="en-GB"/>
              </w:rPr>
              <w:t>Record of Daily Income</w:t>
            </w:r>
          </w:p>
        </w:tc>
      </w:tr>
      <w:tr w:rsidRPr="00B650D4" w:rsidR="00B650D4" w:rsidTr="00B650D4" w14:paraId="39790D33" w14:textId="77777777">
        <w:trPr>
          <w:trHeight w:val="315"/>
        </w:trPr>
        <w:tc>
          <w:tcPr>
            <w:tcW w:w="707" w:type="dxa"/>
            <w:tcBorders>
              <w:top w:val="nil"/>
              <w:left w:val="nil"/>
              <w:bottom w:val="nil"/>
              <w:right w:val="nil"/>
            </w:tcBorders>
            <w:shd w:val="clear" w:color="auto" w:fill="auto"/>
            <w:noWrap/>
            <w:vAlign w:val="bottom"/>
            <w:hideMark/>
          </w:tcPr>
          <w:p w:rsidRPr="00B650D4" w:rsidR="00B650D4" w:rsidP="00B650D4" w:rsidRDefault="00B650D4" w14:paraId="0912C751" w14:textId="77777777">
            <w:pPr>
              <w:spacing w:after="0" w:line="240" w:lineRule="auto"/>
              <w:jc w:val="center"/>
              <w:rPr>
                <w:rFonts w:ascii="Calibri" w:hAnsi="Calibri" w:eastAsia="Times New Roman" w:cs="Calibri"/>
                <w:b/>
                <w:bCs/>
                <w:color w:val="000000"/>
                <w:sz w:val="28"/>
                <w:szCs w:val="28"/>
                <w:u w:val="single"/>
                <w:lang w:eastAsia="en-GB"/>
              </w:rPr>
            </w:pPr>
          </w:p>
        </w:tc>
        <w:tc>
          <w:tcPr>
            <w:tcW w:w="2397" w:type="dxa"/>
            <w:tcBorders>
              <w:top w:val="nil"/>
              <w:left w:val="nil"/>
              <w:bottom w:val="nil"/>
              <w:right w:val="nil"/>
            </w:tcBorders>
            <w:shd w:val="clear" w:color="auto" w:fill="auto"/>
            <w:vAlign w:val="bottom"/>
            <w:hideMark/>
          </w:tcPr>
          <w:p w:rsidRPr="00B650D4" w:rsidR="00B650D4" w:rsidP="00B650D4" w:rsidRDefault="00B650D4" w14:paraId="30751684" w14:textId="77777777">
            <w:pPr>
              <w:spacing w:after="0" w:line="240" w:lineRule="auto"/>
              <w:rPr>
                <w:rFonts w:ascii="Times New Roman" w:hAnsi="Times New Roman" w:eastAsia="Times New Roman" w:cs="Times New Roman"/>
                <w:sz w:val="20"/>
                <w:szCs w:val="20"/>
                <w:lang w:eastAsia="en-GB"/>
              </w:rPr>
            </w:pPr>
          </w:p>
        </w:tc>
        <w:tc>
          <w:tcPr>
            <w:tcW w:w="2469" w:type="dxa"/>
            <w:tcBorders>
              <w:top w:val="nil"/>
              <w:left w:val="nil"/>
              <w:bottom w:val="nil"/>
              <w:right w:val="nil"/>
            </w:tcBorders>
            <w:shd w:val="clear" w:color="auto" w:fill="auto"/>
            <w:noWrap/>
            <w:vAlign w:val="bottom"/>
            <w:hideMark/>
          </w:tcPr>
          <w:p w:rsidRPr="00B650D4" w:rsidR="00B650D4" w:rsidP="00B650D4" w:rsidRDefault="00B650D4" w14:paraId="16ED8040" w14:textId="77777777">
            <w:pPr>
              <w:spacing w:after="0" w:line="240" w:lineRule="auto"/>
              <w:rPr>
                <w:rFonts w:ascii="Times New Roman" w:hAnsi="Times New Roman" w:eastAsia="Times New Roman" w:cs="Times New Roman"/>
                <w:sz w:val="20"/>
                <w:szCs w:val="20"/>
                <w:lang w:eastAsia="en-GB"/>
              </w:rPr>
            </w:pPr>
          </w:p>
        </w:tc>
        <w:tc>
          <w:tcPr>
            <w:tcW w:w="1175" w:type="dxa"/>
            <w:tcBorders>
              <w:top w:val="nil"/>
              <w:left w:val="nil"/>
              <w:bottom w:val="nil"/>
              <w:right w:val="nil"/>
            </w:tcBorders>
            <w:shd w:val="clear" w:color="auto" w:fill="auto"/>
            <w:noWrap/>
            <w:vAlign w:val="bottom"/>
            <w:hideMark/>
          </w:tcPr>
          <w:p w:rsidRPr="00B650D4" w:rsidR="00B650D4" w:rsidP="00B650D4" w:rsidRDefault="00B650D4" w14:paraId="305DD6DE" w14:textId="77777777">
            <w:pPr>
              <w:spacing w:after="0" w:line="240" w:lineRule="auto"/>
              <w:rPr>
                <w:rFonts w:ascii="Times New Roman" w:hAnsi="Times New Roman" w:eastAsia="Times New Roman" w:cs="Times New Roman"/>
                <w:sz w:val="20"/>
                <w:szCs w:val="20"/>
                <w:lang w:eastAsia="en-GB"/>
              </w:rPr>
            </w:pPr>
          </w:p>
        </w:tc>
        <w:tc>
          <w:tcPr>
            <w:tcW w:w="2513" w:type="dxa"/>
            <w:tcBorders>
              <w:top w:val="nil"/>
              <w:left w:val="nil"/>
              <w:bottom w:val="nil"/>
              <w:right w:val="nil"/>
            </w:tcBorders>
            <w:shd w:val="clear" w:color="auto" w:fill="auto"/>
            <w:noWrap/>
            <w:vAlign w:val="bottom"/>
            <w:hideMark/>
          </w:tcPr>
          <w:p w:rsidRPr="00B650D4" w:rsidR="00B650D4" w:rsidP="00B650D4" w:rsidRDefault="00B650D4" w14:paraId="1B08BE4B" w14:textId="77777777">
            <w:pPr>
              <w:spacing w:after="0" w:line="240" w:lineRule="auto"/>
              <w:rPr>
                <w:rFonts w:ascii="Times New Roman" w:hAnsi="Times New Roman" w:eastAsia="Times New Roman" w:cs="Times New Roman"/>
                <w:sz w:val="20"/>
                <w:szCs w:val="20"/>
                <w:lang w:eastAsia="en-GB"/>
              </w:rPr>
            </w:pPr>
          </w:p>
        </w:tc>
      </w:tr>
      <w:tr w:rsidRPr="00B650D4" w:rsidR="00B650D4" w:rsidTr="00B650D4" w14:paraId="5A33921E" w14:textId="77777777">
        <w:trPr>
          <w:trHeight w:val="330"/>
        </w:trPr>
        <w:tc>
          <w:tcPr>
            <w:tcW w:w="3104"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B650D4" w:rsidR="00B650D4" w:rsidP="00B650D4" w:rsidRDefault="00B650D4" w14:paraId="73FC4214" w14:textId="77777777">
            <w:pPr>
              <w:spacing w:after="0" w:line="240" w:lineRule="auto"/>
              <w:rPr>
                <w:rFonts w:ascii="Calibri" w:hAnsi="Calibri" w:eastAsia="Times New Roman" w:cs="Calibri"/>
                <w:b/>
                <w:bCs/>
                <w:color w:val="000000"/>
                <w:sz w:val="24"/>
                <w:szCs w:val="24"/>
                <w:lang w:eastAsia="en-GB"/>
              </w:rPr>
            </w:pPr>
            <w:r w:rsidRPr="00B650D4">
              <w:rPr>
                <w:rFonts w:ascii="Calibri" w:hAnsi="Calibri" w:eastAsia="Times New Roman" w:cs="Calibri"/>
                <w:b/>
                <w:bCs/>
                <w:color w:val="000000"/>
                <w:sz w:val="24"/>
                <w:szCs w:val="24"/>
                <w:lang w:eastAsia="en-GB"/>
              </w:rPr>
              <w:t>School:</w:t>
            </w:r>
          </w:p>
        </w:tc>
        <w:tc>
          <w:tcPr>
            <w:tcW w:w="6157" w:type="dxa"/>
            <w:gridSpan w:val="3"/>
            <w:tcBorders>
              <w:top w:val="single" w:color="auto" w:sz="8" w:space="0"/>
              <w:left w:val="nil"/>
              <w:bottom w:val="single" w:color="auto" w:sz="8" w:space="0"/>
              <w:right w:val="single" w:color="000000" w:sz="8" w:space="0"/>
            </w:tcBorders>
            <w:shd w:val="clear" w:color="auto" w:fill="auto"/>
            <w:noWrap/>
            <w:vAlign w:val="bottom"/>
            <w:hideMark/>
          </w:tcPr>
          <w:p w:rsidRPr="00B650D4" w:rsidR="00B650D4" w:rsidP="00B650D4" w:rsidRDefault="00B650D4" w14:paraId="2F7FF054" w14:textId="77777777">
            <w:pPr>
              <w:spacing w:after="0" w:line="240" w:lineRule="auto"/>
              <w:jc w:val="center"/>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r>
      <w:tr w:rsidRPr="00B650D4" w:rsidR="00B650D4" w:rsidTr="00B650D4" w14:paraId="6AD3EED9" w14:textId="77777777">
        <w:trPr>
          <w:trHeight w:val="330"/>
        </w:trPr>
        <w:tc>
          <w:tcPr>
            <w:tcW w:w="3104"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B650D4" w:rsidR="00B650D4" w:rsidP="00B650D4" w:rsidRDefault="00B650D4" w14:paraId="07796D4E" w14:textId="77777777">
            <w:pPr>
              <w:spacing w:after="0" w:line="240" w:lineRule="auto"/>
              <w:rPr>
                <w:rFonts w:ascii="Calibri" w:hAnsi="Calibri" w:eastAsia="Times New Roman" w:cs="Calibri"/>
                <w:b/>
                <w:bCs/>
                <w:color w:val="000000"/>
                <w:sz w:val="24"/>
                <w:szCs w:val="24"/>
                <w:lang w:eastAsia="en-GB"/>
              </w:rPr>
            </w:pPr>
            <w:r w:rsidRPr="00B650D4">
              <w:rPr>
                <w:rFonts w:ascii="Calibri" w:hAnsi="Calibri" w:eastAsia="Times New Roman" w:cs="Calibri"/>
                <w:b/>
                <w:bCs/>
                <w:color w:val="000000"/>
                <w:sz w:val="24"/>
                <w:szCs w:val="24"/>
                <w:lang w:eastAsia="en-GB"/>
              </w:rPr>
              <w:t>Fund year:</w:t>
            </w:r>
          </w:p>
        </w:tc>
        <w:tc>
          <w:tcPr>
            <w:tcW w:w="6157" w:type="dxa"/>
            <w:gridSpan w:val="3"/>
            <w:tcBorders>
              <w:top w:val="single" w:color="auto" w:sz="8" w:space="0"/>
              <w:left w:val="nil"/>
              <w:bottom w:val="single" w:color="auto" w:sz="8" w:space="0"/>
              <w:right w:val="single" w:color="000000" w:sz="8" w:space="0"/>
            </w:tcBorders>
            <w:shd w:val="clear" w:color="auto" w:fill="auto"/>
            <w:noWrap/>
            <w:vAlign w:val="bottom"/>
            <w:hideMark/>
          </w:tcPr>
          <w:p w:rsidRPr="00B650D4" w:rsidR="00B650D4" w:rsidP="00B650D4" w:rsidRDefault="00B650D4" w14:paraId="58630C19" w14:textId="77777777">
            <w:pPr>
              <w:spacing w:after="0" w:line="240" w:lineRule="auto"/>
              <w:jc w:val="center"/>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r>
      <w:tr w:rsidRPr="00B650D4" w:rsidR="00B650D4" w:rsidTr="00B650D4" w14:paraId="3531BE27" w14:textId="77777777">
        <w:trPr>
          <w:trHeight w:val="315"/>
        </w:trPr>
        <w:tc>
          <w:tcPr>
            <w:tcW w:w="707" w:type="dxa"/>
            <w:tcBorders>
              <w:top w:val="nil"/>
              <w:left w:val="nil"/>
              <w:bottom w:val="nil"/>
              <w:right w:val="nil"/>
            </w:tcBorders>
            <w:shd w:val="clear" w:color="auto" w:fill="auto"/>
            <w:noWrap/>
            <w:vAlign w:val="bottom"/>
            <w:hideMark/>
          </w:tcPr>
          <w:p w:rsidRPr="00B650D4" w:rsidR="00B650D4" w:rsidP="00B650D4" w:rsidRDefault="00B650D4" w14:paraId="5F7EFDE1" w14:textId="77777777">
            <w:pPr>
              <w:spacing w:after="0" w:line="240" w:lineRule="auto"/>
              <w:jc w:val="center"/>
              <w:rPr>
                <w:rFonts w:ascii="Calibri" w:hAnsi="Calibri" w:eastAsia="Times New Roman" w:cs="Calibri"/>
                <w:color w:val="000000"/>
                <w:lang w:eastAsia="en-GB"/>
              </w:rPr>
            </w:pPr>
          </w:p>
        </w:tc>
        <w:tc>
          <w:tcPr>
            <w:tcW w:w="2397" w:type="dxa"/>
            <w:tcBorders>
              <w:top w:val="nil"/>
              <w:left w:val="nil"/>
              <w:bottom w:val="nil"/>
              <w:right w:val="nil"/>
            </w:tcBorders>
            <w:shd w:val="clear" w:color="auto" w:fill="auto"/>
            <w:vAlign w:val="bottom"/>
            <w:hideMark/>
          </w:tcPr>
          <w:p w:rsidRPr="00B650D4" w:rsidR="00B650D4" w:rsidP="00B650D4" w:rsidRDefault="00B650D4" w14:paraId="25DE951B" w14:textId="77777777">
            <w:pPr>
              <w:spacing w:after="0" w:line="240" w:lineRule="auto"/>
              <w:rPr>
                <w:rFonts w:ascii="Times New Roman" w:hAnsi="Times New Roman" w:eastAsia="Times New Roman" w:cs="Times New Roman"/>
                <w:sz w:val="20"/>
                <w:szCs w:val="20"/>
                <w:lang w:eastAsia="en-GB"/>
              </w:rPr>
            </w:pPr>
          </w:p>
        </w:tc>
        <w:tc>
          <w:tcPr>
            <w:tcW w:w="2469" w:type="dxa"/>
            <w:tcBorders>
              <w:top w:val="nil"/>
              <w:left w:val="nil"/>
              <w:bottom w:val="nil"/>
              <w:right w:val="nil"/>
            </w:tcBorders>
            <w:shd w:val="clear" w:color="auto" w:fill="auto"/>
            <w:noWrap/>
            <w:vAlign w:val="bottom"/>
            <w:hideMark/>
          </w:tcPr>
          <w:p w:rsidRPr="00B650D4" w:rsidR="00B650D4" w:rsidP="00B650D4" w:rsidRDefault="00B650D4" w14:paraId="670AE3A7" w14:textId="77777777">
            <w:pPr>
              <w:spacing w:after="0" w:line="240" w:lineRule="auto"/>
              <w:rPr>
                <w:rFonts w:ascii="Times New Roman" w:hAnsi="Times New Roman" w:eastAsia="Times New Roman" w:cs="Times New Roman"/>
                <w:sz w:val="20"/>
                <w:szCs w:val="20"/>
                <w:lang w:eastAsia="en-GB"/>
              </w:rPr>
            </w:pPr>
          </w:p>
        </w:tc>
        <w:tc>
          <w:tcPr>
            <w:tcW w:w="1175" w:type="dxa"/>
            <w:tcBorders>
              <w:top w:val="nil"/>
              <w:left w:val="nil"/>
              <w:bottom w:val="nil"/>
              <w:right w:val="nil"/>
            </w:tcBorders>
            <w:shd w:val="clear" w:color="auto" w:fill="auto"/>
            <w:noWrap/>
            <w:vAlign w:val="bottom"/>
            <w:hideMark/>
          </w:tcPr>
          <w:p w:rsidRPr="00B650D4" w:rsidR="00B650D4" w:rsidP="00B650D4" w:rsidRDefault="00B650D4" w14:paraId="27CC7C60" w14:textId="77777777">
            <w:pPr>
              <w:spacing w:after="0" w:line="240" w:lineRule="auto"/>
              <w:rPr>
                <w:rFonts w:ascii="Times New Roman" w:hAnsi="Times New Roman" w:eastAsia="Times New Roman" w:cs="Times New Roman"/>
                <w:sz w:val="20"/>
                <w:szCs w:val="20"/>
                <w:lang w:eastAsia="en-GB"/>
              </w:rPr>
            </w:pPr>
          </w:p>
        </w:tc>
        <w:tc>
          <w:tcPr>
            <w:tcW w:w="2513" w:type="dxa"/>
            <w:tcBorders>
              <w:top w:val="nil"/>
              <w:left w:val="nil"/>
              <w:bottom w:val="nil"/>
              <w:right w:val="nil"/>
            </w:tcBorders>
            <w:shd w:val="clear" w:color="auto" w:fill="auto"/>
            <w:noWrap/>
            <w:vAlign w:val="bottom"/>
            <w:hideMark/>
          </w:tcPr>
          <w:p w:rsidRPr="00B650D4" w:rsidR="00B650D4" w:rsidP="00B650D4" w:rsidRDefault="00B650D4" w14:paraId="6ACC2845" w14:textId="77777777">
            <w:pPr>
              <w:spacing w:after="0" w:line="240" w:lineRule="auto"/>
              <w:rPr>
                <w:rFonts w:ascii="Times New Roman" w:hAnsi="Times New Roman" w:eastAsia="Times New Roman" w:cs="Times New Roman"/>
                <w:sz w:val="20"/>
                <w:szCs w:val="20"/>
                <w:lang w:eastAsia="en-GB"/>
              </w:rPr>
            </w:pPr>
          </w:p>
        </w:tc>
      </w:tr>
      <w:tr w:rsidRPr="00B650D4" w:rsidR="00B650D4" w:rsidTr="00B650D4" w14:paraId="12CBCE84" w14:textId="77777777">
        <w:trPr>
          <w:trHeight w:val="315"/>
        </w:trPr>
        <w:tc>
          <w:tcPr>
            <w:tcW w:w="70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B650D4" w:rsidR="00B650D4" w:rsidP="00B650D4" w:rsidRDefault="00B650D4" w14:paraId="5058A4F9" w14:textId="77777777">
            <w:pPr>
              <w:spacing w:after="0" w:line="240" w:lineRule="auto"/>
              <w:rPr>
                <w:rFonts w:ascii="Calibri" w:hAnsi="Calibri" w:eastAsia="Times New Roman" w:cs="Calibri"/>
                <w:b/>
                <w:bCs/>
                <w:color w:val="000000"/>
                <w:lang w:eastAsia="en-GB"/>
              </w:rPr>
            </w:pPr>
            <w:r w:rsidRPr="00B650D4">
              <w:rPr>
                <w:rFonts w:ascii="Calibri" w:hAnsi="Calibri" w:eastAsia="Times New Roman" w:cs="Calibri"/>
                <w:b/>
                <w:bCs/>
                <w:color w:val="000000"/>
                <w:lang w:eastAsia="en-GB"/>
              </w:rPr>
              <w:t>Date</w:t>
            </w:r>
          </w:p>
        </w:tc>
        <w:tc>
          <w:tcPr>
            <w:tcW w:w="2397" w:type="dxa"/>
            <w:tcBorders>
              <w:top w:val="single" w:color="auto" w:sz="8" w:space="0"/>
              <w:left w:val="nil"/>
              <w:bottom w:val="single" w:color="auto" w:sz="8" w:space="0"/>
              <w:right w:val="single" w:color="auto" w:sz="4" w:space="0"/>
            </w:tcBorders>
            <w:shd w:val="clear" w:color="auto" w:fill="auto"/>
            <w:vAlign w:val="bottom"/>
            <w:hideMark/>
          </w:tcPr>
          <w:p w:rsidRPr="00B650D4" w:rsidR="00B650D4" w:rsidP="00B650D4" w:rsidRDefault="00B650D4" w14:paraId="73BDD73F" w14:textId="77777777">
            <w:pPr>
              <w:spacing w:after="0" w:line="240" w:lineRule="auto"/>
              <w:rPr>
                <w:rFonts w:ascii="Calibri" w:hAnsi="Calibri" w:eastAsia="Times New Roman" w:cs="Calibri"/>
                <w:b/>
                <w:bCs/>
                <w:color w:val="000000"/>
                <w:lang w:eastAsia="en-GB"/>
              </w:rPr>
            </w:pPr>
            <w:r w:rsidRPr="00B650D4">
              <w:rPr>
                <w:rFonts w:ascii="Calibri" w:hAnsi="Calibri" w:eastAsia="Times New Roman" w:cs="Calibri"/>
                <w:b/>
                <w:bCs/>
                <w:color w:val="000000"/>
                <w:lang w:eastAsia="en-GB"/>
              </w:rPr>
              <w:t>Received from</w:t>
            </w:r>
          </w:p>
        </w:tc>
        <w:tc>
          <w:tcPr>
            <w:tcW w:w="2469" w:type="dxa"/>
            <w:tcBorders>
              <w:top w:val="single" w:color="auto" w:sz="8" w:space="0"/>
              <w:left w:val="nil"/>
              <w:bottom w:val="single" w:color="auto" w:sz="8" w:space="0"/>
              <w:right w:val="single" w:color="auto" w:sz="4" w:space="0"/>
            </w:tcBorders>
            <w:shd w:val="clear" w:color="auto" w:fill="auto"/>
            <w:noWrap/>
            <w:vAlign w:val="bottom"/>
            <w:hideMark/>
          </w:tcPr>
          <w:p w:rsidRPr="00B650D4" w:rsidR="00B650D4" w:rsidP="00B650D4" w:rsidRDefault="00B650D4" w14:paraId="54F77037" w14:textId="77777777">
            <w:pPr>
              <w:spacing w:after="0" w:line="240" w:lineRule="auto"/>
              <w:rPr>
                <w:rFonts w:ascii="Calibri" w:hAnsi="Calibri" w:eastAsia="Times New Roman" w:cs="Calibri"/>
                <w:b/>
                <w:bCs/>
                <w:color w:val="000000"/>
                <w:lang w:eastAsia="en-GB"/>
              </w:rPr>
            </w:pPr>
            <w:r w:rsidRPr="00B650D4">
              <w:rPr>
                <w:rFonts w:ascii="Calibri" w:hAnsi="Calibri" w:eastAsia="Times New Roman" w:cs="Calibri"/>
                <w:b/>
                <w:bCs/>
                <w:color w:val="000000"/>
                <w:lang w:eastAsia="en-GB"/>
              </w:rPr>
              <w:t>Details of Income</w:t>
            </w:r>
          </w:p>
        </w:tc>
        <w:tc>
          <w:tcPr>
            <w:tcW w:w="1175" w:type="dxa"/>
            <w:tcBorders>
              <w:top w:val="single" w:color="auto" w:sz="8" w:space="0"/>
              <w:left w:val="nil"/>
              <w:bottom w:val="single" w:color="auto" w:sz="8" w:space="0"/>
              <w:right w:val="single" w:color="auto" w:sz="4" w:space="0"/>
            </w:tcBorders>
            <w:shd w:val="clear" w:color="auto" w:fill="auto"/>
            <w:noWrap/>
            <w:vAlign w:val="bottom"/>
            <w:hideMark/>
          </w:tcPr>
          <w:p w:rsidRPr="00B650D4" w:rsidR="00B650D4" w:rsidP="00B650D4" w:rsidRDefault="00B650D4" w14:paraId="3398D036" w14:textId="77777777">
            <w:pPr>
              <w:spacing w:after="0" w:line="240" w:lineRule="auto"/>
              <w:rPr>
                <w:rFonts w:ascii="Calibri" w:hAnsi="Calibri" w:eastAsia="Times New Roman" w:cs="Calibri"/>
                <w:b/>
                <w:bCs/>
                <w:color w:val="000000"/>
                <w:lang w:eastAsia="en-GB"/>
              </w:rPr>
            </w:pPr>
            <w:r w:rsidRPr="00B650D4">
              <w:rPr>
                <w:rFonts w:ascii="Calibri" w:hAnsi="Calibri" w:eastAsia="Times New Roman" w:cs="Calibri"/>
                <w:b/>
                <w:bCs/>
                <w:color w:val="000000"/>
                <w:lang w:eastAsia="en-GB"/>
              </w:rPr>
              <w:t>Amount</w:t>
            </w:r>
          </w:p>
        </w:tc>
        <w:tc>
          <w:tcPr>
            <w:tcW w:w="2513" w:type="dxa"/>
            <w:tcBorders>
              <w:top w:val="single" w:color="auto" w:sz="8" w:space="0"/>
              <w:left w:val="nil"/>
              <w:bottom w:val="single" w:color="auto" w:sz="8" w:space="0"/>
              <w:right w:val="single" w:color="auto" w:sz="8" w:space="0"/>
            </w:tcBorders>
            <w:shd w:val="clear" w:color="auto" w:fill="auto"/>
            <w:noWrap/>
            <w:vAlign w:val="bottom"/>
            <w:hideMark/>
          </w:tcPr>
          <w:p w:rsidRPr="00B650D4" w:rsidR="00B650D4" w:rsidP="00B650D4" w:rsidRDefault="00B650D4" w14:paraId="0878867B" w14:textId="77777777">
            <w:pPr>
              <w:spacing w:after="0" w:line="240" w:lineRule="auto"/>
              <w:rPr>
                <w:rFonts w:ascii="Calibri" w:hAnsi="Calibri" w:eastAsia="Times New Roman" w:cs="Calibri"/>
                <w:b/>
                <w:bCs/>
                <w:color w:val="000000"/>
                <w:lang w:eastAsia="en-GB"/>
              </w:rPr>
            </w:pPr>
            <w:r w:rsidRPr="00B650D4">
              <w:rPr>
                <w:rFonts w:ascii="Calibri" w:hAnsi="Calibri" w:eastAsia="Times New Roman" w:cs="Calibri"/>
                <w:b/>
                <w:bCs/>
                <w:color w:val="000000"/>
                <w:lang w:eastAsia="en-GB"/>
              </w:rPr>
              <w:t>Received by</w:t>
            </w:r>
          </w:p>
        </w:tc>
      </w:tr>
      <w:tr w:rsidRPr="00B650D4" w:rsidR="00B650D4" w:rsidTr="00B650D4" w14:paraId="586028DA"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2FBE496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32132879"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24046FF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59473D0D"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1CFE0706"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3466BF44"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7C0C0B75"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752086A8"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7BDABE4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11C3D07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0213123"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20BD4430"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64C46C5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5E7D413C"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063C8FC4"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5C63F41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01973447"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1566C771"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17EDA85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13604B8B"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703ED039"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34C7102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53C3B0E9"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6D6D4F6E"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22FE0A00"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06D27493"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52CEE55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66406449"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4F543B21"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595948CB"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158D2520"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62D60155"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46FE095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1ABA6625"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7BED4ABE"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1F43ADD2"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514A71A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FF61E2F"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0FF0ABB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1EF97A7B"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63DC8E15"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69FF0FBE"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0270243D"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32AEE8F"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410EB8D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6CD61F9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6D86DDFC"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6A14307C"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790BEE5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59C2BB1F"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1E916D8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4C22AE2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697FE229"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6E402391"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2394ECF9"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353E3D3"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6457E78C"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1B5AD42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0689C466"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07C94254"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2DA15974"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1F180A6"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48E11B0C"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7ED784C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D0DDC4D"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2BD097A1"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4F024783"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57E52DE"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7A3DE629"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33B3B91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10D08D7C"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461BE324"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7C55BD3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004832D6"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6CD2DF0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70C324F3"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096D6DD9"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3DF04DB9"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36E5B698"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59AA8E2"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394D9A6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71293303"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5496F2E0"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02FFFB2D"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46E27D96"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79F8B2FD"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54F78966"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375EE0B4"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4DDF1A47"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528E17D8"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06DB1F7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1F51F14B"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25A2896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677E5FB4"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762A5F11"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45BF2A2C"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30359F4C"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142CFAAF"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1C99B769"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501DF496"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83CF63C"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09619D47"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51C1B3AC"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0F16B796"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758DB0C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57C2F651"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6D70545E"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621E2412"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00DB5B7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7A511103"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13069B0D"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7F770395"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13D15E5F"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1E4EDAFE" w14:textId="77777777">
        <w:trPr>
          <w:trHeight w:val="465"/>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395AC445"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6A285CF6"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298337AA"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29FB369F"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256B3EA4"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457A0B57" w14:textId="77777777">
        <w:trPr>
          <w:trHeight w:val="480"/>
        </w:trPr>
        <w:tc>
          <w:tcPr>
            <w:tcW w:w="707" w:type="dxa"/>
            <w:tcBorders>
              <w:top w:val="nil"/>
              <w:left w:val="single" w:color="auto" w:sz="8" w:space="0"/>
              <w:bottom w:val="single" w:color="auto" w:sz="4" w:space="0"/>
              <w:right w:val="single" w:color="auto" w:sz="4" w:space="0"/>
            </w:tcBorders>
            <w:shd w:val="clear" w:color="auto" w:fill="auto"/>
            <w:noWrap/>
            <w:vAlign w:val="bottom"/>
            <w:hideMark/>
          </w:tcPr>
          <w:p w:rsidRPr="00B650D4" w:rsidR="00B650D4" w:rsidP="00B650D4" w:rsidRDefault="00B650D4" w14:paraId="52340BB4"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397"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31B1D288"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c>
          <w:tcPr>
            <w:tcW w:w="2469"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0DE67297"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1175" w:type="dxa"/>
            <w:tcBorders>
              <w:top w:val="nil"/>
              <w:left w:val="nil"/>
              <w:bottom w:val="single" w:color="auto" w:sz="4" w:space="0"/>
              <w:right w:val="single" w:color="auto" w:sz="4" w:space="0"/>
            </w:tcBorders>
            <w:shd w:val="clear" w:color="auto" w:fill="auto"/>
            <w:noWrap/>
            <w:vAlign w:val="bottom"/>
            <w:hideMark/>
          </w:tcPr>
          <w:p w:rsidRPr="00B650D4" w:rsidR="00B650D4" w:rsidP="00B650D4" w:rsidRDefault="00B650D4" w14:paraId="5CC6D3C2" w14:textId="77777777">
            <w:pPr>
              <w:spacing w:after="0" w:line="240" w:lineRule="auto"/>
              <w:rPr>
                <w:rFonts w:ascii="Calibri" w:hAnsi="Calibri" w:eastAsia="Times New Roman" w:cs="Calibri"/>
                <w:color w:val="000000"/>
                <w:lang w:eastAsia="en-GB"/>
              </w:rPr>
            </w:pPr>
            <w:r w:rsidRPr="00B650D4">
              <w:rPr>
                <w:rFonts w:ascii="Calibri" w:hAnsi="Calibri" w:eastAsia="Times New Roman" w:cs="Calibri"/>
                <w:color w:val="000000"/>
                <w:lang w:eastAsia="en-GB"/>
              </w:rPr>
              <w:t> </w:t>
            </w:r>
          </w:p>
        </w:tc>
        <w:tc>
          <w:tcPr>
            <w:tcW w:w="2513" w:type="dxa"/>
            <w:tcBorders>
              <w:top w:val="nil"/>
              <w:left w:val="nil"/>
              <w:bottom w:val="single" w:color="auto" w:sz="4" w:space="0"/>
              <w:right w:val="single" w:color="auto" w:sz="4" w:space="0"/>
            </w:tcBorders>
            <w:shd w:val="clear" w:color="auto" w:fill="auto"/>
            <w:vAlign w:val="bottom"/>
            <w:hideMark/>
          </w:tcPr>
          <w:p w:rsidRPr="00B650D4" w:rsidR="00B650D4" w:rsidP="00B650D4" w:rsidRDefault="00B650D4" w14:paraId="52B6AF90" w14:textId="77777777">
            <w:pPr>
              <w:spacing w:after="0" w:line="240" w:lineRule="auto"/>
              <w:rPr>
                <w:rFonts w:ascii="Calibri" w:hAnsi="Calibri" w:eastAsia="Times New Roman" w:cs="Calibri"/>
                <w:color w:val="000000"/>
                <w:sz w:val="16"/>
                <w:szCs w:val="16"/>
                <w:lang w:eastAsia="en-GB"/>
              </w:rPr>
            </w:pPr>
            <w:r w:rsidRPr="00B650D4">
              <w:rPr>
                <w:rFonts w:ascii="Calibri" w:hAnsi="Calibri" w:eastAsia="Times New Roman" w:cs="Calibri"/>
                <w:color w:val="000000"/>
                <w:sz w:val="16"/>
                <w:szCs w:val="16"/>
                <w:lang w:eastAsia="en-GB"/>
              </w:rPr>
              <w:t>Name:                                                       Signature:</w:t>
            </w:r>
          </w:p>
        </w:tc>
      </w:tr>
      <w:tr w:rsidRPr="00B650D4" w:rsidR="00B650D4" w:rsidTr="00B650D4" w14:paraId="553B3A97" w14:textId="77777777">
        <w:trPr>
          <w:trHeight w:val="330"/>
        </w:trPr>
        <w:tc>
          <w:tcPr>
            <w:tcW w:w="5573" w:type="dxa"/>
            <w:gridSpan w:val="3"/>
            <w:tcBorders>
              <w:top w:val="single" w:color="auto" w:sz="8" w:space="0"/>
              <w:left w:val="single" w:color="auto" w:sz="8" w:space="0"/>
              <w:bottom w:val="single" w:color="auto" w:sz="8" w:space="0"/>
              <w:right w:val="nil"/>
            </w:tcBorders>
            <w:shd w:val="clear" w:color="auto" w:fill="auto"/>
            <w:noWrap/>
            <w:vAlign w:val="bottom"/>
            <w:hideMark/>
          </w:tcPr>
          <w:p w:rsidRPr="00B650D4" w:rsidR="00B650D4" w:rsidP="00B650D4" w:rsidRDefault="00B650D4" w14:paraId="7611F540" w14:textId="77777777">
            <w:pPr>
              <w:spacing w:after="0" w:line="240" w:lineRule="auto"/>
              <w:rPr>
                <w:rFonts w:ascii="Calibri" w:hAnsi="Calibri" w:eastAsia="Times New Roman" w:cs="Calibri"/>
                <w:b/>
                <w:bCs/>
                <w:color w:val="000000"/>
                <w:sz w:val="24"/>
                <w:szCs w:val="24"/>
                <w:lang w:eastAsia="en-GB"/>
              </w:rPr>
            </w:pPr>
            <w:r w:rsidRPr="00B650D4">
              <w:rPr>
                <w:rFonts w:ascii="Calibri" w:hAnsi="Calibri" w:eastAsia="Times New Roman" w:cs="Calibri"/>
                <w:b/>
                <w:bCs/>
                <w:color w:val="000000"/>
                <w:sz w:val="24"/>
                <w:szCs w:val="24"/>
                <w:lang w:eastAsia="en-GB"/>
              </w:rPr>
              <w:t>Total</w:t>
            </w:r>
          </w:p>
        </w:tc>
        <w:tc>
          <w:tcPr>
            <w:tcW w:w="1175"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B650D4" w:rsidR="00B650D4" w:rsidP="00B650D4" w:rsidRDefault="00B650D4" w14:paraId="29FA80A0" w14:textId="77777777">
            <w:pPr>
              <w:spacing w:after="0" w:line="240" w:lineRule="auto"/>
              <w:jc w:val="right"/>
              <w:rPr>
                <w:rFonts w:ascii="Calibri" w:hAnsi="Calibri" w:eastAsia="Times New Roman" w:cs="Calibri"/>
                <w:b/>
                <w:bCs/>
                <w:color w:val="000000"/>
                <w:sz w:val="24"/>
                <w:szCs w:val="24"/>
                <w:lang w:eastAsia="en-GB"/>
              </w:rPr>
            </w:pPr>
            <w:r w:rsidRPr="00B650D4">
              <w:rPr>
                <w:rFonts w:ascii="Calibri" w:hAnsi="Calibri" w:eastAsia="Times New Roman" w:cs="Calibri"/>
                <w:b/>
                <w:bCs/>
                <w:color w:val="000000"/>
                <w:sz w:val="24"/>
                <w:szCs w:val="24"/>
                <w:lang w:eastAsia="en-GB"/>
              </w:rPr>
              <w:t>£0.00</w:t>
            </w:r>
          </w:p>
        </w:tc>
        <w:tc>
          <w:tcPr>
            <w:tcW w:w="2513" w:type="dxa"/>
            <w:tcBorders>
              <w:top w:val="single" w:color="auto" w:sz="8" w:space="0"/>
              <w:left w:val="nil"/>
              <w:bottom w:val="single" w:color="auto" w:sz="8" w:space="0"/>
              <w:right w:val="single" w:color="auto" w:sz="8" w:space="0"/>
            </w:tcBorders>
            <w:shd w:val="clear" w:color="auto" w:fill="auto"/>
            <w:noWrap/>
            <w:vAlign w:val="bottom"/>
            <w:hideMark/>
          </w:tcPr>
          <w:p w:rsidRPr="00B650D4" w:rsidR="00B650D4" w:rsidP="00B650D4" w:rsidRDefault="00B650D4" w14:paraId="0A255504" w14:textId="77777777">
            <w:pPr>
              <w:spacing w:after="0" w:line="240" w:lineRule="auto"/>
              <w:rPr>
                <w:rFonts w:ascii="Calibri" w:hAnsi="Calibri" w:eastAsia="Times New Roman" w:cs="Calibri"/>
                <w:b/>
                <w:bCs/>
                <w:color w:val="000000"/>
                <w:sz w:val="24"/>
                <w:szCs w:val="24"/>
                <w:lang w:eastAsia="en-GB"/>
              </w:rPr>
            </w:pPr>
            <w:r w:rsidRPr="00B650D4">
              <w:rPr>
                <w:rFonts w:ascii="Calibri" w:hAnsi="Calibri" w:eastAsia="Times New Roman" w:cs="Calibri"/>
                <w:b/>
                <w:bCs/>
                <w:color w:val="000000"/>
                <w:sz w:val="24"/>
                <w:szCs w:val="24"/>
                <w:lang w:eastAsia="en-GB"/>
              </w:rPr>
              <w:t> </w:t>
            </w:r>
          </w:p>
        </w:tc>
      </w:tr>
    </w:tbl>
    <w:p w:rsidR="00B650D4" w:rsidP="00F532F3" w:rsidRDefault="00B650D4" w14:paraId="498B8EFC" w14:textId="77777777">
      <w:pPr>
        <w:rPr>
          <w:rFonts w:cs="Arial"/>
          <w:b/>
        </w:rPr>
      </w:pPr>
    </w:p>
    <w:p w:rsidRPr="00BA2067" w:rsidR="00F532F3" w:rsidP="007B3777" w:rsidRDefault="007B3777" w14:paraId="7D1FD740" w14:textId="12A452CC">
      <w:pPr>
        <w:pStyle w:val="Header"/>
        <w:rPr>
          <w:rFonts w:ascii="Arial" w:hAnsi="Arial" w:cs="Arial"/>
          <w:b/>
          <w:sz w:val="22"/>
          <w:szCs w:val="22"/>
        </w:rPr>
      </w:pPr>
      <w:r w:rsidRPr="00BB0B9A">
        <w:rPr>
          <w:rFonts w:ascii="Arial" w:hAnsi="Arial" w:cs="Arial"/>
          <w:b/>
        </w:rPr>
        <w:lastRenderedPageBreak/>
        <w:tab/>
      </w:r>
      <w:r w:rsidRPr="00BB0B9A">
        <w:rPr>
          <w:rFonts w:ascii="Arial" w:hAnsi="Arial" w:cs="Arial"/>
          <w:b/>
        </w:rPr>
        <w:tab/>
      </w:r>
      <w:r w:rsidRPr="00BA2067" w:rsidR="00F532F3">
        <w:rPr>
          <w:rFonts w:ascii="Arial" w:hAnsi="Arial" w:cs="Arial"/>
          <w:b/>
          <w:sz w:val="22"/>
          <w:szCs w:val="22"/>
        </w:rPr>
        <w:t xml:space="preserve">APPENDIX </w:t>
      </w:r>
      <w:r w:rsidRPr="00BA2067" w:rsidR="00BA2067">
        <w:rPr>
          <w:rFonts w:ascii="Arial" w:hAnsi="Arial" w:cs="Arial"/>
          <w:b/>
          <w:sz w:val="22"/>
          <w:szCs w:val="22"/>
        </w:rPr>
        <w:t>9</w:t>
      </w:r>
    </w:p>
    <w:tbl>
      <w:tblPr>
        <w:tblW w:w="9794" w:type="dxa"/>
        <w:tblLook w:val="04A0" w:firstRow="1" w:lastRow="0" w:firstColumn="1" w:lastColumn="0" w:noHBand="0" w:noVBand="1"/>
      </w:tblPr>
      <w:tblGrid>
        <w:gridCol w:w="1170"/>
        <w:gridCol w:w="2580"/>
        <w:gridCol w:w="331"/>
        <w:gridCol w:w="331"/>
        <w:gridCol w:w="331"/>
        <w:gridCol w:w="331"/>
        <w:gridCol w:w="2089"/>
        <w:gridCol w:w="1462"/>
        <w:gridCol w:w="1169"/>
      </w:tblGrid>
      <w:tr w:rsidRPr="00BB0B9A" w:rsidR="00BB0B9A" w:rsidTr="00163C4E" w14:paraId="28E33B9C" w14:textId="77777777">
        <w:trPr>
          <w:trHeight w:val="420"/>
        </w:trPr>
        <w:tc>
          <w:tcPr>
            <w:tcW w:w="9794" w:type="dxa"/>
            <w:gridSpan w:val="9"/>
            <w:tcBorders>
              <w:top w:val="nil"/>
              <w:left w:val="nil"/>
              <w:bottom w:val="nil"/>
              <w:right w:val="nil"/>
            </w:tcBorders>
            <w:shd w:val="clear" w:color="auto" w:fill="auto"/>
            <w:noWrap/>
            <w:vAlign w:val="bottom"/>
          </w:tcPr>
          <w:tbl>
            <w:tblPr>
              <w:tblW w:w="9578" w:type="dxa"/>
              <w:tblLook w:val="04A0" w:firstRow="1" w:lastRow="0" w:firstColumn="1" w:lastColumn="0" w:noHBand="0" w:noVBand="1"/>
            </w:tblPr>
            <w:tblGrid>
              <w:gridCol w:w="3223"/>
              <w:gridCol w:w="483"/>
              <w:gridCol w:w="482"/>
              <w:gridCol w:w="804"/>
              <w:gridCol w:w="1276"/>
              <w:gridCol w:w="1176"/>
              <w:gridCol w:w="2134"/>
            </w:tblGrid>
            <w:tr w:rsidRPr="00163C4E" w:rsidR="00163C4E" w:rsidTr="00163C4E" w14:paraId="5A52884A" w14:textId="77777777">
              <w:trPr>
                <w:trHeight w:val="420"/>
              </w:trPr>
              <w:tc>
                <w:tcPr>
                  <w:tcW w:w="9578" w:type="dxa"/>
                  <w:gridSpan w:val="7"/>
                  <w:tcBorders>
                    <w:top w:val="nil"/>
                    <w:left w:val="nil"/>
                    <w:bottom w:val="nil"/>
                    <w:right w:val="nil"/>
                  </w:tcBorders>
                  <w:shd w:val="clear" w:color="auto" w:fill="auto"/>
                  <w:noWrap/>
                  <w:vAlign w:val="bottom"/>
                  <w:hideMark/>
                </w:tcPr>
                <w:p w:rsidRPr="00163C4E" w:rsidR="00163C4E" w:rsidP="00163C4E" w:rsidRDefault="00163C4E" w14:paraId="7B648516" w14:textId="144BC2DD">
                  <w:pPr>
                    <w:spacing w:after="0" w:line="240" w:lineRule="auto"/>
                    <w:jc w:val="center"/>
                    <w:rPr>
                      <w:rFonts w:ascii="Calibri" w:hAnsi="Calibri" w:eastAsia="Times New Roman" w:cs="Calibri"/>
                      <w:b/>
                      <w:bCs/>
                      <w:color w:val="000000"/>
                      <w:sz w:val="32"/>
                      <w:szCs w:val="32"/>
                      <w:u w:val="single"/>
                      <w:lang w:eastAsia="en-GB"/>
                    </w:rPr>
                  </w:pPr>
                  <w:r w:rsidRPr="00163C4E">
                    <w:rPr>
                      <w:rFonts w:ascii="Calibri" w:hAnsi="Calibri" w:eastAsia="Times New Roman" w:cs="Calibri"/>
                      <w:b/>
                      <w:bCs/>
                      <w:color w:val="000000"/>
                      <w:sz w:val="32"/>
                      <w:szCs w:val="32"/>
                      <w:u w:val="single"/>
                      <w:lang w:eastAsia="en-GB"/>
                    </w:rPr>
                    <w:t xml:space="preserve">School </w:t>
                  </w:r>
                  <w:r w:rsidR="007077AE">
                    <w:rPr>
                      <w:rFonts w:ascii="Calibri" w:hAnsi="Calibri" w:eastAsia="Times New Roman" w:cs="Calibri"/>
                      <w:b/>
                      <w:bCs/>
                      <w:color w:val="000000"/>
                      <w:sz w:val="32"/>
                      <w:szCs w:val="32"/>
                      <w:u w:val="single"/>
                      <w:lang w:eastAsia="en-GB"/>
                    </w:rPr>
                    <w:t>Unofficial</w:t>
                  </w:r>
                  <w:r w:rsidRPr="00163C4E">
                    <w:rPr>
                      <w:rFonts w:ascii="Calibri" w:hAnsi="Calibri" w:eastAsia="Times New Roman" w:cs="Calibri"/>
                      <w:b/>
                      <w:bCs/>
                      <w:color w:val="000000"/>
                      <w:sz w:val="32"/>
                      <w:szCs w:val="32"/>
                      <w:u w:val="single"/>
                      <w:lang w:eastAsia="en-GB"/>
                    </w:rPr>
                    <w:t xml:space="preserve"> Fund</w:t>
                  </w:r>
                </w:p>
              </w:tc>
            </w:tr>
            <w:tr w:rsidRPr="00163C4E" w:rsidR="00163C4E" w:rsidTr="00163C4E" w14:paraId="52507BA3" w14:textId="77777777">
              <w:trPr>
                <w:trHeight w:val="300"/>
              </w:trPr>
              <w:tc>
                <w:tcPr>
                  <w:tcW w:w="9578" w:type="dxa"/>
                  <w:gridSpan w:val="7"/>
                  <w:tcBorders>
                    <w:top w:val="nil"/>
                    <w:left w:val="nil"/>
                    <w:bottom w:val="nil"/>
                    <w:right w:val="nil"/>
                  </w:tcBorders>
                  <w:shd w:val="clear" w:color="auto" w:fill="auto"/>
                  <w:noWrap/>
                  <w:vAlign w:val="bottom"/>
                  <w:hideMark/>
                </w:tcPr>
                <w:p w:rsidRPr="00163C4E" w:rsidR="00163C4E" w:rsidP="00163C4E" w:rsidRDefault="00163C4E" w14:paraId="2B435CEB" w14:textId="77777777">
                  <w:pPr>
                    <w:spacing w:after="0" w:line="240" w:lineRule="auto"/>
                    <w:jc w:val="center"/>
                    <w:rPr>
                      <w:rFonts w:ascii="Calibri" w:hAnsi="Calibri" w:eastAsia="Times New Roman" w:cs="Calibri"/>
                      <w:b/>
                      <w:bCs/>
                      <w:color w:val="000000"/>
                      <w:sz w:val="32"/>
                      <w:szCs w:val="32"/>
                      <w:u w:val="single"/>
                      <w:lang w:eastAsia="en-GB"/>
                    </w:rPr>
                  </w:pPr>
                </w:p>
              </w:tc>
            </w:tr>
            <w:tr w:rsidRPr="00163C4E" w:rsidR="00163C4E" w:rsidTr="00163C4E" w14:paraId="50FB0A91" w14:textId="77777777">
              <w:trPr>
                <w:trHeight w:val="375"/>
              </w:trPr>
              <w:tc>
                <w:tcPr>
                  <w:tcW w:w="9578" w:type="dxa"/>
                  <w:gridSpan w:val="7"/>
                  <w:tcBorders>
                    <w:top w:val="nil"/>
                    <w:left w:val="nil"/>
                    <w:bottom w:val="nil"/>
                    <w:right w:val="nil"/>
                  </w:tcBorders>
                  <w:shd w:val="clear" w:color="auto" w:fill="auto"/>
                  <w:noWrap/>
                  <w:vAlign w:val="bottom"/>
                  <w:hideMark/>
                </w:tcPr>
                <w:p w:rsidRPr="00163C4E" w:rsidR="00163C4E" w:rsidP="00163C4E" w:rsidRDefault="00163C4E" w14:paraId="74A3F501" w14:textId="77777777">
                  <w:pPr>
                    <w:spacing w:after="0" w:line="240" w:lineRule="auto"/>
                    <w:jc w:val="center"/>
                    <w:rPr>
                      <w:rFonts w:ascii="Calibri" w:hAnsi="Calibri" w:eastAsia="Times New Roman" w:cs="Calibri"/>
                      <w:b/>
                      <w:bCs/>
                      <w:color w:val="000000"/>
                      <w:sz w:val="28"/>
                      <w:szCs w:val="28"/>
                      <w:u w:val="single"/>
                      <w:lang w:eastAsia="en-GB"/>
                    </w:rPr>
                  </w:pPr>
                  <w:r w:rsidRPr="00163C4E">
                    <w:rPr>
                      <w:rFonts w:ascii="Calibri" w:hAnsi="Calibri" w:eastAsia="Times New Roman" w:cs="Calibri"/>
                      <w:b/>
                      <w:bCs/>
                      <w:color w:val="000000"/>
                      <w:sz w:val="28"/>
                      <w:szCs w:val="28"/>
                      <w:u w:val="single"/>
                      <w:lang w:eastAsia="en-GB"/>
                    </w:rPr>
                    <w:t>Cash tin float record</w:t>
                  </w:r>
                </w:p>
              </w:tc>
            </w:tr>
            <w:tr w:rsidRPr="00163C4E" w:rsidR="00163C4E" w:rsidTr="00163C4E" w14:paraId="7CF99708" w14:textId="77777777">
              <w:trPr>
                <w:trHeight w:val="315"/>
              </w:trPr>
              <w:tc>
                <w:tcPr>
                  <w:tcW w:w="9578" w:type="dxa"/>
                  <w:gridSpan w:val="7"/>
                  <w:tcBorders>
                    <w:top w:val="nil"/>
                    <w:left w:val="nil"/>
                    <w:bottom w:val="single" w:color="auto" w:sz="8" w:space="0"/>
                    <w:right w:val="nil"/>
                  </w:tcBorders>
                  <w:shd w:val="clear" w:color="auto" w:fill="auto"/>
                  <w:noWrap/>
                  <w:vAlign w:val="bottom"/>
                  <w:hideMark/>
                </w:tcPr>
                <w:p w:rsidRPr="00163C4E" w:rsidR="00163C4E" w:rsidP="00163C4E" w:rsidRDefault="00163C4E" w14:paraId="49D14965"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09E7CD53" w14:textId="77777777">
              <w:trPr>
                <w:trHeight w:val="330"/>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63C4E" w14:paraId="0E240AF7" w14:textId="77777777">
                  <w:pPr>
                    <w:spacing w:after="0" w:line="240" w:lineRule="auto"/>
                    <w:rPr>
                      <w:rFonts w:ascii="Calibri" w:hAnsi="Calibri" w:eastAsia="Times New Roman" w:cs="Calibri"/>
                      <w:b/>
                      <w:bCs/>
                      <w:color w:val="000000"/>
                      <w:sz w:val="24"/>
                      <w:szCs w:val="24"/>
                      <w:lang w:eastAsia="en-GB"/>
                    </w:rPr>
                  </w:pPr>
                  <w:r w:rsidRPr="00163C4E">
                    <w:rPr>
                      <w:rFonts w:ascii="Calibri" w:hAnsi="Calibri" w:eastAsia="Times New Roman" w:cs="Calibri"/>
                      <w:b/>
                      <w:bCs/>
                      <w:color w:val="000000"/>
                      <w:sz w:val="24"/>
                      <w:szCs w:val="24"/>
                      <w:lang w:eastAsia="en-GB"/>
                    </w:rPr>
                    <w:t>School:</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63C4E" w14:paraId="17C55F5A"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47FB723A" w14:textId="77777777">
              <w:trPr>
                <w:trHeight w:val="330"/>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63C4E" w14:paraId="1CBCA386" w14:textId="77777777">
                  <w:pPr>
                    <w:spacing w:after="0" w:line="240" w:lineRule="auto"/>
                    <w:rPr>
                      <w:rFonts w:ascii="Calibri" w:hAnsi="Calibri" w:eastAsia="Times New Roman" w:cs="Calibri"/>
                      <w:b/>
                      <w:bCs/>
                      <w:color w:val="000000"/>
                      <w:sz w:val="24"/>
                      <w:szCs w:val="24"/>
                      <w:lang w:eastAsia="en-GB"/>
                    </w:rPr>
                  </w:pPr>
                  <w:r w:rsidRPr="00163C4E">
                    <w:rPr>
                      <w:rFonts w:ascii="Calibri" w:hAnsi="Calibri" w:eastAsia="Times New Roman" w:cs="Calibri"/>
                      <w:b/>
                      <w:bCs/>
                      <w:color w:val="000000"/>
                      <w:sz w:val="24"/>
                      <w:szCs w:val="24"/>
                      <w:lang w:eastAsia="en-GB"/>
                    </w:rPr>
                    <w:t>Fund year:</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63C4E" w14:paraId="0BDA1244"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562D3D72" w14:textId="77777777">
              <w:trPr>
                <w:trHeight w:val="315"/>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63C4E" w14:paraId="1459E567"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Period float Covers:</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63C4E" w14:paraId="57C25B16"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7CE0DA89" w14:textId="77777777">
              <w:trPr>
                <w:trHeight w:val="300"/>
              </w:trPr>
              <w:tc>
                <w:tcPr>
                  <w:tcW w:w="9578" w:type="dxa"/>
                  <w:gridSpan w:val="7"/>
                  <w:tcBorders>
                    <w:top w:val="single" w:color="auto" w:sz="8" w:space="0"/>
                    <w:left w:val="nil"/>
                    <w:bottom w:val="nil"/>
                    <w:right w:val="nil"/>
                  </w:tcBorders>
                  <w:shd w:val="clear" w:color="auto" w:fill="auto"/>
                  <w:noWrap/>
                  <w:vAlign w:val="bottom"/>
                  <w:hideMark/>
                </w:tcPr>
                <w:p w:rsidRPr="00163C4E" w:rsidR="00163C4E" w:rsidP="00163C4E" w:rsidRDefault="00163C4E" w14:paraId="209B322E"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386BFCB3" w14:textId="77777777">
              <w:trPr>
                <w:trHeight w:val="300"/>
              </w:trPr>
              <w:tc>
                <w:tcPr>
                  <w:tcW w:w="6268" w:type="dxa"/>
                  <w:gridSpan w:val="5"/>
                  <w:tcBorders>
                    <w:top w:val="nil"/>
                    <w:left w:val="nil"/>
                    <w:bottom w:val="single" w:color="auto" w:sz="4" w:space="0"/>
                    <w:right w:val="single" w:color="000000" w:sz="4" w:space="0"/>
                  </w:tcBorders>
                  <w:shd w:val="clear" w:color="auto" w:fill="auto"/>
                  <w:noWrap/>
                  <w:vAlign w:val="bottom"/>
                  <w:hideMark/>
                </w:tcPr>
                <w:p w:rsidRPr="00163C4E" w:rsidR="00163C4E" w:rsidP="00163C4E" w:rsidRDefault="00163C4E" w14:paraId="592CB314"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single" w:color="auto" w:sz="4" w:space="0"/>
                    <w:left w:val="nil"/>
                    <w:bottom w:val="single" w:color="auto" w:sz="4" w:space="0"/>
                    <w:right w:val="single" w:color="auto" w:sz="4" w:space="0"/>
                  </w:tcBorders>
                  <w:shd w:val="clear" w:color="auto" w:fill="auto"/>
                  <w:noWrap/>
                  <w:vAlign w:val="bottom"/>
                  <w:hideMark/>
                </w:tcPr>
                <w:p w:rsidRPr="00163C4E" w:rsidR="00163C4E" w:rsidP="00163C4E" w:rsidRDefault="00163C4E" w14:paraId="22DEE31B" w14:textId="77777777">
                  <w:pPr>
                    <w:spacing w:after="0" w:line="240" w:lineRule="auto"/>
                    <w:jc w:val="center"/>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w:t>
                  </w:r>
                </w:p>
              </w:tc>
              <w:tc>
                <w:tcPr>
                  <w:tcW w:w="2134" w:type="dxa"/>
                  <w:tcBorders>
                    <w:top w:val="single" w:color="auto" w:sz="4" w:space="0"/>
                    <w:left w:val="nil"/>
                    <w:bottom w:val="single" w:color="auto" w:sz="4" w:space="0"/>
                    <w:right w:val="single" w:color="auto" w:sz="4" w:space="0"/>
                  </w:tcBorders>
                  <w:shd w:val="clear" w:color="auto" w:fill="auto"/>
                  <w:noWrap/>
                  <w:vAlign w:val="bottom"/>
                  <w:hideMark/>
                </w:tcPr>
                <w:p w:rsidRPr="00163C4E" w:rsidR="00163C4E" w:rsidP="00163C4E" w:rsidRDefault="00163C4E" w14:paraId="5BBB384E" w14:textId="77777777">
                  <w:pPr>
                    <w:spacing w:after="0" w:line="240" w:lineRule="auto"/>
                    <w:jc w:val="center"/>
                    <w:rPr>
                      <w:rFonts w:ascii="Calibri" w:hAnsi="Calibri" w:eastAsia="Times New Roman" w:cs="Calibri"/>
                      <w:b/>
                      <w:bCs/>
                      <w:color w:val="000000"/>
                      <w:sz w:val="20"/>
                      <w:szCs w:val="20"/>
                      <w:lang w:eastAsia="en-GB"/>
                    </w:rPr>
                  </w:pPr>
                  <w:r w:rsidRPr="00163C4E">
                    <w:rPr>
                      <w:rFonts w:ascii="Calibri" w:hAnsi="Calibri" w:eastAsia="Times New Roman" w:cs="Calibri"/>
                      <w:b/>
                      <w:bCs/>
                      <w:color w:val="000000"/>
                      <w:sz w:val="20"/>
                      <w:szCs w:val="20"/>
                      <w:lang w:eastAsia="en-GB"/>
                    </w:rPr>
                    <w:t>Checked</w:t>
                  </w:r>
                </w:p>
              </w:tc>
            </w:tr>
            <w:tr w:rsidRPr="00163C4E" w:rsidR="00163C4E" w:rsidTr="00163C4E" w14:paraId="56F1E10F" w14:textId="77777777">
              <w:trPr>
                <w:trHeight w:val="315"/>
              </w:trPr>
              <w:tc>
                <w:tcPr>
                  <w:tcW w:w="6268" w:type="dxa"/>
                  <w:gridSpan w:val="5"/>
                  <w:tcBorders>
                    <w:top w:val="single" w:color="auto" w:sz="4" w:space="0"/>
                    <w:left w:val="single" w:color="auto" w:sz="4" w:space="0"/>
                    <w:bottom w:val="single" w:color="auto" w:sz="4" w:space="0"/>
                    <w:right w:val="single" w:color="auto" w:sz="4" w:space="0"/>
                  </w:tcBorders>
                  <w:shd w:val="clear" w:color="000000" w:fill="DDEBF7"/>
                  <w:noWrap/>
                  <w:vAlign w:val="bottom"/>
                  <w:hideMark/>
                </w:tcPr>
                <w:p w:rsidRPr="00163C4E" w:rsidR="00163C4E" w:rsidP="00163C4E" w:rsidRDefault="00163C4E" w14:paraId="21CA3C3E" w14:textId="77777777">
                  <w:pPr>
                    <w:spacing w:after="0" w:line="240" w:lineRule="auto"/>
                    <w:rPr>
                      <w:rFonts w:ascii="Calibri" w:hAnsi="Calibri" w:eastAsia="Times New Roman" w:cs="Calibri"/>
                      <w:b/>
                      <w:bCs/>
                      <w:color w:val="000000"/>
                      <w:sz w:val="24"/>
                      <w:szCs w:val="24"/>
                      <w:lang w:eastAsia="en-GB"/>
                    </w:rPr>
                  </w:pPr>
                  <w:r w:rsidRPr="00163C4E">
                    <w:rPr>
                      <w:rFonts w:ascii="Calibri" w:hAnsi="Calibri" w:eastAsia="Times New Roman" w:cs="Calibri"/>
                      <w:b/>
                      <w:bCs/>
                      <w:color w:val="000000"/>
                      <w:sz w:val="24"/>
                      <w:szCs w:val="24"/>
                      <w:lang w:eastAsia="en-GB"/>
                    </w:rPr>
                    <w:t>Cash in hand (balance brought forward as @ xx/xx/xx)</w:t>
                  </w:r>
                </w:p>
              </w:tc>
              <w:tc>
                <w:tcPr>
                  <w:tcW w:w="1176" w:type="dxa"/>
                  <w:tcBorders>
                    <w:top w:val="nil"/>
                    <w:left w:val="nil"/>
                    <w:bottom w:val="single" w:color="auto" w:sz="4" w:space="0"/>
                    <w:right w:val="single" w:color="auto" w:sz="4" w:space="0"/>
                  </w:tcBorders>
                  <w:shd w:val="clear" w:color="000000" w:fill="DDEBF7"/>
                  <w:noWrap/>
                  <w:vAlign w:val="bottom"/>
                  <w:hideMark/>
                </w:tcPr>
                <w:p w:rsidRPr="00163C4E" w:rsidR="00163C4E" w:rsidP="00163C4E" w:rsidRDefault="00163C4E" w14:paraId="6675C88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000000" w:fill="DDEBF7"/>
                  <w:noWrap/>
                  <w:vAlign w:val="bottom"/>
                  <w:hideMark/>
                </w:tcPr>
                <w:p w:rsidRPr="00163C4E" w:rsidR="00163C4E" w:rsidP="00163C4E" w:rsidRDefault="00163C4E" w14:paraId="4F99B642"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66336551" w14:textId="77777777">
              <w:trPr>
                <w:trHeight w:val="300"/>
              </w:trPr>
              <w:tc>
                <w:tcPr>
                  <w:tcW w:w="9578" w:type="dxa"/>
                  <w:gridSpan w:val="7"/>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163C4E" w:rsidR="00163C4E" w:rsidP="00163C4E" w:rsidRDefault="00163C4E" w14:paraId="1853E98C"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3DB63CF2" w14:textId="77777777">
              <w:trPr>
                <w:trHeight w:val="315"/>
              </w:trPr>
              <w:tc>
                <w:tcPr>
                  <w:tcW w:w="3223" w:type="dxa"/>
                  <w:tcBorders>
                    <w:top w:val="nil"/>
                    <w:left w:val="single" w:color="auto" w:sz="4" w:space="0"/>
                    <w:bottom w:val="single" w:color="auto" w:sz="4" w:space="0"/>
                    <w:right w:val="single" w:color="auto" w:sz="4" w:space="0"/>
                  </w:tcBorders>
                  <w:shd w:val="clear" w:color="000000" w:fill="C6E0B4"/>
                  <w:noWrap/>
                  <w:vAlign w:val="bottom"/>
                  <w:hideMark/>
                </w:tcPr>
                <w:p w:rsidRPr="00163C4E" w:rsidR="00163C4E" w:rsidP="00163C4E" w:rsidRDefault="00163C4E" w14:paraId="5CC2BCE0"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Add:</w:t>
                  </w:r>
                </w:p>
              </w:tc>
              <w:tc>
                <w:tcPr>
                  <w:tcW w:w="6355" w:type="dxa"/>
                  <w:gridSpan w:val="6"/>
                  <w:tcBorders>
                    <w:top w:val="single" w:color="auto" w:sz="4" w:space="0"/>
                    <w:left w:val="nil"/>
                    <w:bottom w:val="single" w:color="auto" w:sz="4" w:space="0"/>
                    <w:right w:val="single" w:color="000000" w:sz="4" w:space="0"/>
                  </w:tcBorders>
                  <w:shd w:val="clear" w:color="000000" w:fill="C6E0B4"/>
                  <w:noWrap/>
                  <w:vAlign w:val="bottom"/>
                  <w:hideMark/>
                </w:tcPr>
                <w:p w:rsidRPr="00163C4E" w:rsidR="00163C4E" w:rsidP="00163C4E" w:rsidRDefault="00163C4E" w14:paraId="35D4BF28" w14:textId="77777777">
                  <w:pPr>
                    <w:spacing w:after="0" w:line="240" w:lineRule="auto"/>
                    <w:jc w:val="center"/>
                    <w:rPr>
                      <w:rFonts w:ascii="Calibri" w:hAnsi="Calibri" w:eastAsia="Times New Roman" w:cs="Calibri"/>
                      <w:b/>
                      <w:bCs/>
                      <w:color w:val="000000"/>
                      <w:sz w:val="24"/>
                      <w:szCs w:val="24"/>
                      <w:lang w:eastAsia="en-GB"/>
                    </w:rPr>
                  </w:pPr>
                  <w:r w:rsidRPr="00163C4E">
                    <w:rPr>
                      <w:rFonts w:ascii="Calibri" w:hAnsi="Calibri" w:eastAsia="Times New Roman" w:cs="Calibri"/>
                      <w:b/>
                      <w:bCs/>
                      <w:color w:val="000000"/>
                      <w:sz w:val="24"/>
                      <w:szCs w:val="24"/>
                      <w:lang w:eastAsia="en-GB"/>
                    </w:rPr>
                    <w:t>Cash from cheque withdrawal</w:t>
                  </w:r>
                </w:p>
              </w:tc>
            </w:tr>
            <w:tr w:rsidRPr="00163C4E" w:rsidR="00163C4E" w:rsidTr="00163C4E" w14:paraId="67EAC7C4" w14:textId="77777777">
              <w:trPr>
                <w:trHeight w:val="300"/>
              </w:trPr>
              <w:tc>
                <w:tcPr>
                  <w:tcW w:w="3223" w:type="dxa"/>
                  <w:tcBorders>
                    <w:top w:val="single" w:color="auto" w:sz="4" w:space="0"/>
                    <w:left w:val="single" w:color="auto" w:sz="4" w:space="0"/>
                    <w:bottom w:val="nil"/>
                    <w:right w:val="nil"/>
                  </w:tcBorders>
                  <w:shd w:val="clear" w:color="auto" w:fill="auto"/>
                  <w:noWrap/>
                  <w:vAlign w:val="bottom"/>
                  <w:hideMark/>
                </w:tcPr>
                <w:p w:rsidRPr="00163C4E" w:rsidR="00163C4E" w:rsidP="00163C4E" w:rsidRDefault="00163C4E" w14:paraId="134CDA79"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Date</w:t>
                  </w:r>
                </w:p>
              </w:tc>
              <w:tc>
                <w:tcPr>
                  <w:tcW w:w="1769" w:type="dxa"/>
                  <w:gridSpan w:val="3"/>
                  <w:tcBorders>
                    <w:top w:val="single" w:color="auto" w:sz="4" w:space="0"/>
                    <w:left w:val="single" w:color="auto" w:sz="4" w:space="0"/>
                    <w:bottom w:val="single" w:color="auto" w:sz="4" w:space="0"/>
                    <w:right w:val="nil"/>
                  </w:tcBorders>
                  <w:shd w:val="clear" w:color="auto" w:fill="auto"/>
                  <w:noWrap/>
                  <w:vAlign w:val="bottom"/>
                  <w:hideMark/>
                </w:tcPr>
                <w:p w:rsidRPr="00163C4E" w:rsidR="00163C4E" w:rsidP="00163C4E" w:rsidRDefault="00163C4E" w14:paraId="0665FD2C"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Cheque number:</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11AE30B8"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628FAB0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3CA02CFD"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24641CED" w14:textId="77777777">
              <w:trPr>
                <w:trHeight w:val="300"/>
              </w:trPr>
              <w:tc>
                <w:tcPr>
                  <w:tcW w:w="9578" w:type="dxa"/>
                  <w:gridSpan w:val="7"/>
                  <w:tcBorders>
                    <w:top w:val="single" w:color="auto" w:sz="4" w:space="0"/>
                    <w:left w:val="single" w:color="auto" w:sz="4" w:space="0"/>
                    <w:bottom w:val="nil"/>
                    <w:right w:val="single" w:color="000000" w:sz="4" w:space="0"/>
                  </w:tcBorders>
                  <w:shd w:val="clear" w:color="auto" w:fill="auto"/>
                  <w:noWrap/>
                  <w:vAlign w:val="bottom"/>
                  <w:hideMark/>
                </w:tcPr>
                <w:p w:rsidRPr="00163C4E" w:rsidR="00163C4E" w:rsidP="00163C4E" w:rsidRDefault="00163C4E" w14:paraId="34FE8C96"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4DBE70BE" w14:textId="77777777">
              <w:trPr>
                <w:trHeight w:val="315"/>
              </w:trPr>
              <w:tc>
                <w:tcPr>
                  <w:tcW w:w="3223" w:type="dxa"/>
                  <w:tcBorders>
                    <w:top w:val="single" w:color="auto" w:sz="4" w:space="0"/>
                    <w:left w:val="single" w:color="auto" w:sz="4" w:space="0"/>
                    <w:bottom w:val="single" w:color="auto" w:sz="4" w:space="0"/>
                    <w:right w:val="single" w:color="auto" w:sz="4" w:space="0"/>
                  </w:tcBorders>
                  <w:shd w:val="clear" w:color="000000" w:fill="F8CBAD"/>
                  <w:noWrap/>
                  <w:vAlign w:val="bottom"/>
                  <w:hideMark/>
                </w:tcPr>
                <w:p w:rsidRPr="00163C4E" w:rsidR="00163C4E" w:rsidP="00163C4E" w:rsidRDefault="00163C4E" w14:paraId="2FB6800C"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Less:</w:t>
                  </w:r>
                </w:p>
              </w:tc>
              <w:tc>
                <w:tcPr>
                  <w:tcW w:w="6355" w:type="dxa"/>
                  <w:gridSpan w:val="6"/>
                  <w:tcBorders>
                    <w:top w:val="single" w:color="auto" w:sz="4" w:space="0"/>
                    <w:left w:val="nil"/>
                    <w:bottom w:val="single" w:color="auto" w:sz="4" w:space="0"/>
                    <w:right w:val="single" w:color="auto" w:sz="4" w:space="0"/>
                  </w:tcBorders>
                  <w:shd w:val="clear" w:color="000000" w:fill="F8CBAD"/>
                  <w:noWrap/>
                  <w:vAlign w:val="bottom"/>
                  <w:hideMark/>
                </w:tcPr>
                <w:p w:rsidRPr="00163C4E" w:rsidR="00163C4E" w:rsidP="00163C4E" w:rsidRDefault="00163C4E" w14:paraId="075B1EEF" w14:textId="77777777">
                  <w:pPr>
                    <w:spacing w:after="0" w:line="240" w:lineRule="auto"/>
                    <w:jc w:val="center"/>
                    <w:rPr>
                      <w:rFonts w:ascii="Calibri" w:hAnsi="Calibri" w:eastAsia="Times New Roman" w:cs="Calibri"/>
                      <w:b/>
                      <w:bCs/>
                      <w:color w:val="000000"/>
                      <w:sz w:val="24"/>
                      <w:szCs w:val="24"/>
                      <w:lang w:eastAsia="en-GB"/>
                    </w:rPr>
                  </w:pPr>
                  <w:r w:rsidRPr="00163C4E">
                    <w:rPr>
                      <w:rFonts w:ascii="Calibri" w:hAnsi="Calibri" w:eastAsia="Times New Roman" w:cs="Calibri"/>
                      <w:b/>
                      <w:bCs/>
                      <w:color w:val="000000"/>
                      <w:sz w:val="24"/>
                      <w:szCs w:val="24"/>
                      <w:lang w:eastAsia="en-GB"/>
                    </w:rPr>
                    <w:t>Expenditure (receipts must be attached to record sheet)</w:t>
                  </w:r>
                </w:p>
              </w:tc>
            </w:tr>
            <w:tr w:rsidRPr="00163C4E" w:rsidR="00163C4E" w:rsidTr="00163C4E" w14:paraId="50EB6EED" w14:textId="77777777">
              <w:trPr>
                <w:trHeight w:val="300"/>
              </w:trPr>
              <w:tc>
                <w:tcPr>
                  <w:tcW w:w="9578" w:type="dxa"/>
                  <w:gridSpan w:val="7"/>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1DF81286" w14:textId="77777777">
                  <w:pPr>
                    <w:spacing w:after="0" w:line="240" w:lineRule="auto"/>
                    <w:rPr>
                      <w:rFonts w:ascii="Calibri" w:hAnsi="Calibri" w:eastAsia="Times New Roman" w:cs="Calibri"/>
                      <w:color w:val="000000"/>
                      <w:sz w:val="20"/>
                      <w:szCs w:val="20"/>
                      <w:lang w:eastAsia="en-GB"/>
                    </w:rPr>
                  </w:pPr>
                  <w:r w:rsidRPr="00163C4E">
                    <w:rPr>
                      <w:rFonts w:ascii="Calibri" w:hAnsi="Calibri" w:eastAsia="Times New Roman" w:cs="Calibri"/>
                      <w:color w:val="000000"/>
                      <w:sz w:val="20"/>
                      <w:szCs w:val="20"/>
                      <w:lang w:eastAsia="en-GB"/>
                    </w:rPr>
                    <w:t>Voucher details (please use sequential numbering):</w:t>
                  </w:r>
                </w:p>
              </w:tc>
            </w:tr>
            <w:tr w:rsidRPr="00163C4E" w:rsidR="00163C4E" w:rsidTr="00163C4E" w14:paraId="76C319AA" w14:textId="77777777">
              <w:trPr>
                <w:trHeight w:val="300"/>
              </w:trPr>
              <w:tc>
                <w:tcPr>
                  <w:tcW w:w="3223" w:type="dxa"/>
                  <w:tcBorders>
                    <w:top w:val="nil"/>
                    <w:left w:val="single" w:color="auto" w:sz="4" w:space="0"/>
                    <w:bottom w:val="single" w:color="auto" w:sz="4" w:space="0"/>
                    <w:right w:val="single" w:color="auto" w:sz="4" w:space="0"/>
                  </w:tcBorders>
                  <w:shd w:val="clear" w:color="000000" w:fill="FFF2CC"/>
                  <w:noWrap/>
                  <w:vAlign w:val="bottom"/>
                  <w:hideMark/>
                </w:tcPr>
                <w:p w:rsidRPr="00163C4E" w:rsidR="00163C4E" w:rsidP="00163C4E" w:rsidRDefault="00163C4E" w14:paraId="730B688A"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Date</w:t>
                  </w:r>
                </w:p>
              </w:tc>
              <w:tc>
                <w:tcPr>
                  <w:tcW w:w="965" w:type="dxa"/>
                  <w:gridSpan w:val="2"/>
                  <w:tcBorders>
                    <w:top w:val="single" w:color="auto" w:sz="4" w:space="0"/>
                    <w:left w:val="nil"/>
                    <w:bottom w:val="single" w:color="auto" w:sz="4" w:space="0"/>
                    <w:right w:val="single" w:color="000000" w:sz="4" w:space="0"/>
                  </w:tcBorders>
                  <w:shd w:val="clear" w:color="000000" w:fill="FFF2CC"/>
                  <w:noWrap/>
                  <w:vAlign w:val="bottom"/>
                  <w:hideMark/>
                </w:tcPr>
                <w:p w:rsidRPr="00163C4E" w:rsidR="00163C4E" w:rsidP="00163C4E" w:rsidRDefault="00163C4E" w14:paraId="17B66C4C"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Number</w:t>
                  </w:r>
                </w:p>
              </w:tc>
              <w:tc>
                <w:tcPr>
                  <w:tcW w:w="2080" w:type="dxa"/>
                  <w:gridSpan w:val="2"/>
                  <w:tcBorders>
                    <w:top w:val="single" w:color="auto" w:sz="4" w:space="0"/>
                    <w:left w:val="nil"/>
                    <w:bottom w:val="single" w:color="auto" w:sz="4" w:space="0"/>
                    <w:right w:val="single" w:color="000000" w:sz="4" w:space="0"/>
                  </w:tcBorders>
                  <w:shd w:val="clear" w:color="000000" w:fill="FFF2CC"/>
                  <w:noWrap/>
                  <w:vAlign w:val="bottom"/>
                  <w:hideMark/>
                </w:tcPr>
                <w:p w:rsidRPr="00163C4E" w:rsidR="00163C4E" w:rsidP="00163C4E" w:rsidRDefault="00163C4E" w14:paraId="4C656451"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Details</w:t>
                  </w:r>
                </w:p>
              </w:tc>
              <w:tc>
                <w:tcPr>
                  <w:tcW w:w="1176" w:type="dxa"/>
                  <w:tcBorders>
                    <w:top w:val="nil"/>
                    <w:left w:val="nil"/>
                    <w:bottom w:val="single" w:color="auto" w:sz="4" w:space="0"/>
                    <w:right w:val="single" w:color="auto" w:sz="4" w:space="0"/>
                  </w:tcBorders>
                  <w:shd w:val="clear" w:color="000000" w:fill="FFF2CC"/>
                  <w:noWrap/>
                  <w:vAlign w:val="bottom"/>
                  <w:hideMark/>
                </w:tcPr>
                <w:p w:rsidRPr="00163C4E" w:rsidR="00163C4E" w:rsidP="00163C4E" w:rsidRDefault="00163C4E" w14:paraId="68C666EB"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Amount</w:t>
                  </w:r>
                </w:p>
              </w:tc>
              <w:tc>
                <w:tcPr>
                  <w:tcW w:w="2134" w:type="dxa"/>
                  <w:tcBorders>
                    <w:top w:val="nil"/>
                    <w:left w:val="nil"/>
                    <w:bottom w:val="single" w:color="auto" w:sz="4" w:space="0"/>
                    <w:right w:val="single" w:color="auto" w:sz="4" w:space="0"/>
                  </w:tcBorders>
                  <w:shd w:val="clear" w:color="000000" w:fill="FFF2CC"/>
                  <w:noWrap/>
                  <w:vAlign w:val="bottom"/>
                  <w:hideMark/>
                </w:tcPr>
                <w:p w:rsidRPr="00163C4E" w:rsidR="00163C4E" w:rsidP="00163C4E" w:rsidRDefault="00163C4E" w14:paraId="1E672A01" w14:textId="77777777">
                  <w:pPr>
                    <w:spacing w:after="0" w:line="240" w:lineRule="auto"/>
                    <w:jc w:val="center"/>
                    <w:rPr>
                      <w:rFonts w:ascii="Calibri" w:hAnsi="Calibri" w:eastAsia="Times New Roman" w:cs="Calibri"/>
                      <w:b/>
                      <w:bCs/>
                      <w:color w:val="000000"/>
                      <w:sz w:val="20"/>
                      <w:szCs w:val="20"/>
                      <w:lang w:eastAsia="en-GB"/>
                    </w:rPr>
                  </w:pPr>
                  <w:r w:rsidRPr="00163C4E">
                    <w:rPr>
                      <w:rFonts w:ascii="Calibri" w:hAnsi="Calibri" w:eastAsia="Times New Roman" w:cs="Calibri"/>
                      <w:b/>
                      <w:bCs/>
                      <w:color w:val="000000"/>
                      <w:sz w:val="20"/>
                      <w:szCs w:val="20"/>
                      <w:lang w:eastAsia="en-GB"/>
                    </w:rPr>
                    <w:t> </w:t>
                  </w:r>
                </w:p>
              </w:tc>
            </w:tr>
            <w:tr w:rsidRPr="00163C4E" w:rsidR="00163C4E" w:rsidTr="00163C4E" w14:paraId="2B798322"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35BC7C87"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1B0224EE"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3C4F88CA"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523F8E6A"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6B475AF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172456C6"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6FA87B4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2D8D4687"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1FD781AF"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2996EBD8"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1DE28C12"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6E166160"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7BDBB054"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36089328"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02023D20"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2AEFB51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490208BF"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4F99776C"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6BA27F7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54018931"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59F91236"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433C93A8"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05F97F68"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132211B5"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4D873E6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5870E867"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7E909719"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0C01989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3446972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1F42BEFD"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1D0E125D"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3FE349CF"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0D9363BE"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6A6625D2"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6BC5D329"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50FAEBA8"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5EA5A362"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1379DEA4"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455EEC9B"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65A7C488"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702B8785"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3BF81F79"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452F6D1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4777E145"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5D09E177"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5F1B846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3DB3F62E"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7DF3F1DF"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38DC39DA"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73A43250"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7D2B2A42"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7C01284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537300D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3887D582"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1292F9F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2B8B44D4"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18DC4E49"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56B4151E"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559B0E7E"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0E2E18C3"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4E16BEF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59A98C75"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587E4636"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7F585A0F"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7B83E67C"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5445A6C7"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1978B21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4655714D"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56E8795A"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2F845E7E"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0429D7BA"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5D69F86F"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0F1C0094"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404EF0E7"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2F7C9E2B"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5ACC9FB3"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77178C3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495617B2"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0C4CCAD3"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790DC369"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200E8D48"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694EB9A0"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0C34315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16392803" w14:textId="77777777">
              <w:trPr>
                <w:trHeight w:val="300"/>
              </w:trPr>
              <w:tc>
                <w:tcPr>
                  <w:tcW w:w="3223" w:type="dxa"/>
                  <w:tcBorders>
                    <w:top w:val="nil"/>
                    <w:left w:val="single" w:color="auto" w:sz="4" w:space="0"/>
                    <w:bottom w:val="single" w:color="auto" w:sz="4" w:space="0"/>
                    <w:right w:val="single" w:color="auto" w:sz="4" w:space="0"/>
                  </w:tcBorders>
                  <w:shd w:val="clear" w:color="auto" w:fill="auto"/>
                  <w:noWrap/>
                  <w:vAlign w:val="bottom"/>
                  <w:hideMark/>
                </w:tcPr>
                <w:p w:rsidRPr="00163C4E" w:rsidR="00163C4E" w:rsidP="00163C4E" w:rsidRDefault="00163C4E" w14:paraId="54CBA4CB"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96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237DE1AE"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163C4E" w:rsidR="00163C4E" w:rsidP="00163C4E" w:rsidRDefault="00163C4E" w14:paraId="2F479333"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1176"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67E6CDD6"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c>
                <w:tcPr>
                  <w:tcW w:w="2134" w:type="dxa"/>
                  <w:tcBorders>
                    <w:top w:val="nil"/>
                    <w:left w:val="nil"/>
                    <w:bottom w:val="single" w:color="auto" w:sz="4" w:space="0"/>
                    <w:right w:val="single" w:color="auto" w:sz="4" w:space="0"/>
                  </w:tcBorders>
                  <w:shd w:val="clear" w:color="auto" w:fill="auto"/>
                  <w:noWrap/>
                  <w:vAlign w:val="bottom"/>
                  <w:hideMark/>
                </w:tcPr>
                <w:p w:rsidRPr="00163C4E" w:rsidR="00163C4E" w:rsidP="00163C4E" w:rsidRDefault="00163C4E" w14:paraId="1C73816E"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061E1DEE" w14:textId="77777777">
              <w:trPr>
                <w:trHeight w:val="300"/>
              </w:trPr>
              <w:tc>
                <w:tcPr>
                  <w:tcW w:w="6268" w:type="dxa"/>
                  <w:gridSpan w:val="5"/>
                  <w:tcBorders>
                    <w:top w:val="single" w:color="auto" w:sz="4" w:space="0"/>
                    <w:left w:val="single" w:color="auto" w:sz="4" w:space="0"/>
                    <w:bottom w:val="single" w:color="auto" w:sz="4" w:space="0"/>
                    <w:right w:val="single" w:color="000000" w:sz="4" w:space="0"/>
                  </w:tcBorders>
                  <w:shd w:val="clear" w:color="000000" w:fill="FFF2CC"/>
                  <w:noWrap/>
                  <w:vAlign w:val="bottom"/>
                  <w:hideMark/>
                </w:tcPr>
                <w:p w:rsidRPr="00163C4E" w:rsidR="00163C4E" w:rsidP="00163C4E" w:rsidRDefault="00163C4E" w14:paraId="29C0C6C5"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Total expenditure</w:t>
                  </w:r>
                </w:p>
              </w:tc>
              <w:tc>
                <w:tcPr>
                  <w:tcW w:w="1176" w:type="dxa"/>
                  <w:tcBorders>
                    <w:top w:val="nil"/>
                    <w:left w:val="nil"/>
                    <w:bottom w:val="single" w:color="auto" w:sz="4" w:space="0"/>
                    <w:right w:val="single" w:color="auto" w:sz="4" w:space="0"/>
                  </w:tcBorders>
                  <w:shd w:val="clear" w:color="000000" w:fill="FFF2CC"/>
                  <w:noWrap/>
                  <w:vAlign w:val="bottom"/>
                  <w:hideMark/>
                </w:tcPr>
                <w:p w:rsidRPr="00163C4E" w:rsidR="00163C4E" w:rsidP="00163C4E" w:rsidRDefault="00163C4E" w14:paraId="63963893" w14:textId="77777777">
                  <w:pPr>
                    <w:spacing w:after="0" w:line="240" w:lineRule="auto"/>
                    <w:jc w:val="right"/>
                    <w:rPr>
                      <w:rFonts w:ascii="Calibri" w:hAnsi="Calibri" w:eastAsia="Times New Roman" w:cs="Calibri"/>
                      <w:color w:val="000000"/>
                      <w:lang w:eastAsia="en-GB"/>
                    </w:rPr>
                  </w:pPr>
                  <w:r w:rsidRPr="00163C4E">
                    <w:rPr>
                      <w:rFonts w:ascii="Calibri" w:hAnsi="Calibri" w:eastAsia="Times New Roman" w:cs="Calibri"/>
                      <w:color w:val="000000"/>
                      <w:lang w:eastAsia="en-GB"/>
                    </w:rPr>
                    <w:t>£0.00</w:t>
                  </w:r>
                </w:p>
              </w:tc>
              <w:tc>
                <w:tcPr>
                  <w:tcW w:w="2134" w:type="dxa"/>
                  <w:tcBorders>
                    <w:top w:val="nil"/>
                    <w:left w:val="nil"/>
                    <w:bottom w:val="single" w:color="auto" w:sz="4" w:space="0"/>
                    <w:right w:val="single" w:color="auto" w:sz="4" w:space="0"/>
                  </w:tcBorders>
                  <w:shd w:val="clear" w:color="000000" w:fill="FFF2CC"/>
                  <w:noWrap/>
                  <w:vAlign w:val="bottom"/>
                  <w:hideMark/>
                </w:tcPr>
                <w:p w:rsidRPr="00163C4E" w:rsidR="00163C4E" w:rsidP="00163C4E" w:rsidRDefault="00163C4E" w14:paraId="15054469"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55847806" w14:textId="77777777">
              <w:trPr>
                <w:trHeight w:val="300"/>
              </w:trPr>
              <w:tc>
                <w:tcPr>
                  <w:tcW w:w="9578" w:type="dxa"/>
                  <w:gridSpan w:val="7"/>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163C4E" w:rsidR="00163C4E" w:rsidP="00163C4E" w:rsidRDefault="00163C4E" w14:paraId="4C6EE643" w14:textId="77777777">
                  <w:pPr>
                    <w:spacing w:after="0" w:line="240" w:lineRule="auto"/>
                    <w:jc w:val="center"/>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 </w:t>
                  </w:r>
                </w:p>
              </w:tc>
            </w:tr>
            <w:tr w:rsidRPr="00163C4E" w:rsidR="00163C4E" w:rsidTr="00163C4E" w14:paraId="6D27A72E" w14:textId="77777777">
              <w:trPr>
                <w:trHeight w:val="315"/>
              </w:trPr>
              <w:tc>
                <w:tcPr>
                  <w:tcW w:w="6268" w:type="dxa"/>
                  <w:gridSpan w:val="5"/>
                  <w:tcBorders>
                    <w:top w:val="single" w:color="auto" w:sz="4" w:space="0"/>
                    <w:left w:val="single" w:color="auto" w:sz="4" w:space="0"/>
                    <w:bottom w:val="single" w:color="auto" w:sz="4" w:space="0"/>
                    <w:right w:val="single" w:color="000000" w:sz="4" w:space="0"/>
                  </w:tcBorders>
                  <w:shd w:val="clear" w:color="000000" w:fill="DDEBF7"/>
                  <w:noWrap/>
                  <w:vAlign w:val="bottom"/>
                  <w:hideMark/>
                </w:tcPr>
                <w:p w:rsidRPr="00163C4E" w:rsidR="00163C4E" w:rsidP="00163C4E" w:rsidRDefault="00163C4E" w14:paraId="55FD564B"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Total cash in hand remaining as @ xx/xx/xx</w:t>
                  </w:r>
                </w:p>
              </w:tc>
              <w:tc>
                <w:tcPr>
                  <w:tcW w:w="1176" w:type="dxa"/>
                  <w:tcBorders>
                    <w:top w:val="nil"/>
                    <w:left w:val="nil"/>
                    <w:bottom w:val="single" w:color="auto" w:sz="4" w:space="0"/>
                    <w:right w:val="single" w:color="auto" w:sz="4" w:space="0"/>
                  </w:tcBorders>
                  <w:shd w:val="clear" w:color="000000" w:fill="DDEBF7"/>
                  <w:noWrap/>
                  <w:vAlign w:val="bottom"/>
                  <w:hideMark/>
                </w:tcPr>
                <w:p w:rsidRPr="00163C4E" w:rsidR="00163C4E" w:rsidP="00163C4E" w:rsidRDefault="00163C4E" w14:paraId="72E46C76" w14:textId="77777777">
                  <w:pPr>
                    <w:spacing w:after="0" w:line="240" w:lineRule="auto"/>
                    <w:jc w:val="right"/>
                    <w:rPr>
                      <w:rFonts w:ascii="Calibri" w:hAnsi="Calibri" w:eastAsia="Times New Roman" w:cs="Calibri"/>
                      <w:b/>
                      <w:bCs/>
                      <w:color w:val="000000"/>
                      <w:sz w:val="24"/>
                      <w:szCs w:val="24"/>
                      <w:lang w:eastAsia="en-GB"/>
                    </w:rPr>
                  </w:pPr>
                  <w:r w:rsidRPr="00163C4E">
                    <w:rPr>
                      <w:rFonts w:ascii="Calibri" w:hAnsi="Calibri" w:eastAsia="Times New Roman" w:cs="Calibri"/>
                      <w:b/>
                      <w:bCs/>
                      <w:color w:val="000000"/>
                      <w:sz w:val="24"/>
                      <w:szCs w:val="24"/>
                      <w:lang w:eastAsia="en-GB"/>
                    </w:rPr>
                    <w:t>£0.00</w:t>
                  </w:r>
                </w:p>
              </w:tc>
              <w:tc>
                <w:tcPr>
                  <w:tcW w:w="2134" w:type="dxa"/>
                  <w:tcBorders>
                    <w:top w:val="nil"/>
                    <w:left w:val="nil"/>
                    <w:bottom w:val="single" w:color="auto" w:sz="4" w:space="0"/>
                    <w:right w:val="single" w:color="auto" w:sz="4" w:space="0"/>
                  </w:tcBorders>
                  <w:shd w:val="clear" w:color="000000" w:fill="DDEBF7"/>
                  <w:noWrap/>
                  <w:vAlign w:val="bottom"/>
                  <w:hideMark/>
                </w:tcPr>
                <w:p w:rsidRPr="00163C4E" w:rsidR="00163C4E" w:rsidP="00163C4E" w:rsidRDefault="00163C4E" w14:paraId="4021D65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794CEEB7" w14:textId="77777777">
              <w:trPr>
                <w:trHeight w:val="315"/>
              </w:trPr>
              <w:tc>
                <w:tcPr>
                  <w:tcW w:w="9578" w:type="dxa"/>
                  <w:gridSpan w:val="7"/>
                  <w:tcBorders>
                    <w:top w:val="single" w:color="auto" w:sz="4" w:space="0"/>
                    <w:left w:val="nil"/>
                    <w:bottom w:val="single" w:color="auto" w:sz="8" w:space="0"/>
                    <w:right w:val="nil"/>
                  </w:tcBorders>
                  <w:shd w:val="clear" w:color="auto" w:fill="auto"/>
                  <w:noWrap/>
                  <w:vAlign w:val="bottom"/>
                  <w:hideMark/>
                </w:tcPr>
                <w:p w:rsidRPr="00163C4E" w:rsidR="00163C4E" w:rsidP="00163C4E" w:rsidRDefault="00163C4E" w14:paraId="25459409"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10C7EA42" w14:textId="77777777">
              <w:trPr>
                <w:trHeight w:val="315"/>
              </w:trPr>
              <w:tc>
                <w:tcPr>
                  <w:tcW w:w="9578" w:type="dxa"/>
                  <w:gridSpan w:val="7"/>
                  <w:tcBorders>
                    <w:top w:val="single" w:color="auto" w:sz="8" w:space="0"/>
                    <w:left w:val="single" w:color="auto" w:sz="8" w:space="0"/>
                    <w:bottom w:val="single" w:color="000000" w:sz="8" w:space="0"/>
                    <w:right w:val="single" w:color="000000" w:sz="8" w:space="0"/>
                  </w:tcBorders>
                  <w:shd w:val="clear" w:color="auto" w:fill="auto"/>
                  <w:noWrap/>
                  <w:vAlign w:val="bottom"/>
                  <w:hideMark/>
                </w:tcPr>
                <w:p w:rsidRPr="00163C4E" w:rsidR="00163C4E" w:rsidP="00163C4E" w:rsidRDefault="00163C4E" w14:paraId="176ECD55"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Treasurer/Head Teacher Cash float check</w:t>
                  </w:r>
                </w:p>
              </w:tc>
            </w:tr>
            <w:tr w:rsidRPr="00163C4E" w:rsidR="00163C4E" w:rsidTr="00163C4E" w14:paraId="19F8A4D0" w14:textId="77777777">
              <w:trPr>
                <w:trHeight w:val="315"/>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63C4E" w14:paraId="6072982D"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Name:</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63C4E" w14:paraId="2744EB03"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4232C423" w14:textId="77777777">
              <w:trPr>
                <w:trHeight w:val="315"/>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63C4E" w14:paraId="72D7876A"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Signature:</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63C4E" w14:paraId="5172F521"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15588439" w14:textId="77777777">
              <w:trPr>
                <w:trHeight w:val="315"/>
              </w:trPr>
              <w:tc>
                <w:tcPr>
                  <w:tcW w:w="3706"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163C4E" w:rsidR="00163C4E" w:rsidP="00163C4E" w:rsidRDefault="00163C4E" w14:paraId="309B41B1" w14:textId="77777777">
                  <w:pPr>
                    <w:spacing w:after="0" w:line="240" w:lineRule="auto"/>
                    <w:rPr>
                      <w:rFonts w:ascii="Calibri" w:hAnsi="Calibri" w:eastAsia="Times New Roman" w:cs="Calibri"/>
                      <w:b/>
                      <w:bCs/>
                      <w:color w:val="000000"/>
                      <w:lang w:eastAsia="en-GB"/>
                    </w:rPr>
                  </w:pPr>
                  <w:r w:rsidRPr="00163C4E">
                    <w:rPr>
                      <w:rFonts w:ascii="Calibri" w:hAnsi="Calibri" w:eastAsia="Times New Roman" w:cs="Calibri"/>
                      <w:b/>
                      <w:bCs/>
                      <w:color w:val="000000"/>
                      <w:lang w:eastAsia="en-GB"/>
                    </w:rPr>
                    <w:t>Date:</w:t>
                  </w:r>
                </w:p>
              </w:tc>
              <w:tc>
                <w:tcPr>
                  <w:tcW w:w="5872"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63C4E" w:rsidR="00163C4E" w:rsidP="00163C4E" w:rsidRDefault="00163C4E" w14:paraId="4F33E802" w14:textId="77777777">
                  <w:pPr>
                    <w:spacing w:after="0" w:line="240" w:lineRule="auto"/>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3290F420" w14:textId="77777777">
              <w:trPr>
                <w:trHeight w:val="300"/>
              </w:trPr>
              <w:tc>
                <w:tcPr>
                  <w:tcW w:w="9578" w:type="dxa"/>
                  <w:gridSpan w:val="7"/>
                  <w:tcBorders>
                    <w:top w:val="single" w:color="auto" w:sz="8" w:space="0"/>
                    <w:left w:val="nil"/>
                    <w:bottom w:val="nil"/>
                    <w:right w:val="nil"/>
                  </w:tcBorders>
                  <w:shd w:val="clear" w:color="auto" w:fill="auto"/>
                  <w:noWrap/>
                  <w:vAlign w:val="bottom"/>
                  <w:hideMark/>
                </w:tcPr>
                <w:p w:rsidRPr="00163C4E" w:rsidR="00163C4E" w:rsidP="00163C4E" w:rsidRDefault="00163C4E" w14:paraId="7FD53CF8" w14:textId="77777777">
                  <w:pPr>
                    <w:spacing w:after="0" w:line="240" w:lineRule="auto"/>
                    <w:jc w:val="center"/>
                    <w:rPr>
                      <w:rFonts w:ascii="Calibri" w:hAnsi="Calibri" w:eastAsia="Times New Roman" w:cs="Calibri"/>
                      <w:color w:val="000000"/>
                      <w:lang w:eastAsia="en-GB"/>
                    </w:rPr>
                  </w:pPr>
                  <w:r w:rsidRPr="00163C4E">
                    <w:rPr>
                      <w:rFonts w:ascii="Calibri" w:hAnsi="Calibri" w:eastAsia="Times New Roman" w:cs="Calibri"/>
                      <w:color w:val="000000"/>
                      <w:lang w:eastAsia="en-GB"/>
                    </w:rPr>
                    <w:t> </w:t>
                  </w:r>
                </w:p>
              </w:tc>
            </w:tr>
            <w:tr w:rsidRPr="00163C4E" w:rsidR="00163C4E" w:rsidTr="00163C4E" w14:paraId="503BCB75" w14:textId="77777777">
              <w:trPr>
                <w:trHeight w:val="300"/>
              </w:trPr>
              <w:tc>
                <w:tcPr>
                  <w:tcW w:w="9578" w:type="dxa"/>
                  <w:gridSpan w:val="7"/>
                  <w:tcBorders>
                    <w:top w:val="nil"/>
                    <w:left w:val="nil"/>
                    <w:bottom w:val="nil"/>
                    <w:right w:val="nil"/>
                  </w:tcBorders>
                  <w:shd w:val="clear" w:color="auto" w:fill="auto"/>
                  <w:noWrap/>
                  <w:vAlign w:val="bottom"/>
                  <w:hideMark/>
                </w:tcPr>
                <w:p w:rsidRPr="00163C4E" w:rsidR="00163C4E" w:rsidP="00163C4E" w:rsidRDefault="00163C4E" w14:paraId="7DF2372E" w14:textId="77777777">
                  <w:pPr>
                    <w:spacing w:after="0" w:line="240" w:lineRule="auto"/>
                    <w:jc w:val="center"/>
                    <w:rPr>
                      <w:rFonts w:ascii="Calibri" w:hAnsi="Calibri" w:eastAsia="Times New Roman" w:cs="Calibri"/>
                      <w:b/>
                      <w:bCs/>
                      <w:color w:val="000000"/>
                      <w:sz w:val="20"/>
                      <w:szCs w:val="20"/>
                      <w:lang w:eastAsia="en-GB"/>
                    </w:rPr>
                  </w:pPr>
                  <w:r w:rsidRPr="00163C4E">
                    <w:rPr>
                      <w:rFonts w:ascii="Calibri" w:hAnsi="Calibri" w:eastAsia="Times New Roman" w:cs="Calibri"/>
                      <w:b/>
                      <w:bCs/>
                      <w:color w:val="000000"/>
                      <w:sz w:val="20"/>
                      <w:szCs w:val="20"/>
                      <w:lang w:eastAsia="en-GB"/>
                    </w:rPr>
                    <w:t>NB: Insert your initials next to each line in checked column before signing balanced float reconciliation</w:t>
                  </w:r>
                </w:p>
              </w:tc>
            </w:tr>
          </w:tbl>
          <w:p w:rsidRPr="00BB0B9A" w:rsidR="00BB0B9A" w:rsidP="00BB0B9A" w:rsidRDefault="00BB0B9A" w14:paraId="006E774B" w14:textId="6BE6D2DE">
            <w:pPr>
              <w:spacing w:after="0" w:line="240" w:lineRule="auto"/>
              <w:jc w:val="center"/>
              <w:rPr>
                <w:rFonts w:ascii="Calibri" w:hAnsi="Calibri" w:eastAsia="Times New Roman" w:cs="Calibri"/>
                <w:b/>
                <w:bCs/>
                <w:color w:val="000000"/>
                <w:sz w:val="32"/>
                <w:szCs w:val="32"/>
                <w:u w:val="single"/>
                <w:lang w:eastAsia="en-GB"/>
              </w:rPr>
            </w:pPr>
          </w:p>
        </w:tc>
      </w:tr>
      <w:tr w:rsidRPr="00BB0B9A" w:rsidR="00163C4E" w:rsidTr="00163C4E" w14:paraId="54709450" w14:textId="77777777">
        <w:trPr>
          <w:trHeight w:val="300"/>
        </w:trPr>
        <w:tc>
          <w:tcPr>
            <w:tcW w:w="1170" w:type="dxa"/>
            <w:tcBorders>
              <w:top w:val="nil"/>
              <w:left w:val="nil"/>
              <w:bottom w:val="nil"/>
              <w:right w:val="nil"/>
            </w:tcBorders>
            <w:shd w:val="clear" w:color="auto" w:fill="auto"/>
            <w:noWrap/>
            <w:vAlign w:val="bottom"/>
            <w:hideMark/>
          </w:tcPr>
          <w:p w:rsidRPr="00BB0B9A" w:rsidR="00BB0B9A" w:rsidP="00BB0B9A" w:rsidRDefault="00BB0B9A" w14:paraId="30728E77" w14:textId="77777777">
            <w:pPr>
              <w:spacing w:after="0" w:line="240" w:lineRule="auto"/>
              <w:jc w:val="center"/>
              <w:rPr>
                <w:rFonts w:ascii="Calibri" w:hAnsi="Calibri" w:eastAsia="Times New Roman" w:cs="Calibri"/>
                <w:b/>
                <w:bCs/>
                <w:color w:val="000000"/>
                <w:sz w:val="32"/>
                <w:szCs w:val="32"/>
                <w:u w:val="single"/>
                <w:lang w:eastAsia="en-GB"/>
              </w:rPr>
            </w:pPr>
          </w:p>
        </w:tc>
        <w:tc>
          <w:tcPr>
            <w:tcW w:w="2580" w:type="dxa"/>
            <w:tcBorders>
              <w:top w:val="nil"/>
              <w:left w:val="nil"/>
              <w:bottom w:val="nil"/>
              <w:right w:val="nil"/>
            </w:tcBorders>
            <w:shd w:val="clear" w:color="auto" w:fill="auto"/>
            <w:vAlign w:val="bottom"/>
            <w:hideMark/>
          </w:tcPr>
          <w:p w:rsidRPr="00BB0B9A" w:rsidR="00BB0B9A" w:rsidP="00BB0B9A" w:rsidRDefault="00BB0B9A" w14:paraId="35D03273" w14:textId="77777777">
            <w:pPr>
              <w:spacing w:after="0" w:line="240" w:lineRule="auto"/>
              <w:rPr>
                <w:rFonts w:ascii="Times New Roman" w:hAnsi="Times New Roman" w:eastAsia="Times New Roman" w:cs="Times New Roman"/>
                <w:sz w:val="20"/>
                <w:szCs w:val="20"/>
                <w:lang w:eastAsia="en-GB"/>
              </w:rPr>
            </w:pPr>
          </w:p>
        </w:tc>
        <w:tc>
          <w:tcPr>
            <w:tcW w:w="331" w:type="dxa"/>
            <w:tcBorders>
              <w:top w:val="nil"/>
              <w:left w:val="nil"/>
              <w:bottom w:val="nil"/>
              <w:right w:val="nil"/>
            </w:tcBorders>
            <w:shd w:val="clear" w:color="auto" w:fill="auto"/>
            <w:noWrap/>
            <w:vAlign w:val="bottom"/>
            <w:hideMark/>
          </w:tcPr>
          <w:p w:rsidRPr="00BB0B9A" w:rsidR="00BB0B9A" w:rsidP="00BB0B9A" w:rsidRDefault="00BB0B9A" w14:paraId="0F2C455A" w14:textId="77777777">
            <w:pPr>
              <w:spacing w:after="0" w:line="240" w:lineRule="auto"/>
              <w:rPr>
                <w:rFonts w:ascii="Times New Roman" w:hAnsi="Times New Roman" w:eastAsia="Times New Roman" w:cs="Times New Roman"/>
                <w:sz w:val="20"/>
                <w:szCs w:val="20"/>
                <w:lang w:eastAsia="en-GB"/>
              </w:rPr>
            </w:pPr>
          </w:p>
        </w:tc>
        <w:tc>
          <w:tcPr>
            <w:tcW w:w="331" w:type="dxa"/>
            <w:tcBorders>
              <w:top w:val="nil"/>
              <w:left w:val="nil"/>
              <w:bottom w:val="nil"/>
              <w:right w:val="nil"/>
            </w:tcBorders>
            <w:shd w:val="clear" w:color="auto" w:fill="auto"/>
            <w:noWrap/>
            <w:vAlign w:val="bottom"/>
          </w:tcPr>
          <w:p w:rsidRPr="00BB0B9A" w:rsidR="00BB0B9A" w:rsidP="00BB0B9A" w:rsidRDefault="00BB0B9A" w14:paraId="306D4824" w14:textId="77777777">
            <w:pPr>
              <w:spacing w:after="0" w:line="240" w:lineRule="auto"/>
              <w:rPr>
                <w:rFonts w:ascii="Times New Roman" w:hAnsi="Times New Roman" w:eastAsia="Times New Roman" w:cs="Times New Roman"/>
                <w:sz w:val="20"/>
                <w:szCs w:val="20"/>
                <w:lang w:eastAsia="en-GB"/>
              </w:rPr>
            </w:pPr>
          </w:p>
        </w:tc>
        <w:tc>
          <w:tcPr>
            <w:tcW w:w="331" w:type="dxa"/>
            <w:tcBorders>
              <w:top w:val="nil"/>
              <w:left w:val="nil"/>
              <w:bottom w:val="nil"/>
              <w:right w:val="nil"/>
            </w:tcBorders>
            <w:shd w:val="clear" w:color="auto" w:fill="auto"/>
            <w:noWrap/>
            <w:vAlign w:val="bottom"/>
          </w:tcPr>
          <w:p w:rsidRPr="00BB0B9A" w:rsidR="00BB0B9A" w:rsidP="00BB0B9A" w:rsidRDefault="00BB0B9A" w14:paraId="6B755AA0" w14:textId="77777777">
            <w:pPr>
              <w:spacing w:after="0" w:line="240" w:lineRule="auto"/>
              <w:rPr>
                <w:rFonts w:ascii="Times New Roman" w:hAnsi="Times New Roman" w:eastAsia="Times New Roman" w:cs="Times New Roman"/>
                <w:sz w:val="20"/>
                <w:szCs w:val="20"/>
                <w:lang w:eastAsia="en-GB"/>
              </w:rPr>
            </w:pPr>
          </w:p>
        </w:tc>
        <w:tc>
          <w:tcPr>
            <w:tcW w:w="331" w:type="dxa"/>
            <w:tcBorders>
              <w:top w:val="nil"/>
              <w:left w:val="nil"/>
              <w:bottom w:val="nil"/>
              <w:right w:val="nil"/>
            </w:tcBorders>
            <w:shd w:val="clear" w:color="auto" w:fill="auto"/>
            <w:noWrap/>
            <w:vAlign w:val="bottom"/>
          </w:tcPr>
          <w:p w:rsidRPr="00BB0B9A" w:rsidR="00BB0B9A" w:rsidP="00BB0B9A" w:rsidRDefault="00BB0B9A" w14:paraId="1022AC41" w14:textId="77777777">
            <w:pPr>
              <w:spacing w:after="0" w:line="240" w:lineRule="auto"/>
              <w:rPr>
                <w:rFonts w:ascii="Times New Roman" w:hAnsi="Times New Roman" w:eastAsia="Times New Roman" w:cs="Times New Roman"/>
                <w:sz w:val="20"/>
                <w:szCs w:val="20"/>
                <w:lang w:eastAsia="en-GB"/>
              </w:rPr>
            </w:pPr>
          </w:p>
        </w:tc>
        <w:tc>
          <w:tcPr>
            <w:tcW w:w="2089" w:type="dxa"/>
            <w:tcBorders>
              <w:top w:val="nil"/>
              <w:left w:val="nil"/>
              <w:bottom w:val="nil"/>
              <w:right w:val="nil"/>
            </w:tcBorders>
            <w:shd w:val="clear" w:color="auto" w:fill="auto"/>
            <w:noWrap/>
            <w:vAlign w:val="bottom"/>
          </w:tcPr>
          <w:p w:rsidRPr="00BB0B9A" w:rsidR="00BB0B9A" w:rsidP="00BB0B9A" w:rsidRDefault="00BB0B9A" w14:paraId="1D370478" w14:textId="77777777">
            <w:pPr>
              <w:spacing w:after="0" w:line="240" w:lineRule="auto"/>
              <w:rPr>
                <w:rFonts w:ascii="Times New Roman" w:hAnsi="Times New Roman" w:eastAsia="Times New Roman" w:cs="Times New Roman"/>
                <w:sz w:val="20"/>
                <w:szCs w:val="20"/>
                <w:lang w:eastAsia="en-GB"/>
              </w:rPr>
            </w:pPr>
          </w:p>
        </w:tc>
        <w:tc>
          <w:tcPr>
            <w:tcW w:w="1462" w:type="dxa"/>
            <w:tcBorders>
              <w:top w:val="nil"/>
              <w:left w:val="nil"/>
              <w:bottom w:val="nil"/>
              <w:right w:val="nil"/>
            </w:tcBorders>
            <w:shd w:val="clear" w:color="auto" w:fill="auto"/>
            <w:noWrap/>
            <w:vAlign w:val="bottom"/>
          </w:tcPr>
          <w:p w:rsidRPr="00BB0B9A" w:rsidR="00BB0B9A" w:rsidP="00BB0B9A" w:rsidRDefault="00BB0B9A" w14:paraId="62B334AD" w14:textId="77777777">
            <w:pPr>
              <w:spacing w:after="0" w:line="240" w:lineRule="auto"/>
              <w:rPr>
                <w:rFonts w:ascii="Times New Roman" w:hAnsi="Times New Roman" w:eastAsia="Times New Roman" w:cs="Times New Roman"/>
                <w:sz w:val="20"/>
                <w:szCs w:val="20"/>
                <w:lang w:eastAsia="en-GB"/>
              </w:rPr>
            </w:pPr>
          </w:p>
        </w:tc>
        <w:tc>
          <w:tcPr>
            <w:tcW w:w="1169" w:type="dxa"/>
            <w:tcBorders>
              <w:top w:val="nil"/>
              <w:left w:val="nil"/>
              <w:bottom w:val="nil"/>
              <w:right w:val="nil"/>
            </w:tcBorders>
            <w:shd w:val="clear" w:color="auto" w:fill="auto"/>
            <w:noWrap/>
            <w:vAlign w:val="bottom"/>
          </w:tcPr>
          <w:p w:rsidRPr="00BB0B9A" w:rsidR="00BB0B9A" w:rsidP="00BB0B9A" w:rsidRDefault="00BB0B9A" w14:paraId="0FF8BCD3" w14:textId="77777777">
            <w:pPr>
              <w:spacing w:after="0" w:line="240" w:lineRule="auto"/>
              <w:rPr>
                <w:rFonts w:ascii="Times New Roman" w:hAnsi="Times New Roman" w:eastAsia="Times New Roman" w:cs="Times New Roman"/>
                <w:sz w:val="20"/>
                <w:szCs w:val="20"/>
                <w:lang w:eastAsia="en-GB"/>
              </w:rPr>
            </w:pPr>
          </w:p>
        </w:tc>
      </w:tr>
      <w:tr w:rsidRPr="00BB0B9A" w:rsidR="00BB0B9A" w:rsidTr="00163C4E" w14:paraId="7895E21B" w14:textId="77777777">
        <w:trPr>
          <w:trHeight w:val="375"/>
        </w:trPr>
        <w:tc>
          <w:tcPr>
            <w:tcW w:w="9794" w:type="dxa"/>
            <w:gridSpan w:val="9"/>
            <w:tcBorders>
              <w:top w:val="nil"/>
              <w:left w:val="nil"/>
              <w:bottom w:val="nil"/>
              <w:right w:val="nil"/>
            </w:tcBorders>
            <w:shd w:val="clear" w:color="auto" w:fill="auto"/>
            <w:noWrap/>
            <w:vAlign w:val="bottom"/>
          </w:tcPr>
          <w:p w:rsidRPr="00BB0B9A" w:rsidR="00BB0B9A" w:rsidP="00BB0B9A" w:rsidRDefault="00BB0B9A" w14:paraId="7DF69A99" w14:textId="11346F02">
            <w:pPr>
              <w:spacing w:after="0" w:line="240" w:lineRule="auto"/>
              <w:jc w:val="center"/>
              <w:rPr>
                <w:rFonts w:ascii="Calibri" w:hAnsi="Calibri" w:eastAsia="Times New Roman" w:cs="Calibri"/>
                <w:b/>
                <w:bCs/>
                <w:color w:val="000000"/>
                <w:sz w:val="28"/>
                <w:szCs w:val="28"/>
                <w:u w:val="single"/>
                <w:lang w:eastAsia="en-GB"/>
              </w:rPr>
            </w:pPr>
          </w:p>
        </w:tc>
      </w:tr>
    </w:tbl>
    <w:p w:rsidRPr="00BA2067" w:rsidR="00F532F3" w:rsidP="00B14B5F" w:rsidRDefault="00163C4E" w14:paraId="3F33D8AC" w14:textId="56ADC418">
      <w:pPr>
        <w:pStyle w:val="Header"/>
        <w:rPr>
          <w:rFonts w:ascii="Arial" w:hAnsi="Arial" w:cs="Arial"/>
          <w:b/>
          <w:sz w:val="22"/>
          <w:szCs w:val="22"/>
        </w:rPr>
      </w:pPr>
      <w:r>
        <w:rPr>
          <w:rFonts w:ascii="Arial" w:hAnsi="Arial" w:cs="Arial"/>
          <w:b/>
        </w:rPr>
        <w:tab/>
      </w:r>
      <w:r>
        <w:rPr>
          <w:rFonts w:ascii="Arial" w:hAnsi="Arial" w:cs="Arial"/>
          <w:b/>
        </w:rPr>
        <w:tab/>
      </w:r>
      <w:r w:rsidRPr="00BA2067" w:rsidR="00F532F3">
        <w:rPr>
          <w:rFonts w:ascii="Arial" w:hAnsi="Arial" w:cs="Arial"/>
          <w:b/>
          <w:sz w:val="22"/>
          <w:szCs w:val="22"/>
        </w:rPr>
        <w:t xml:space="preserve">APPENDIX </w:t>
      </w:r>
      <w:r w:rsidR="00BA2067">
        <w:rPr>
          <w:rFonts w:ascii="Arial" w:hAnsi="Arial" w:cs="Arial"/>
          <w:b/>
          <w:sz w:val="22"/>
          <w:szCs w:val="22"/>
        </w:rPr>
        <w:t>10</w:t>
      </w:r>
    </w:p>
    <w:tbl>
      <w:tblPr>
        <w:tblW w:w="9360" w:type="dxa"/>
        <w:tblLook w:val="04A0" w:firstRow="1" w:lastRow="0" w:firstColumn="1" w:lastColumn="0" w:noHBand="0" w:noVBand="1"/>
      </w:tblPr>
      <w:tblGrid>
        <w:gridCol w:w="923"/>
        <w:gridCol w:w="409"/>
        <w:gridCol w:w="409"/>
        <w:gridCol w:w="409"/>
        <w:gridCol w:w="409"/>
        <w:gridCol w:w="1531"/>
        <w:gridCol w:w="3304"/>
        <w:gridCol w:w="1966"/>
      </w:tblGrid>
      <w:tr w:rsidRPr="008A6FC4" w:rsidR="008A6FC4" w:rsidTr="008A6FC4" w14:paraId="0B089620" w14:textId="77777777">
        <w:trPr>
          <w:trHeight w:val="420"/>
        </w:trPr>
        <w:tc>
          <w:tcPr>
            <w:tcW w:w="9360" w:type="dxa"/>
            <w:gridSpan w:val="8"/>
            <w:tcBorders>
              <w:top w:val="nil"/>
              <w:left w:val="nil"/>
              <w:bottom w:val="nil"/>
              <w:right w:val="nil"/>
            </w:tcBorders>
            <w:shd w:val="clear" w:color="auto" w:fill="auto"/>
            <w:noWrap/>
            <w:vAlign w:val="bottom"/>
            <w:hideMark/>
          </w:tcPr>
          <w:p w:rsidRPr="008A6FC4" w:rsidR="008A6FC4" w:rsidP="008A6FC4" w:rsidRDefault="008A6FC4" w14:paraId="62D11B13" w14:textId="63EEE4FC">
            <w:pPr>
              <w:spacing w:after="0" w:line="240" w:lineRule="auto"/>
              <w:jc w:val="center"/>
              <w:rPr>
                <w:rFonts w:ascii="Calibri" w:hAnsi="Calibri" w:eastAsia="Times New Roman" w:cs="Calibri"/>
                <w:b/>
                <w:bCs/>
                <w:color w:val="000000"/>
                <w:sz w:val="32"/>
                <w:szCs w:val="32"/>
                <w:u w:val="single"/>
                <w:lang w:eastAsia="en-GB"/>
              </w:rPr>
            </w:pPr>
            <w:r w:rsidRPr="008A6FC4">
              <w:rPr>
                <w:rFonts w:ascii="Calibri" w:hAnsi="Calibri" w:eastAsia="Times New Roman" w:cs="Calibri"/>
                <w:b/>
                <w:bCs/>
                <w:color w:val="000000"/>
                <w:sz w:val="32"/>
                <w:szCs w:val="32"/>
                <w:u w:val="single"/>
                <w:lang w:eastAsia="en-GB"/>
              </w:rPr>
              <w:t xml:space="preserve">School </w:t>
            </w:r>
            <w:r w:rsidR="007077AE">
              <w:rPr>
                <w:rFonts w:ascii="Calibri" w:hAnsi="Calibri" w:eastAsia="Times New Roman" w:cs="Calibri"/>
                <w:b/>
                <w:bCs/>
                <w:color w:val="000000"/>
                <w:sz w:val="32"/>
                <w:szCs w:val="32"/>
                <w:u w:val="single"/>
                <w:lang w:eastAsia="en-GB"/>
              </w:rPr>
              <w:t>Unofficial</w:t>
            </w:r>
            <w:r w:rsidRPr="008A6FC4">
              <w:rPr>
                <w:rFonts w:ascii="Calibri" w:hAnsi="Calibri" w:eastAsia="Times New Roman" w:cs="Calibri"/>
                <w:b/>
                <w:bCs/>
                <w:color w:val="000000"/>
                <w:sz w:val="32"/>
                <w:szCs w:val="32"/>
                <w:u w:val="single"/>
                <w:lang w:eastAsia="en-GB"/>
              </w:rPr>
              <w:t xml:space="preserve"> Fund</w:t>
            </w:r>
          </w:p>
        </w:tc>
      </w:tr>
      <w:tr w:rsidRPr="008A6FC4" w:rsidR="008A6FC4" w:rsidTr="008A6FC4" w14:paraId="1C512AD8" w14:textId="77777777">
        <w:trPr>
          <w:trHeight w:val="300"/>
        </w:trPr>
        <w:tc>
          <w:tcPr>
            <w:tcW w:w="923" w:type="dxa"/>
            <w:tcBorders>
              <w:top w:val="nil"/>
              <w:left w:val="nil"/>
              <w:bottom w:val="nil"/>
              <w:right w:val="nil"/>
            </w:tcBorders>
            <w:shd w:val="clear" w:color="auto" w:fill="auto"/>
            <w:noWrap/>
            <w:vAlign w:val="bottom"/>
            <w:hideMark/>
          </w:tcPr>
          <w:p w:rsidRPr="008A6FC4" w:rsidR="008A6FC4" w:rsidP="008A6FC4" w:rsidRDefault="008A6FC4" w14:paraId="63740484" w14:textId="77777777">
            <w:pPr>
              <w:spacing w:after="0" w:line="240" w:lineRule="auto"/>
              <w:jc w:val="center"/>
              <w:rPr>
                <w:rFonts w:ascii="Calibri" w:hAnsi="Calibri" w:eastAsia="Times New Roman" w:cs="Calibri"/>
                <w:b/>
                <w:bCs/>
                <w:color w:val="000000"/>
                <w:sz w:val="32"/>
                <w:szCs w:val="32"/>
                <w:u w:val="single"/>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74DE3350"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B636B78"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01E8130"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2D4EB075"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3ED43DD0"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6F543D76"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0DC6BD19" w14:textId="77777777">
            <w:pPr>
              <w:spacing w:after="0" w:line="240" w:lineRule="auto"/>
              <w:rPr>
                <w:rFonts w:ascii="Times New Roman" w:hAnsi="Times New Roman" w:eastAsia="Times New Roman" w:cs="Times New Roman"/>
                <w:sz w:val="20"/>
                <w:szCs w:val="20"/>
                <w:lang w:eastAsia="en-GB"/>
              </w:rPr>
            </w:pPr>
          </w:p>
        </w:tc>
      </w:tr>
      <w:tr w:rsidRPr="008A6FC4" w:rsidR="008A6FC4" w:rsidTr="008A6FC4" w14:paraId="2DA924D9" w14:textId="77777777">
        <w:trPr>
          <w:trHeight w:val="375"/>
        </w:trPr>
        <w:tc>
          <w:tcPr>
            <w:tcW w:w="9360" w:type="dxa"/>
            <w:gridSpan w:val="8"/>
            <w:tcBorders>
              <w:top w:val="nil"/>
              <w:left w:val="nil"/>
              <w:bottom w:val="nil"/>
              <w:right w:val="nil"/>
            </w:tcBorders>
            <w:shd w:val="clear" w:color="auto" w:fill="auto"/>
            <w:noWrap/>
            <w:vAlign w:val="bottom"/>
            <w:hideMark/>
          </w:tcPr>
          <w:p w:rsidRPr="008A6FC4" w:rsidR="008A6FC4" w:rsidP="008A6FC4" w:rsidRDefault="008A6FC4" w14:paraId="70E5743C" w14:textId="77777777">
            <w:pPr>
              <w:spacing w:after="0" w:line="240" w:lineRule="auto"/>
              <w:jc w:val="center"/>
              <w:rPr>
                <w:rFonts w:ascii="Calibri" w:hAnsi="Calibri" w:eastAsia="Times New Roman" w:cs="Calibri"/>
                <w:b/>
                <w:bCs/>
                <w:color w:val="000000"/>
                <w:sz w:val="28"/>
                <w:szCs w:val="28"/>
                <w:u w:val="single"/>
                <w:lang w:eastAsia="en-GB"/>
              </w:rPr>
            </w:pPr>
            <w:r w:rsidRPr="008A6FC4">
              <w:rPr>
                <w:rFonts w:ascii="Calibri" w:hAnsi="Calibri" w:eastAsia="Times New Roman" w:cs="Calibri"/>
                <w:b/>
                <w:bCs/>
                <w:color w:val="000000"/>
                <w:sz w:val="28"/>
                <w:szCs w:val="28"/>
                <w:u w:val="single"/>
                <w:lang w:eastAsia="en-GB"/>
              </w:rPr>
              <w:t>Record of Expenditure made without receipts</w:t>
            </w:r>
          </w:p>
        </w:tc>
      </w:tr>
      <w:tr w:rsidRPr="008A6FC4" w:rsidR="008A6FC4" w:rsidTr="008A6FC4" w14:paraId="46E12E8A" w14:textId="77777777">
        <w:trPr>
          <w:trHeight w:val="315"/>
        </w:trPr>
        <w:tc>
          <w:tcPr>
            <w:tcW w:w="923" w:type="dxa"/>
            <w:tcBorders>
              <w:top w:val="nil"/>
              <w:left w:val="nil"/>
              <w:bottom w:val="nil"/>
              <w:right w:val="nil"/>
            </w:tcBorders>
            <w:shd w:val="clear" w:color="auto" w:fill="auto"/>
            <w:noWrap/>
            <w:vAlign w:val="bottom"/>
            <w:hideMark/>
          </w:tcPr>
          <w:p w:rsidRPr="008A6FC4" w:rsidR="008A6FC4" w:rsidP="008A6FC4" w:rsidRDefault="008A6FC4" w14:paraId="4CF766D5" w14:textId="77777777">
            <w:pPr>
              <w:spacing w:after="0" w:line="240" w:lineRule="auto"/>
              <w:jc w:val="center"/>
              <w:rPr>
                <w:rFonts w:ascii="Calibri" w:hAnsi="Calibri" w:eastAsia="Times New Roman" w:cs="Calibri"/>
                <w:b/>
                <w:bCs/>
                <w:color w:val="000000"/>
                <w:sz w:val="28"/>
                <w:szCs w:val="28"/>
                <w:u w:val="single"/>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4A30D697"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4EA53732"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334358EC"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39B734D2"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44722305"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69B662A3"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14F2EFAB" w14:textId="77777777">
            <w:pPr>
              <w:spacing w:after="0" w:line="240" w:lineRule="auto"/>
              <w:rPr>
                <w:rFonts w:ascii="Times New Roman" w:hAnsi="Times New Roman" w:eastAsia="Times New Roman" w:cs="Times New Roman"/>
                <w:sz w:val="20"/>
                <w:szCs w:val="20"/>
                <w:lang w:eastAsia="en-GB"/>
              </w:rPr>
            </w:pPr>
          </w:p>
        </w:tc>
      </w:tr>
      <w:tr w:rsidRPr="008A6FC4" w:rsidR="008A6FC4" w:rsidTr="008A6FC4" w14:paraId="786EBA14" w14:textId="77777777">
        <w:trPr>
          <w:trHeight w:val="330"/>
        </w:trPr>
        <w:tc>
          <w:tcPr>
            <w:tcW w:w="1332" w:type="dxa"/>
            <w:gridSpan w:val="2"/>
            <w:tcBorders>
              <w:top w:val="single" w:color="auto" w:sz="8" w:space="0"/>
              <w:left w:val="single" w:color="auto" w:sz="8" w:space="0"/>
              <w:bottom w:val="single" w:color="auto" w:sz="8" w:space="0"/>
              <w:right w:val="nil"/>
            </w:tcBorders>
            <w:shd w:val="clear" w:color="auto" w:fill="auto"/>
            <w:noWrap/>
            <w:vAlign w:val="bottom"/>
            <w:hideMark/>
          </w:tcPr>
          <w:p w:rsidRPr="008A6FC4" w:rsidR="008A6FC4" w:rsidP="008A6FC4" w:rsidRDefault="008A6FC4" w14:paraId="47C33F8C" w14:textId="77777777">
            <w:pPr>
              <w:spacing w:after="0" w:line="240" w:lineRule="auto"/>
              <w:rPr>
                <w:rFonts w:ascii="Calibri" w:hAnsi="Calibri" w:eastAsia="Times New Roman" w:cs="Calibri"/>
                <w:b/>
                <w:bCs/>
                <w:color w:val="000000"/>
                <w:sz w:val="24"/>
                <w:szCs w:val="24"/>
                <w:lang w:eastAsia="en-GB"/>
              </w:rPr>
            </w:pPr>
            <w:r w:rsidRPr="008A6FC4">
              <w:rPr>
                <w:rFonts w:ascii="Calibri" w:hAnsi="Calibri" w:eastAsia="Times New Roman" w:cs="Calibri"/>
                <w:b/>
                <w:bCs/>
                <w:color w:val="000000"/>
                <w:sz w:val="24"/>
                <w:szCs w:val="24"/>
                <w:lang w:eastAsia="en-GB"/>
              </w:rPr>
              <w:t>School:</w:t>
            </w:r>
          </w:p>
        </w:tc>
        <w:tc>
          <w:tcPr>
            <w:tcW w:w="8028" w:type="dxa"/>
            <w:gridSpan w:val="6"/>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8A6FC4" w:rsidR="008A6FC4" w:rsidP="008A6FC4" w:rsidRDefault="008A6FC4" w14:paraId="2869A86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77438D6D" w14:textId="77777777">
        <w:trPr>
          <w:trHeight w:val="330"/>
        </w:trPr>
        <w:tc>
          <w:tcPr>
            <w:tcW w:w="1332" w:type="dxa"/>
            <w:gridSpan w:val="2"/>
            <w:tcBorders>
              <w:top w:val="single" w:color="auto" w:sz="8" w:space="0"/>
              <w:left w:val="single" w:color="auto" w:sz="8" w:space="0"/>
              <w:bottom w:val="single" w:color="auto" w:sz="8" w:space="0"/>
              <w:right w:val="nil"/>
            </w:tcBorders>
            <w:shd w:val="clear" w:color="auto" w:fill="auto"/>
            <w:noWrap/>
            <w:vAlign w:val="bottom"/>
            <w:hideMark/>
          </w:tcPr>
          <w:p w:rsidRPr="008A6FC4" w:rsidR="008A6FC4" w:rsidP="008A6FC4" w:rsidRDefault="008A6FC4" w14:paraId="4AE58DB9" w14:textId="77777777">
            <w:pPr>
              <w:spacing w:after="0" w:line="240" w:lineRule="auto"/>
              <w:rPr>
                <w:rFonts w:ascii="Calibri" w:hAnsi="Calibri" w:eastAsia="Times New Roman" w:cs="Calibri"/>
                <w:b/>
                <w:bCs/>
                <w:color w:val="000000"/>
                <w:sz w:val="24"/>
                <w:szCs w:val="24"/>
                <w:lang w:eastAsia="en-GB"/>
              </w:rPr>
            </w:pPr>
            <w:r w:rsidRPr="008A6FC4">
              <w:rPr>
                <w:rFonts w:ascii="Calibri" w:hAnsi="Calibri" w:eastAsia="Times New Roman" w:cs="Calibri"/>
                <w:b/>
                <w:bCs/>
                <w:color w:val="000000"/>
                <w:sz w:val="24"/>
                <w:szCs w:val="24"/>
                <w:lang w:eastAsia="en-GB"/>
              </w:rPr>
              <w:t>Fund year:</w:t>
            </w:r>
          </w:p>
        </w:tc>
        <w:tc>
          <w:tcPr>
            <w:tcW w:w="8028" w:type="dxa"/>
            <w:gridSpan w:val="6"/>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8A6FC4" w:rsidR="008A6FC4" w:rsidP="008A6FC4" w:rsidRDefault="008A6FC4" w14:paraId="637AC0C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42DEA5EA" w14:textId="77777777">
        <w:trPr>
          <w:trHeight w:val="300"/>
        </w:trPr>
        <w:tc>
          <w:tcPr>
            <w:tcW w:w="923" w:type="dxa"/>
            <w:tcBorders>
              <w:top w:val="nil"/>
              <w:left w:val="nil"/>
              <w:bottom w:val="nil"/>
              <w:right w:val="nil"/>
            </w:tcBorders>
            <w:shd w:val="clear" w:color="auto" w:fill="auto"/>
            <w:noWrap/>
            <w:vAlign w:val="bottom"/>
            <w:hideMark/>
          </w:tcPr>
          <w:p w:rsidRPr="008A6FC4" w:rsidR="008A6FC4" w:rsidP="008A6FC4" w:rsidRDefault="008A6FC4" w14:paraId="759592B1" w14:textId="77777777">
            <w:pPr>
              <w:spacing w:after="0" w:line="240" w:lineRule="auto"/>
              <w:rPr>
                <w:rFonts w:ascii="Calibri" w:hAnsi="Calibri" w:eastAsia="Times New Roman" w:cs="Calibri"/>
                <w:color w:val="00000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6299980"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4F26718"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6269C1E8"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E40D858"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68B8737F"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0733AC93"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64704A48" w14:textId="77777777">
            <w:pPr>
              <w:spacing w:after="0" w:line="240" w:lineRule="auto"/>
              <w:rPr>
                <w:rFonts w:ascii="Times New Roman" w:hAnsi="Times New Roman" w:eastAsia="Times New Roman" w:cs="Times New Roman"/>
                <w:sz w:val="20"/>
                <w:szCs w:val="20"/>
                <w:lang w:eastAsia="en-GB"/>
              </w:rPr>
            </w:pPr>
          </w:p>
        </w:tc>
      </w:tr>
      <w:tr w:rsidRPr="008A6FC4" w:rsidR="008A6FC4" w:rsidTr="008A6FC4" w14:paraId="25BC603A" w14:textId="77777777">
        <w:trPr>
          <w:trHeight w:val="300"/>
        </w:trPr>
        <w:tc>
          <w:tcPr>
            <w:tcW w:w="923" w:type="dxa"/>
            <w:tcBorders>
              <w:top w:val="single" w:color="auto" w:sz="4" w:space="0"/>
              <w:left w:val="single" w:color="auto" w:sz="4" w:space="0"/>
              <w:bottom w:val="single" w:color="auto" w:sz="4" w:space="0"/>
              <w:right w:val="single" w:color="auto" w:sz="4" w:space="0"/>
            </w:tcBorders>
            <w:shd w:val="clear" w:color="000000" w:fill="FFF2CC"/>
            <w:noWrap/>
            <w:vAlign w:val="bottom"/>
            <w:hideMark/>
          </w:tcPr>
          <w:p w:rsidRPr="008A6FC4" w:rsidR="008A6FC4" w:rsidP="008A6FC4" w:rsidRDefault="008A6FC4" w14:paraId="728FE237" w14:textId="77777777">
            <w:pPr>
              <w:spacing w:after="0" w:line="240" w:lineRule="auto"/>
              <w:rPr>
                <w:rFonts w:ascii="Calibri" w:hAnsi="Calibri" w:eastAsia="Times New Roman" w:cs="Calibri"/>
                <w:b/>
                <w:bCs/>
                <w:color w:val="000000"/>
                <w:lang w:eastAsia="en-GB"/>
              </w:rPr>
            </w:pPr>
            <w:r w:rsidRPr="008A6FC4">
              <w:rPr>
                <w:rFonts w:ascii="Calibri" w:hAnsi="Calibri" w:eastAsia="Times New Roman" w:cs="Calibri"/>
                <w:b/>
                <w:bCs/>
                <w:color w:val="000000"/>
                <w:lang w:eastAsia="en-GB"/>
              </w:rPr>
              <w:t>Date</w:t>
            </w:r>
          </w:p>
        </w:tc>
        <w:tc>
          <w:tcPr>
            <w:tcW w:w="1636" w:type="dxa"/>
            <w:gridSpan w:val="4"/>
            <w:tcBorders>
              <w:top w:val="single" w:color="auto" w:sz="4" w:space="0"/>
              <w:left w:val="nil"/>
              <w:bottom w:val="single" w:color="auto" w:sz="4" w:space="0"/>
              <w:right w:val="single" w:color="000000" w:sz="4" w:space="0"/>
            </w:tcBorders>
            <w:shd w:val="clear" w:color="000000" w:fill="FFF2CC"/>
            <w:noWrap/>
            <w:vAlign w:val="bottom"/>
            <w:hideMark/>
          </w:tcPr>
          <w:p w:rsidRPr="008A6FC4" w:rsidR="008A6FC4" w:rsidP="008A6FC4" w:rsidRDefault="008A6FC4" w14:paraId="14E63A84" w14:textId="77777777">
            <w:pPr>
              <w:spacing w:after="0" w:line="240" w:lineRule="auto"/>
              <w:rPr>
                <w:rFonts w:ascii="Calibri" w:hAnsi="Calibri" w:eastAsia="Times New Roman" w:cs="Calibri"/>
                <w:b/>
                <w:bCs/>
                <w:color w:val="000000"/>
                <w:lang w:eastAsia="en-GB"/>
              </w:rPr>
            </w:pPr>
            <w:r w:rsidRPr="008A6FC4">
              <w:rPr>
                <w:rFonts w:ascii="Calibri" w:hAnsi="Calibri" w:eastAsia="Times New Roman" w:cs="Calibri"/>
                <w:b/>
                <w:bCs/>
                <w:color w:val="000000"/>
                <w:lang w:eastAsia="en-GB"/>
              </w:rPr>
              <w:t>Details of payment</w:t>
            </w:r>
          </w:p>
        </w:tc>
        <w:tc>
          <w:tcPr>
            <w:tcW w:w="1531" w:type="dxa"/>
            <w:tcBorders>
              <w:top w:val="single" w:color="auto" w:sz="4" w:space="0"/>
              <w:left w:val="nil"/>
              <w:bottom w:val="single" w:color="auto" w:sz="4" w:space="0"/>
              <w:right w:val="single" w:color="auto" w:sz="4" w:space="0"/>
            </w:tcBorders>
            <w:shd w:val="clear" w:color="000000" w:fill="FFF2CC"/>
            <w:noWrap/>
            <w:vAlign w:val="bottom"/>
            <w:hideMark/>
          </w:tcPr>
          <w:p w:rsidRPr="008A6FC4" w:rsidR="008A6FC4" w:rsidP="008A6FC4" w:rsidRDefault="008A6FC4" w14:paraId="5F5F8808" w14:textId="77777777">
            <w:pPr>
              <w:spacing w:after="0" w:line="240" w:lineRule="auto"/>
              <w:rPr>
                <w:rFonts w:ascii="Calibri" w:hAnsi="Calibri" w:eastAsia="Times New Roman" w:cs="Calibri"/>
                <w:b/>
                <w:bCs/>
                <w:color w:val="000000"/>
                <w:lang w:eastAsia="en-GB"/>
              </w:rPr>
            </w:pPr>
            <w:r w:rsidRPr="008A6FC4">
              <w:rPr>
                <w:rFonts w:ascii="Calibri" w:hAnsi="Calibri" w:eastAsia="Times New Roman" w:cs="Calibri"/>
                <w:b/>
                <w:bCs/>
                <w:color w:val="000000"/>
                <w:lang w:eastAsia="en-GB"/>
              </w:rPr>
              <w:t>Amount</w:t>
            </w:r>
          </w:p>
        </w:tc>
        <w:tc>
          <w:tcPr>
            <w:tcW w:w="3304" w:type="dxa"/>
            <w:tcBorders>
              <w:top w:val="single" w:color="auto" w:sz="4" w:space="0"/>
              <w:left w:val="nil"/>
              <w:bottom w:val="single" w:color="auto" w:sz="4" w:space="0"/>
              <w:right w:val="single" w:color="auto" w:sz="4" w:space="0"/>
            </w:tcBorders>
            <w:shd w:val="clear" w:color="000000" w:fill="FFF2CC"/>
            <w:noWrap/>
            <w:vAlign w:val="bottom"/>
            <w:hideMark/>
          </w:tcPr>
          <w:p w:rsidRPr="008A6FC4" w:rsidR="008A6FC4" w:rsidP="008A6FC4" w:rsidRDefault="001D573B" w14:paraId="6EF28FF1" w14:textId="1094E23A">
            <w:pPr>
              <w:spacing w:after="0" w:line="240" w:lineRule="auto"/>
              <w:jc w:val="center"/>
              <w:rPr>
                <w:rFonts w:ascii="Calibri" w:hAnsi="Calibri" w:eastAsia="Times New Roman" w:cs="Calibri"/>
                <w:b/>
                <w:bCs/>
                <w:color w:val="000000"/>
                <w:lang w:eastAsia="en-GB"/>
              </w:rPr>
            </w:pPr>
            <w:r w:rsidRPr="008A6FC4">
              <w:rPr>
                <w:rFonts w:ascii="Calibri" w:hAnsi="Calibri" w:eastAsia="Times New Roman" w:cs="Calibri"/>
                <w:b/>
                <w:bCs/>
                <w:color w:val="000000"/>
                <w:lang w:eastAsia="en-GB"/>
              </w:rPr>
              <w:t>Claimer</w:t>
            </w:r>
            <w:r w:rsidRPr="008A6FC4" w:rsidR="008A6FC4">
              <w:rPr>
                <w:rFonts w:ascii="Calibri" w:hAnsi="Calibri" w:eastAsia="Times New Roman" w:cs="Calibri"/>
                <w:b/>
                <w:bCs/>
                <w:color w:val="000000"/>
                <w:lang w:eastAsia="en-GB"/>
              </w:rPr>
              <w:t xml:space="preserve"> signature</w:t>
            </w:r>
          </w:p>
        </w:tc>
        <w:tc>
          <w:tcPr>
            <w:tcW w:w="1966" w:type="dxa"/>
            <w:tcBorders>
              <w:top w:val="single" w:color="auto" w:sz="4" w:space="0"/>
              <w:left w:val="nil"/>
              <w:bottom w:val="single" w:color="auto" w:sz="4" w:space="0"/>
              <w:right w:val="single" w:color="auto" w:sz="4" w:space="0"/>
            </w:tcBorders>
            <w:shd w:val="clear" w:color="000000" w:fill="FFF2CC"/>
            <w:noWrap/>
            <w:vAlign w:val="bottom"/>
            <w:hideMark/>
          </w:tcPr>
          <w:p w:rsidRPr="008A6FC4" w:rsidR="008A6FC4" w:rsidP="008A6FC4" w:rsidRDefault="008A6FC4" w14:paraId="6A89061C" w14:textId="77777777">
            <w:pPr>
              <w:spacing w:after="0" w:line="240" w:lineRule="auto"/>
              <w:rPr>
                <w:rFonts w:ascii="Calibri" w:hAnsi="Calibri" w:eastAsia="Times New Roman" w:cs="Calibri"/>
                <w:b/>
                <w:bCs/>
                <w:color w:val="000000"/>
                <w:lang w:eastAsia="en-GB"/>
              </w:rPr>
            </w:pPr>
            <w:r w:rsidRPr="008A6FC4">
              <w:rPr>
                <w:rFonts w:ascii="Calibri" w:hAnsi="Calibri" w:eastAsia="Times New Roman" w:cs="Calibri"/>
                <w:b/>
                <w:bCs/>
                <w:color w:val="000000"/>
                <w:lang w:eastAsia="en-GB"/>
              </w:rPr>
              <w:t>Witnessed</w:t>
            </w:r>
          </w:p>
        </w:tc>
      </w:tr>
      <w:tr w:rsidRPr="008A6FC4" w:rsidR="008A6FC4" w:rsidTr="008A6FC4" w14:paraId="61C9C517"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46C454C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74F6447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6AD7D1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8A3EE7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400E7C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28F45BAD"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149AFBE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18BF23D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7CDBA4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A7110B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4E9AEFF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54327781"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416DD53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2D9A536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47DC8B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388A06D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234872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13F26C9A"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39C0922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2BB4917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493DD9F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4DF16F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5D80095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389A0760"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563D134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001A7C7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326A97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4D4117B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5536F67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75B0C322"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0819C70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5FF5AA5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E93BD8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34DB485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5B7369D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51225A8D"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193AE19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02EE446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9C2699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258FD8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B03F03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2EE10F07"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2DF8B980"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39F13B0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671E84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AE91E9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C46B02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115E9B2E"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0B0A5C3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2781115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D83CCA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44F723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56DDADB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26EC80DE"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7573E8A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7AB26B8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9D3C78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3C9A436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518E3E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39550118"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4EF7C2C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11F7C6D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9935C8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555172A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30A8085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72ADD4EA"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0D17C97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64999D1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42C960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D83A0F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DC326A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29DBEC8C"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11CDFA8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2611386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DADB110"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B6EB75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317D2AB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14CD178C"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750E705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45F82C9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5CD29FC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7494F3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271DA3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1690361E"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1B0D05B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5DA2001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AEB84A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84C908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C52263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56005997"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3578CA3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75F30F2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8991D3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5029CE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04AF0B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0F51722B"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6679E4E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6D4F3B1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39BFFD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2B36E7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8A1B96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7E4827D2"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42958A60"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7DEA6BE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53A4D6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48B7D27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4F11F09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2B5AD593"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312CA85D"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1943C20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5777D3B2"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B013A3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924298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16B6D456"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56C0299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250860B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4D743F8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FB5E41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FFC8CE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798FC28D"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7EFCAD4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3E91367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3E27460"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197733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A2C1E3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655C18C5"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1B2784C3"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561CED80"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ED03E5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5F4463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73708D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21CD604B"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192F1B8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3F3FDB5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0FCE758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E7F2BC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FBF87E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19096920"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5EF3D9B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4BF40B5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C64A601"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C416F8B"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561190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01139F53"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6B2D3D1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418D70D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A2F186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BC85D5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40B1D3B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146F435C"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68D3DB1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2288D414"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63CD69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70111BC"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1F1219AA"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7FE4827E"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0B77E788"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11FA0E59"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410519D0"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BBC2437"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7BC6422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615F0959" w14:textId="77777777">
        <w:trPr>
          <w:trHeight w:val="300"/>
        </w:trPr>
        <w:tc>
          <w:tcPr>
            <w:tcW w:w="923" w:type="dxa"/>
            <w:tcBorders>
              <w:top w:val="nil"/>
              <w:left w:val="single" w:color="auto" w:sz="4" w:space="0"/>
              <w:bottom w:val="single" w:color="auto" w:sz="4" w:space="0"/>
              <w:right w:val="single" w:color="auto" w:sz="4" w:space="0"/>
            </w:tcBorders>
            <w:shd w:val="clear" w:color="auto" w:fill="auto"/>
            <w:noWrap/>
            <w:vAlign w:val="bottom"/>
            <w:hideMark/>
          </w:tcPr>
          <w:p w:rsidRPr="008A6FC4" w:rsidR="008A6FC4" w:rsidP="008A6FC4" w:rsidRDefault="008A6FC4" w14:paraId="7C6F221E"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63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8A6FC4" w:rsidR="008A6FC4" w:rsidP="008A6FC4" w:rsidRDefault="008A6FC4" w14:paraId="4E7CCCF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531"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24CFE125"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3304"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55FD11DF"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c>
          <w:tcPr>
            <w:tcW w:w="1966" w:type="dxa"/>
            <w:tcBorders>
              <w:top w:val="nil"/>
              <w:left w:val="nil"/>
              <w:bottom w:val="single" w:color="auto" w:sz="4" w:space="0"/>
              <w:right w:val="single" w:color="auto" w:sz="4" w:space="0"/>
            </w:tcBorders>
            <w:shd w:val="clear" w:color="auto" w:fill="auto"/>
            <w:noWrap/>
            <w:vAlign w:val="bottom"/>
            <w:hideMark/>
          </w:tcPr>
          <w:p w:rsidRPr="008A6FC4" w:rsidR="008A6FC4" w:rsidP="008A6FC4" w:rsidRDefault="008A6FC4" w14:paraId="68A37226" w14:textId="77777777">
            <w:pPr>
              <w:spacing w:after="0" w:line="240" w:lineRule="auto"/>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220D7F74" w14:textId="77777777">
        <w:trPr>
          <w:trHeight w:val="300"/>
        </w:trPr>
        <w:tc>
          <w:tcPr>
            <w:tcW w:w="2559" w:type="dxa"/>
            <w:gridSpan w:val="5"/>
            <w:tcBorders>
              <w:top w:val="single" w:color="auto" w:sz="4" w:space="0"/>
              <w:left w:val="single" w:color="auto" w:sz="4" w:space="0"/>
              <w:bottom w:val="single" w:color="auto" w:sz="4" w:space="0"/>
              <w:right w:val="single" w:color="000000" w:sz="4" w:space="0"/>
            </w:tcBorders>
            <w:shd w:val="clear" w:color="000000" w:fill="FFF2CC"/>
            <w:noWrap/>
            <w:vAlign w:val="bottom"/>
            <w:hideMark/>
          </w:tcPr>
          <w:p w:rsidRPr="008A6FC4" w:rsidR="008A6FC4" w:rsidP="008A6FC4" w:rsidRDefault="008A6FC4" w14:paraId="15F68A9A" w14:textId="77777777">
            <w:pPr>
              <w:spacing w:after="0" w:line="240" w:lineRule="auto"/>
              <w:rPr>
                <w:rFonts w:ascii="Calibri" w:hAnsi="Calibri" w:eastAsia="Times New Roman" w:cs="Calibri"/>
                <w:b/>
                <w:bCs/>
                <w:color w:val="000000"/>
                <w:lang w:eastAsia="en-GB"/>
              </w:rPr>
            </w:pPr>
            <w:r w:rsidRPr="008A6FC4">
              <w:rPr>
                <w:rFonts w:ascii="Calibri" w:hAnsi="Calibri" w:eastAsia="Times New Roman" w:cs="Calibri"/>
                <w:b/>
                <w:bCs/>
                <w:color w:val="000000"/>
                <w:lang w:eastAsia="en-GB"/>
              </w:rPr>
              <w:t>Total expenditure</w:t>
            </w:r>
          </w:p>
        </w:tc>
        <w:tc>
          <w:tcPr>
            <w:tcW w:w="1531" w:type="dxa"/>
            <w:tcBorders>
              <w:top w:val="nil"/>
              <w:left w:val="nil"/>
              <w:bottom w:val="single" w:color="auto" w:sz="4" w:space="0"/>
              <w:right w:val="single" w:color="auto" w:sz="4" w:space="0"/>
            </w:tcBorders>
            <w:shd w:val="clear" w:color="000000" w:fill="FFF2CC"/>
            <w:noWrap/>
            <w:vAlign w:val="bottom"/>
            <w:hideMark/>
          </w:tcPr>
          <w:p w:rsidRPr="008A6FC4" w:rsidR="008A6FC4" w:rsidP="008A6FC4" w:rsidRDefault="008A6FC4" w14:paraId="2E3005AC" w14:textId="77777777">
            <w:pPr>
              <w:spacing w:after="0" w:line="240" w:lineRule="auto"/>
              <w:jc w:val="right"/>
              <w:rPr>
                <w:rFonts w:ascii="Calibri" w:hAnsi="Calibri" w:eastAsia="Times New Roman" w:cs="Calibri"/>
                <w:color w:val="000000"/>
                <w:lang w:eastAsia="en-GB"/>
              </w:rPr>
            </w:pPr>
            <w:r w:rsidRPr="008A6FC4">
              <w:rPr>
                <w:rFonts w:ascii="Calibri" w:hAnsi="Calibri" w:eastAsia="Times New Roman" w:cs="Calibri"/>
                <w:color w:val="000000"/>
                <w:lang w:eastAsia="en-GB"/>
              </w:rPr>
              <w:t>£0.00</w:t>
            </w:r>
          </w:p>
        </w:tc>
        <w:tc>
          <w:tcPr>
            <w:tcW w:w="5270" w:type="dxa"/>
            <w:gridSpan w:val="2"/>
            <w:tcBorders>
              <w:top w:val="single" w:color="auto" w:sz="4" w:space="0"/>
              <w:left w:val="nil"/>
              <w:bottom w:val="single" w:color="auto" w:sz="4" w:space="0"/>
              <w:right w:val="single" w:color="000000" w:sz="4" w:space="0"/>
            </w:tcBorders>
            <w:shd w:val="clear" w:color="000000" w:fill="D9D9D9"/>
            <w:noWrap/>
            <w:vAlign w:val="bottom"/>
            <w:hideMark/>
          </w:tcPr>
          <w:p w:rsidRPr="008A6FC4" w:rsidR="008A6FC4" w:rsidP="008A6FC4" w:rsidRDefault="008A6FC4" w14:paraId="03565528" w14:textId="77777777">
            <w:pPr>
              <w:spacing w:after="0" w:line="240" w:lineRule="auto"/>
              <w:jc w:val="center"/>
              <w:rPr>
                <w:rFonts w:ascii="Calibri" w:hAnsi="Calibri" w:eastAsia="Times New Roman" w:cs="Calibri"/>
                <w:color w:val="000000"/>
                <w:lang w:eastAsia="en-GB"/>
              </w:rPr>
            </w:pPr>
            <w:r w:rsidRPr="008A6FC4">
              <w:rPr>
                <w:rFonts w:ascii="Calibri" w:hAnsi="Calibri" w:eastAsia="Times New Roman" w:cs="Calibri"/>
                <w:color w:val="000000"/>
                <w:lang w:eastAsia="en-GB"/>
              </w:rPr>
              <w:t> </w:t>
            </w:r>
          </w:p>
        </w:tc>
      </w:tr>
      <w:tr w:rsidRPr="008A6FC4" w:rsidR="008A6FC4" w:rsidTr="008A6FC4" w14:paraId="44EC37A5" w14:textId="77777777">
        <w:trPr>
          <w:trHeight w:val="300"/>
        </w:trPr>
        <w:tc>
          <w:tcPr>
            <w:tcW w:w="923" w:type="dxa"/>
            <w:tcBorders>
              <w:top w:val="nil"/>
              <w:left w:val="nil"/>
              <w:bottom w:val="nil"/>
              <w:right w:val="nil"/>
            </w:tcBorders>
            <w:shd w:val="clear" w:color="auto" w:fill="auto"/>
            <w:noWrap/>
            <w:vAlign w:val="bottom"/>
            <w:hideMark/>
          </w:tcPr>
          <w:p w:rsidRPr="008A6FC4" w:rsidR="008A6FC4" w:rsidP="008A6FC4" w:rsidRDefault="008A6FC4" w14:paraId="7ADF4726" w14:textId="77777777">
            <w:pPr>
              <w:spacing w:after="0" w:line="240" w:lineRule="auto"/>
              <w:jc w:val="center"/>
              <w:rPr>
                <w:rFonts w:ascii="Calibri" w:hAnsi="Calibri" w:eastAsia="Times New Roman" w:cs="Calibri"/>
                <w:color w:val="00000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62B97DFB"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0122E5B9"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32D38E06"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78FC4F46"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027A26A2"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2328C9D4"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6ED38D9A" w14:textId="77777777">
            <w:pPr>
              <w:spacing w:after="0" w:line="240" w:lineRule="auto"/>
              <w:rPr>
                <w:rFonts w:ascii="Times New Roman" w:hAnsi="Times New Roman" w:eastAsia="Times New Roman" w:cs="Times New Roman"/>
                <w:sz w:val="20"/>
                <w:szCs w:val="20"/>
                <w:lang w:eastAsia="en-GB"/>
              </w:rPr>
            </w:pPr>
          </w:p>
        </w:tc>
      </w:tr>
      <w:tr w:rsidRPr="008A6FC4" w:rsidR="008A6FC4" w:rsidTr="008A6FC4" w14:paraId="130653CA" w14:textId="77777777">
        <w:trPr>
          <w:trHeight w:val="300"/>
        </w:trPr>
        <w:tc>
          <w:tcPr>
            <w:tcW w:w="923" w:type="dxa"/>
            <w:tcBorders>
              <w:top w:val="nil"/>
              <w:left w:val="nil"/>
              <w:bottom w:val="nil"/>
              <w:right w:val="nil"/>
            </w:tcBorders>
            <w:shd w:val="clear" w:color="auto" w:fill="auto"/>
            <w:noWrap/>
            <w:vAlign w:val="bottom"/>
            <w:hideMark/>
          </w:tcPr>
          <w:p w:rsidRPr="008A6FC4" w:rsidR="008A6FC4" w:rsidP="008A6FC4" w:rsidRDefault="008A6FC4" w14:paraId="351F8198"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14BB7718"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76D48325"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51B821D2" w14:textId="77777777">
            <w:pPr>
              <w:spacing w:after="0" w:line="240" w:lineRule="auto"/>
              <w:rPr>
                <w:rFonts w:ascii="Times New Roman" w:hAnsi="Times New Roman" w:eastAsia="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rsidRPr="008A6FC4" w:rsidR="008A6FC4" w:rsidP="008A6FC4" w:rsidRDefault="008A6FC4" w14:paraId="1FF6470A" w14:textId="77777777">
            <w:pPr>
              <w:spacing w:after="0" w:line="240" w:lineRule="auto"/>
              <w:rPr>
                <w:rFonts w:ascii="Times New Roman" w:hAnsi="Times New Roman" w:eastAsia="Times New Roman" w:cs="Times New Roman"/>
                <w:sz w:val="20"/>
                <w:szCs w:val="20"/>
                <w:lang w:eastAsia="en-GB"/>
              </w:rPr>
            </w:pPr>
          </w:p>
        </w:tc>
        <w:tc>
          <w:tcPr>
            <w:tcW w:w="1531" w:type="dxa"/>
            <w:tcBorders>
              <w:top w:val="nil"/>
              <w:left w:val="nil"/>
              <w:bottom w:val="nil"/>
              <w:right w:val="nil"/>
            </w:tcBorders>
            <w:shd w:val="clear" w:color="auto" w:fill="auto"/>
            <w:noWrap/>
            <w:vAlign w:val="bottom"/>
            <w:hideMark/>
          </w:tcPr>
          <w:p w:rsidRPr="008A6FC4" w:rsidR="008A6FC4" w:rsidP="008A6FC4" w:rsidRDefault="008A6FC4" w14:paraId="461004A1" w14:textId="77777777">
            <w:pPr>
              <w:spacing w:after="0" w:line="240" w:lineRule="auto"/>
              <w:rPr>
                <w:rFonts w:ascii="Times New Roman" w:hAnsi="Times New Roman" w:eastAsia="Times New Roman" w:cs="Times New Roman"/>
                <w:sz w:val="20"/>
                <w:szCs w:val="20"/>
                <w:lang w:eastAsia="en-GB"/>
              </w:rPr>
            </w:pPr>
          </w:p>
        </w:tc>
        <w:tc>
          <w:tcPr>
            <w:tcW w:w="3304" w:type="dxa"/>
            <w:tcBorders>
              <w:top w:val="nil"/>
              <w:left w:val="nil"/>
              <w:bottom w:val="nil"/>
              <w:right w:val="nil"/>
            </w:tcBorders>
            <w:shd w:val="clear" w:color="auto" w:fill="auto"/>
            <w:noWrap/>
            <w:vAlign w:val="bottom"/>
            <w:hideMark/>
          </w:tcPr>
          <w:p w:rsidRPr="008A6FC4" w:rsidR="008A6FC4" w:rsidP="008A6FC4" w:rsidRDefault="008A6FC4" w14:paraId="6F8E5E97" w14:textId="77777777">
            <w:pPr>
              <w:spacing w:after="0" w:line="240" w:lineRule="auto"/>
              <w:rPr>
                <w:rFonts w:ascii="Times New Roman" w:hAnsi="Times New Roman" w:eastAsia="Times New Roman" w:cs="Times New Roman"/>
                <w:sz w:val="20"/>
                <w:szCs w:val="20"/>
                <w:lang w:eastAsia="en-GB"/>
              </w:rPr>
            </w:pPr>
          </w:p>
        </w:tc>
        <w:tc>
          <w:tcPr>
            <w:tcW w:w="1966" w:type="dxa"/>
            <w:tcBorders>
              <w:top w:val="nil"/>
              <w:left w:val="nil"/>
              <w:bottom w:val="nil"/>
              <w:right w:val="nil"/>
            </w:tcBorders>
            <w:shd w:val="clear" w:color="auto" w:fill="auto"/>
            <w:noWrap/>
            <w:vAlign w:val="bottom"/>
            <w:hideMark/>
          </w:tcPr>
          <w:p w:rsidRPr="008A6FC4" w:rsidR="008A6FC4" w:rsidP="008A6FC4" w:rsidRDefault="008A6FC4" w14:paraId="43CFB959" w14:textId="77777777">
            <w:pPr>
              <w:spacing w:after="0" w:line="240" w:lineRule="auto"/>
              <w:rPr>
                <w:rFonts w:ascii="Times New Roman" w:hAnsi="Times New Roman" w:eastAsia="Times New Roman" w:cs="Times New Roman"/>
                <w:sz w:val="20"/>
                <w:szCs w:val="20"/>
                <w:lang w:eastAsia="en-GB"/>
              </w:rPr>
            </w:pPr>
          </w:p>
        </w:tc>
      </w:tr>
      <w:tr w:rsidRPr="008A6FC4" w:rsidR="008A6FC4" w:rsidTr="008A6FC4" w14:paraId="668F81C9" w14:textId="77777777">
        <w:trPr>
          <w:trHeight w:val="300"/>
        </w:trPr>
        <w:tc>
          <w:tcPr>
            <w:tcW w:w="9360" w:type="dxa"/>
            <w:gridSpan w:val="8"/>
            <w:tcBorders>
              <w:top w:val="nil"/>
              <w:left w:val="nil"/>
              <w:bottom w:val="nil"/>
              <w:right w:val="nil"/>
            </w:tcBorders>
            <w:shd w:val="clear" w:color="auto" w:fill="auto"/>
            <w:noWrap/>
            <w:vAlign w:val="bottom"/>
            <w:hideMark/>
          </w:tcPr>
          <w:p w:rsidRPr="008A6FC4" w:rsidR="008A6FC4" w:rsidP="008A6FC4" w:rsidRDefault="008A6FC4" w14:paraId="74C938A8" w14:textId="77777777">
            <w:pPr>
              <w:spacing w:after="0" w:line="240" w:lineRule="auto"/>
              <w:jc w:val="center"/>
              <w:rPr>
                <w:rFonts w:ascii="Calibri" w:hAnsi="Calibri" w:eastAsia="Times New Roman" w:cs="Calibri"/>
                <w:b/>
                <w:bCs/>
                <w:color w:val="000000"/>
                <w:sz w:val="20"/>
                <w:szCs w:val="20"/>
                <w:lang w:eastAsia="en-GB"/>
              </w:rPr>
            </w:pPr>
            <w:r w:rsidRPr="008A6FC4">
              <w:rPr>
                <w:rFonts w:ascii="Calibri" w:hAnsi="Calibri" w:eastAsia="Times New Roman" w:cs="Calibri"/>
                <w:b/>
                <w:bCs/>
                <w:color w:val="000000"/>
                <w:sz w:val="20"/>
                <w:szCs w:val="20"/>
                <w:lang w:eastAsia="en-GB"/>
              </w:rPr>
              <w:t>NB: payments without receipt should be kept to a minimum</w:t>
            </w:r>
          </w:p>
        </w:tc>
      </w:tr>
    </w:tbl>
    <w:p w:rsidRPr="002D3779" w:rsidR="00F532F3" w:rsidP="002D3779" w:rsidRDefault="00F532F3" w14:paraId="5620BE58" w14:textId="60CF674B">
      <w:pPr>
        <w:ind w:left="7200"/>
        <w:rPr>
          <w:rFonts w:cs="Arial"/>
          <w:b/>
        </w:rPr>
      </w:pPr>
      <w:r w:rsidRPr="002D3779">
        <w:rPr>
          <w:rFonts w:cs="Arial"/>
          <w:b/>
        </w:rPr>
        <w:lastRenderedPageBreak/>
        <w:t xml:space="preserve">APPENDIX </w:t>
      </w:r>
      <w:r w:rsidR="00BA2067">
        <w:rPr>
          <w:rFonts w:cs="Arial"/>
          <w:b/>
        </w:rPr>
        <w:t>11</w:t>
      </w:r>
    </w:p>
    <w:tbl>
      <w:tblPr>
        <w:tblW w:w="9012" w:type="dxa"/>
        <w:tblLook w:val="04A0" w:firstRow="1" w:lastRow="0" w:firstColumn="1" w:lastColumn="0" w:noHBand="0" w:noVBand="1"/>
      </w:tblPr>
      <w:tblGrid>
        <w:gridCol w:w="1134"/>
        <w:gridCol w:w="1365"/>
        <w:gridCol w:w="903"/>
        <w:gridCol w:w="1555"/>
        <w:gridCol w:w="2340"/>
        <w:gridCol w:w="1715"/>
      </w:tblGrid>
      <w:tr w:rsidRPr="002D3779" w:rsidR="002D3779" w:rsidTr="002D3779" w14:paraId="13638C22" w14:textId="77777777">
        <w:trPr>
          <w:trHeight w:val="420"/>
        </w:trPr>
        <w:tc>
          <w:tcPr>
            <w:tcW w:w="9012" w:type="dxa"/>
            <w:gridSpan w:val="6"/>
            <w:tcBorders>
              <w:top w:val="nil"/>
              <w:left w:val="nil"/>
              <w:bottom w:val="nil"/>
              <w:right w:val="nil"/>
            </w:tcBorders>
            <w:shd w:val="clear" w:color="auto" w:fill="auto"/>
            <w:noWrap/>
            <w:vAlign w:val="bottom"/>
            <w:hideMark/>
          </w:tcPr>
          <w:p w:rsidRPr="002D3779" w:rsidR="002D3779" w:rsidP="002D3779" w:rsidRDefault="002D3779" w14:paraId="701FEA11" w14:textId="72020581">
            <w:pPr>
              <w:spacing w:after="0" w:line="240" w:lineRule="auto"/>
              <w:jc w:val="center"/>
              <w:rPr>
                <w:rFonts w:ascii="Calibri" w:hAnsi="Calibri" w:eastAsia="Times New Roman" w:cs="Calibri"/>
                <w:b/>
                <w:bCs/>
                <w:color w:val="000000"/>
                <w:sz w:val="32"/>
                <w:szCs w:val="32"/>
                <w:u w:val="single"/>
                <w:lang w:eastAsia="en-GB"/>
              </w:rPr>
            </w:pPr>
            <w:r w:rsidRPr="002D3779">
              <w:rPr>
                <w:rFonts w:ascii="Calibri" w:hAnsi="Calibri" w:eastAsia="Times New Roman" w:cs="Calibri"/>
                <w:b/>
                <w:bCs/>
                <w:color w:val="000000"/>
                <w:sz w:val="32"/>
                <w:szCs w:val="32"/>
                <w:u w:val="single"/>
                <w:lang w:eastAsia="en-GB"/>
              </w:rPr>
              <w:t xml:space="preserve">School </w:t>
            </w:r>
            <w:r w:rsidR="007077AE">
              <w:rPr>
                <w:rFonts w:ascii="Calibri" w:hAnsi="Calibri" w:eastAsia="Times New Roman" w:cs="Calibri"/>
                <w:b/>
                <w:bCs/>
                <w:color w:val="000000"/>
                <w:sz w:val="32"/>
                <w:szCs w:val="32"/>
                <w:u w:val="single"/>
                <w:lang w:eastAsia="en-GB"/>
              </w:rPr>
              <w:t>Unofficial</w:t>
            </w:r>
            <w:r w:rsidRPr="002D3779">
              <w:rPr>
                <w:rFonts w:ascii="Calibri" w:hAnsi="Calibri" w:eastAsia="Times New Roman" w:cs="Calibri"/>
                <w:b/>
                <w:bCs/>
                <w:color w:val="000000"/>
                <w:sz w:val="32"/>
                <w:szCs w:val="32"/>
                <w:u w:val="single"/>
                <w:lang w:eastAsia="en-GB"/>
              </w:rPr>
              <w:t xml:space="preserve"> Fund</w:t>
            </w:r>
          </w:p>
        </w:tc>
      </w:tr>
      <w:tr w:rsidRPr="002D3779" w:rsidR="002D3779" w:rsidTr="002D3779" w14:paraId="423E6B2F" w14:textId="77777777">
        <w:trPr>
          <w:trHeight w:val="300"/>
        </w:trPr>
        <w:tc>
          <w:tcPr>
            <w:tcW w:w="9012" w:type="dxa"/>
            <w:gridSpan w:val="6"/>
            <w:tcBorders>
              <w:top w:val="nil"/>
              <w:left w:val="nil"/>
              <w:bottom w:val="nil"/>
              <w:right w:val="nil"/>
            </w:tcBorders>
            <w:shd w:val="clear" w:color="auto" w:fill="auto"/>
            <w:noWrap/>
            <w:vAlign w:val="bottom"/>
            <w:hideMark/>
          </w:tcPr>
          <w:p w:rsidRPr="002D3779" w:rsidR="002D3779" w:rsidP="002D3779" w:rsidRDefault="002D3779" w14:paraId="6D03B4DD" w14:textId="77777777">
            <w:pPr>
              <w:spacing w:after="0" w:line="240" w:lineRule="auto"/>
              <w:jc w:val="center"/>
              <w:rPr>
                <w:rFonts w:ascii="Calibri" w:hAnsi="Calibri" w:eastAsia="Times New Roman" w:cs="Calibri"/>
                <w:b/>
                <w:bCs/>
                <w:color w:val="000000"/>
                <w:sz w:val="32"/>
                <w:szCs w:val="32"/>
                <w:u w:val="single"/>
                <w:lang w:eastAsia="en-GB"/>
              </w:rPr>
            </w:pPr>
          </w:p>
        </w:tc>
      </w:tr>
      <w:tr w:rsidRPr="002D3779" w:rsidR="002D3779" w:rsidTr="002D3779" w14:paraId="53F7A605" w14:textId="77777777">
        <w:trPr>
          <w:trHeight w:val="375"/>
        </w:trPr>
        <w:tc>
          <w:tcPr>
            <w:tcW w:w="9012" w:type="dxa"/>
            <w:gridSpan w:val="6"/>
            <w:tcBorders>
              <w:top w:val="nil"/>
              <w:left w:val="nil"/>
              <w:bottom w:val="nil"/>
              <w:right w:val="nil"/>
            </w:tcBorders>
            <w:shd w:val="clear" w:color="auto" w:fill="auto"/>
            <w:noWrap/>
            <w:vAlign w:val="bottom"/>
            <w:hideMark/>
          </w:tcPr>
          <w:p w:rsidRPr="002D3779" w:rsidR="002D3779" w:rsidP="002D3779" w:rsidRDefault="002D3779" w14:paraId="6FA2CF4D" w14:textId="77777777">
            <w:pPr>
              <w:spacing w:after="0" w:line="240" w:lineRule="auto"/>
              <w:jc w:val="center"/>
              <w:rPr>
                <w:rFonts w:ascii="Calibri" w:hAnsi="Calibri" w:eastAsia="Times New Roman" w:cs="Calibri"/>
                <w:b/>
                <w:bCs/>
                <w:color w:val="000000"/>
                <w:sz w:val="28"/>
                <w:szCs w:val="28"/>
                <w:u w:val="single"/>
                <w:lang w:eastAsia="en-GB"/>
              </w:rPr>
            </w:pPr>
            <w:r w:rsidRPr="002D3779">
              <w:rPr>
                <w:rFonts w:ascii="Calibri" w:hAnsi="Calibri" w:eastAsia="Times New Roman" w:cs="Calibri"/>
                <w:b/>
                <w:bCs/>
                <w:color w:val="000000"/>
                <w:sz w:val="28"/>
                <w:szCs w:val="28"/>
                <w:u w:val="single"/>
                <w:lang w:eastAsia="en-GB"/>
              </w:rPr>
              <w:t xml:space="preserve">Record of School Trip </w:t>
            </w:r>
          </w:p>
        </w:tc>
      </w:tr>
      <w:tr w:rsidRPr="002D3779" w:rsidR="002D3779" w:rsidTr="002D3779" w14:paraId="149D3DBC" w14:textId="77777777">
        <w:trPr>
          <w:trHeight w:val="315"/>
        </w:trPr>
        <w:tc>
          <w:tcPr>
            <w:tcW w:w="9012" w:type="dxa"/>
            <w:gridSpan w:val="6"/>
            <w:tcBorders>
              <w:top w:val="nil"/>
              <w:left w:val="nil"/>
              <w:bottom w:val="single" w:color="auto" w:sz="8" w:space="0"/>
              <w:right w:val="nil"/>
            </w:tcBorders>
            <w:shd w:val="clear" w:color="auto" w:fill="auto"/>
            <w:noWrap/>
            <w:vAlign w:val="bottom"/>
            <w:hideMark/>
          </w:tcPr>
          <w:p w:rsidRPr="002D3779" w:rsidR="002D3779" w:rsidP="002D3779" w:rsidRDefault="002D3779" w14:paraId="5EA90121" w14:textId="77777777">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340C1050" w14:textId="77777777">
        <w:trPr>
          <w:trHeight w:val="330"/>
        </w:trPr>
        <w:tc>
          <w:tcPr>
            <w:tcW w:w="2499" w:type="dxa"/>
            <w:gridSpan w:val="2"/>
            <w:tcBorders>
              <w:top w:val="single" w:color="auto" w:sz="8" w:space="0"/>
              <w:left w:val="single" w:color="auto" w:sz="8" w:space="0"/>
              <w:bottom w:val="single" w:color="auto" w:sz="8" w:space="0"/>
              <w:right w:val="nil"/>
            </w:tcBorders>
            <w:shd w:val="clear" w:color="auto" w:fill="auto"/>
            <w:noWrap/>
            <w:vAlign w:val="bottom"/>
            <w:hideMark/>
          </w:tcPr>
          <w:p w:rsidRPr="002D3779" w:rsidR="002D3779" w:rsidP="002D3779" w:rsidRDefault="002D3779" w14:paraId="6F561A9A" w14:textId="77777777">
            <w:pPr>
              <w:spacing w:after="0" w:line="240" w:lineRule="auto"/>
              <w:rPr>
                <w:rFonts w:ascii="Calibri" w:hAnsi="Calibri" w:eastAsia="Times New Roman" w:cs="Calibri"/>
                <w:b/>
                <w:bCs/>
                <w:color w:val="000000"/>
                <w:sz w:val="24"/>
                <w:szCs w:val="24"/>
                <w:lang w:eastAsia="en-GB"/>
              </w:rPr>
            </w:pPr>
            <w:r w:rsidRPr="002D3779">
              <w:rPr>
                <w:rFonts w:ascii="Calibri" w:hAnsi="Calibri" w:eastAsia="Times New Roman" w:cs="Calibri"/>
                <w:b/>
                <w:bCs/>
                <w:color w:val="000000"/>
                <w:sz w:val="24"/>
                <w:szCs w:val="24"/>
                <w:lang w:eastAsia="en-GB"/>
              </w:rPr>
              <w:t>School:</w:t>
            </w:r>
          </w:p>
        </w:tc>
        <w:tc>
          <w:tcPr>
            <w:tcW w:w="6513" w:type="dxa"/>
            <w:gridSpan w:val="4"/>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D3779" w:rsidR="002D3779" w:rsidP="002D3779" w:rsidRDefault="002D3779" w14:paraId="554786D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2A19B00B" w14:textId="77777777">
        <w:trPr>
          <w:trHeight w:val="330"/>
        </w:trPr>
        <w:tc>
          <w:tcPr>
            <w:tcW w:w="2499" w:type="dxa"/>
            <w:gridSpan w:val="2"/>
            <w:tcBorders>
              <w:top w:val="single" w:color="auto" w:sz="8" w:space="0"/>
              <w:left w:val="single" w:color="auto" w:sz="8" w:space="0"/>
              <w:bottom w:val="single" w:color="auto" w:sz="8" w:space="0"/>
              <w:right w:val="nil"/>
            </w:tcBorders>
            <w:shd w:val="clear" w:color="auto" w:fill="auto"/>
            <w:noWrap/>
            <w:vAlign w:val="bottom"/>
            <w:hideMark/>
          </w:tcPr>
          <w:p w:rsidRPr="002D3779" w:rsidR="002D3779" w:rsidP="002D3779" w:rsidRDefault="002D3779" w14:paraId="4DDAA7BA" w14:textId="77777777">
            <w:pPr>
              <w:spacing w:after="0" w:line="240" w:lineRule="auto"/>
              <w:rPr>
                <w:rFonts w:ascii="Calibri" w:hAnsi="Calibri" w:eastAsia="Times New Roman" w:cs="Calibri"/>
                <w:b/>
                <w:bCs/>
                <w:color w:val="000000"/>
                <w:sz w:val="24"/>
                <w:szCs w:val="24"/>
                <w:lang w:eastAsia="en-GB"/>
              </w:rPr>
            </w:pPr>
            <w:r w:rsidRPr="002D3779">
              <w:rPr>
                <w:rFonts w:ascii="Calibri" w:hAnsi="Calibri" w:eastAsia="Times New Roman" w:cs="Calibri"/>
                <w:b/>
                <w:bCs/>
                <w:color w:val="000000"/>
                <w:sz w:val="24"/>
                <w:szCs w:val="24"/>
                <w:lang w:eastAsia="en-GB"/>
              </w:rPr>
              <w:t>Fund year:</w:t>
            </w:r>
          </w:p>
        </w:tc>
        <w:tc>
          <w:tcPr>
            <w:tcW w:w="6513" w:type="dxa"/>
            <w:gridSpan w:val="4"/>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D3779" w:rsidR="002D3779" w:rsidP="002D3779" w:rsidRDefault="002D3779" w14:paraId="58615C2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37C0FCD5" w14:textId="77777777">
        <w:trPr>
          <w:trHeight w:val="330"/>
        </w:trPr>
        <w:tc>
          <w:tcPr>
            <w:tcW w:w="2499"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2D3779" w:rsidR="002D3779" w:rsidP="002D3779" w:rsidRDefault="002D3779" w14:paraId="36836858" w14:textId="77777777">
            <w:pPr>
              <w:spacing w:after="0" w:line="240" w:lineRule="auto"/>
              <w:rPr>
                <w:rFonts w:ascii="Calibri" w:hAnsi="Calibri" w:eastAsia="Times New Roman" w:cs="Calibri"/>
                <w:b/>
                <w:bCs/>
                <w:color w:val="000000"/>
                <w:sz w:val="24"/>
                <w:szCs w:val="24"/>
                <w:lang w:eastAsia="en-GB"/>
              </w:rPr>
            </w:pPr>
            <w:r w:rsidRPr="002D3779">
              <w:rPr>
                <w:rFonts w:ascii="Calibri" w:hAnsi="Calibri" w:eastAsia="Times New Roman" w:cs="Calibri"/>
                <w:b/>
                <w:bCs/>
                <w:color w:val="000000"/>
                <w:sz w:val="24"/>
                <w:szCs w:val="24"/>
                <w:lang w:eastAsia="en-GB"/>
              </w:rPr>
              <w:t>Trip name &amp; date:</w:t>
            </w:r>
          </w:p>
        </w:tc>
        <w:tc>
          <w:tcPr>
            <w:tcW w:w="6513" w:type="dxa"/>
            <w:gridSpan w:val="4"/>
            <w:tcBorders>
              <w:top w:val="single" w:color="auto" w:sz="8" w:space="0"/>
              <w:left w:val="nil"/>
              <w:bottom w:val="single" w:color="auto" w:sz="8" w:space="0"/>
              <w:right w:val="single" w:color="auto" w:sz="4" w:space="0"/>
            </w:tcBorders>
            <w:shd w:val="clear" w:color="auto" w:fill="auto"/>
            <w:noWrap/>
            <w:vAlign w:val="bottom"/>
            <w:hideMark/>
          </w:tcPr>
          <w:p w:rsidRPr="002D3779" w:rsidR="002D3779" w:rsidP="002D3779" w:rsidRDefault="002D3779" w14:paraId="6A46C35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2D3779" w14:paraId="628D9582" w14:textId="77777777">
        <w:trPr>
          <w:trHeight w:val="315"/>
        </w:trPr>
        <w:tc>
          <w:tcPr>
            <w:tcW w:w="9012" w:type="dxa"/>
            <w:gridSpan w:val="6"/>
            <w:tcBorders>
              <w:top w:val="single" w:color="auto" w:sz="8" w:space="0"/>
              <w:left w:val="nil"/>
              <w:bottom w:val="single" w:color="auto" w:sz="8" w:space="0"/>
              <w:right w:val="nil"/>
            </w:tcBorders>
            <w:shd w:val="clear" w:color="auto" w:fill="auto"/>
            <w:noWrap/>
            <w:vAlign w:val="bottom"/>
            <w:hideMark/>
          </w:tcPr>
          <w:p w:rsidRPr="002D3779" w:rsidR="002D3779" w:rsidP="002D3779" w:rsidRDefault="002D3779" w14:paraId="01B04682" w14:textId="77777777">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7F97CD46" w14:textId="77777777">
        <w:trPr>
          <w:trHeight w:val="615"/>
        </w:trPr>
        <w:tc>
          <w:tcPr>
            <w:tcW w:w="1134" w:type="dxa"/>
            <w:tcBorders>
              <w:top w:val="nil"/>
              <w:left w:val="single" w:color="auto" w:sz="8" w:space="0"/>
              <w:bottom w:val="single" w:color="auto" w:sz="8" w:space="0"/>
              <w:right w:val="single" w:color="auto" w:sz="4" w:space="0"/>
            </w:tcBorders>
            <w:shd w:val="clear" w:color="000000" w:fill="FFF2CC"/>
            <w:vAlign w:val="bottom"/>
            <w:hideMark/>
          </w:tcPr>
          <w:p w:rsidRPr="002D3779" w:rsidR="002D3779" w:rsidP="002D3779" w:rsidRDefault="002D3779" w14:paraId="6CAD837A"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Date</w:t>
            </w:r>
          </w:p>
        </w:tc>
        <w:tc>
          <w:tcPr>
            <w:tcW w:w="2268" w:type="dxa"/>
            <w:gridSpan w:val="2"/>
            <w:tcBorders>
              <w:top w:val="single" w:color="auto" w:sz="8" w:space="0"/>
              <w:left w:val="nil"/>
              <w:bottom w:val="single" w:color="auto" w:sz="8" w:space="0"/>
              <w:right w:val="single" w:color="auto" w:sz="4" w:space="0"/>
            </w:tcBorders>
            <w:shd w:val="clear" w:color="000000" w:fill="FFF2CC"/>
            <w:vAlign w:val="bottom"/>
            <w:hideMark/>
          </w:tcPr>
          <w:p w:rsidRPr="002D3779" w:rsidR="002D3779" w:rsidP="002D3779" w:rsidRDefault="002D3779" w14:paraId="5799DBB3"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 xml:space="preserve">Expenditure </w:t>
            </w:r>
            <w:r w:rsidRPr="002D3779">
              <w:rPr>
                <w:rFonts w:ascii="Calibri" w:hAnsi="Calibri" w:eastAsia="Times New Roman" w:cs="Calibri"/>
                <w:b/>
                <w:bCs/>
                <w:color w:val="000000"/>
                <w:sz w:val="16"/>
                <w:szCs w:val="16"/>
                <w:lang w:eastAsia="en-GB"/>
              </w:rPr>
              <w:t>(inc supplier name &amp; invoice number)</w:t>
            </w:r>
          </w:p>
        </w:tc>
        <w:tc>
          <w:tcPr>
            <w:tcW w:w="1555" w:type="dxa"/>
            <w:tcBorders>
              <w:top w:val="nil"/>
              <w:left w:val="single" w:color="auto" w:sz="4" w:space="0"/>
              <w:bottom w:val="single" w:color="auto" w:sz="8" w:space="0"/>
              <w:right w:val="single" w:color="auto" w:sz="8" w:space="0"/>
            </w:tcBorders>
            <w:shd w:val="clear" w:color="000000" w:fill="FFF2CC"/>
            <w:vAlign w:val="bottom"/>
            <w:hideMark/>
          </w:tcPr>
          <w:p w:rsidRPr="002D3779" w:rsidR="002D3779" w:rsidP="002D3779" w:rsidRDefault="002D3779" w14:paraId="448E4FF2"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Amount</w:t>
            </w:r>
          </w:p>
        </w:tc>
        <w:tc>
          <w:tcPr>
            <w:tcW w:w="2340" w:type="dxa"/>
            <w:tcBorders>
              <w:top w:val="nil"/>
              <w:left w:val="nil"/>
              <w:bottom w:val="single" w:color="auto" w:sz="8" w:space="0"/>
              <w:right w:val="nil"/>
            </w:tcBorders>
            <w:shd w:val="clear" w:color="000000" w:fill="C6E0B4"/>
            <w:vAlign w:val="bottom"/>
            <w:hideMark/>
          </w:tcPr>
          <w:p w:rsidRPr="002D3779" w:rsidR="002D3779" w:rsidP="002D3779" w:rsidRDefault="002D3779" w14:paraId="229DE2AA"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 xml:space="preserve">Income </w:t>
            </w:r>
          </w:p>
        </w:tc>
        <w:tc>
          <w:tcPr>
            <w:tcW w:w="1715" w:type="dxa"/>
            <w:tcBorders>
              <w:top w:val="nil"/>
              <w:left w:val="single" w:color="auto" w:sz="4" w:space="0"/>
              <w:bottom w:val="single" w:color="auto" w:sz="8" w:space="0"/>
              <w:right w:val="single" w:color="auto" w:sz="8" w:space="0"/>
            </w:tcBorders>
            <w:shd w:val="clear" w:color="000000" w:fill="C6E0B4"/>
            <w:vAlign w:val="bottom"/>
            <w:hideMark/>
          </w:tcPr>
          <w:p w:rsidRPr="002D3779" w:rsidR="002D3779" w:rsidP="002D3779" w:rsidRDefault="002D3779" w14:paraId="1E0D4EE1"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Amount</w:t>
            </w:r>
          </w:p>
        </w:tc>
      </w:tr>
      <w:tr w:rsidRPr="002D3779" w:rsidR="002D3779" w:rsidTr="00163C4E" w14:paraId="162E970F"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7DAAF7D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22F2748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4A6D4A4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5DC6E9C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330306F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4BA09952"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1465DAD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2288388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5EED5A2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52A84C1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1D7C7BA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7F64C412"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114A9C0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7650847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09F5E35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391EE62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717061C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2A8ACA2B"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57C2D53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687A370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339E138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525F47C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2C5095A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6022EB93"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297A8F9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5DE26D2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5281D22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5967CE0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7E56B9C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195B0CB9"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36B45B3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401C2DA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140FAC3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384DB5CF"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1844902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7AF93086"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5503E5E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1197C0D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05CCA2A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16880E1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7C91A87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183B1AC0"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44C78D9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368F14D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2A1F978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1904256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4F1CA03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739FBFB1"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2E7DF72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317EED2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6D5DD40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439BF3F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50EB72C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5B114678"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5289E35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0EE4163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5F3514F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12734C6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6C462BF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7D7EE5A1"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40C95C2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07E1605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6C38F1F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5FA6A7A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177BA53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27E7634F"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083C54D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0D8F7F9F"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551F9D2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38DBAE7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5EC0DCE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1F133578"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72D99BE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213F9ED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20BDDD4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2EDDA1BD"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0792A01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098F7899"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3EF7042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2567118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7E192FB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2747F24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0E27024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73245991"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32CA3A9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133607C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1AD4FFC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7864A49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480B435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2ADB3BDE"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548D0982"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41B2A78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7DD2B89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17FF858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40B2EA8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5364E0E9"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379487C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582A4FE9"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6A487D53"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79FCD7A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73E92CB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26399C71"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60153DA8"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29EB4F4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434CB97F"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71751626"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33DFA7E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46120807" w14:textId="77777777">
        <w:trPr>
          <w:trHeight w:val="300"/>
        </w:trPr>
        <w:tc>
          <w:tcPr>
            <w:tcW w:w="1134" w:type="dxa"/>
            <w:tcBorders>
              <w:top w:val="nil"/>
              <w:left w:val="single" w:color="auto" w:sz="8" w:space="0"/>
              <w:bottom w:val="single" w:color="auto" w:sz="4" w:space="0"/>
              <w:right w:val="single" w:color="auto" w:sz="4" w:space="0"/>
            </w:tcBorders>
            <w:shd w:val="clear" w:color="auto" w:fill="auto"/>
            <w:noWrap/>
            <w:vAlign w:val="bottom"/>
            <w:hideMark/>
          </w:tcPr>
          <w:p w:rsidRPr="002D3779" w:rsidR="002D3779" w:rsidP="002D3779" w:rsidRDefault="002D3779" w14:paraId="0B336C20"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single" w:color="auto" w:sz="4" w:space="0"/>
              <w:right w:val="single" w:color="auto" w:sz="4" w:space="0"/>
            </w:tcBorders>
            <w:shd w:val="clear" w:color="auto" w:fill="auto"/>
            <w:noWrap/>
            <w:vAlign w:val="bottom"/>
            <w:hideMark/>
          </w:tcPr>
          <w:p w:rsidRPr="002D3779" w:rsidR="002D3779" w:rsidP="002D3779" w:rsidRDefault="002D3779" w14:paraId="4EC7CFA1"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single" w:color="auto" w:sz="4" w:space="0"/>
              <w:right w:val="single" w:color="auto" w:sz="8" w:space="0"/>
            </w:tcBorders>
            <w:shd w:val="clear" w:color="auto" w:fill="auto"/>
            <w:noWrap/>
            <w:vAlign w:val="bottom"/>
            <w:hideMark/>
          </w:tcPr>
          <w:p w:rsidRPr="002D3779" w:rsidR="002D3779" w:rsidP="002D3779" w:rsidRDefault="002D3779" w14:paraId="627542AE"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single" w:color="auto" w:sz="4" w:space="0"/>
              <w:right w:val="single" w:color="auto" w:sz="4" w:space="0"/>
            </w:tcBorders>
            <w:shd w:val="clear" w:color="auto" w:fill="auto"/>
            <w:noWrap/>
            <w:vAlign w:val="bottom"/>
            <w:hideMark/>
          </w:tcPr>
          <w:p w:rsidRPr="002D3779" w:rsidR="002D3779" w:rsidP="002D3779" w:rsidRDefault="002D3779" w14:paraId="478BFC54"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single" w:color="auto" w:sz="4" w:space="0"/>
              <w:right w:val="single" w:color="auto" w:sz="8" w:space="0"/>
            </w:tcBorders>
            <w:shd w:val="clear" w:color="auto" w:fill="auto"/>
            <w:noWrap/>
            <w:vAlign w:val="bottom"/>
            <w:hideMark/>
          </w:tcPr>
          <w:p w:rsidRPr="002D3779" w:rsidR="002D3779" w:rsidP="002D3779" w:rsidRDefault="002D3779" w14:paraId="605C0AAA"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163C4E" w14:paraId="7E8730F8" w14:textId="77777777">
        <w:trPr>
          <w:trHeight w:val="315"/>
        </w:trPr>
        <w:tc>
          <w:tcPr>
            <w:tcW w:w="1134" w:type="dxa"/>
            <w:tcBorders>
              <w:top w:val="nil"/>
              <w:left w:val="single" w:color="auto" w:sz="8" w:space="0"/>
              <w:bottom w:val="nil"/>
              <w:right w:val="single" w:color="auto" w:sz="4" w:space="0"/>
            </w:tcBorders>
            <w:shd w:val="clear" w:color="auto" w:fill="auto"/>
            <w:noWrap/>
            <w:vAlign w:val="bottom"/>
            <w:hideMark/>
          </w:tcPr>
          <w:p w:rsidRPr="002D3779" w:rsidR="002D3779" w:rsidP="002D3779" w:rsidRDefault="002D3779" w14:paraId="5C7A7A57"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268" w:type="dxa"/>
            <w:gridSpan w:val="2"/>
            <w:tcBorders>
              <w:top w:val="single" w:color="auto" w:sz="4" w:space="0"/>
              <w:left w:val="nil"/>
              <w:bottom w:val="nil"/>
              <w:right w:val="single" w:color="auto" w:sz="4" w:space="0"/>
            </w:tcBorders>
            <w:shd w:val="clear" w:color="auto" w:fill="auto"/>
            <w:noWrap/>
            <w:vAlign w:val="bottom"/>
            <w:hideMark/>
          </w:tcPr>
          <w:p w:rsidRPr="002D3779" w:rsidR="002D3779" w:rsidP="002D3779" w:rsidRDefault="002D3779" w14:paraId="61B4427B"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555" w:type="dxa"/>
            <w:tcBorders>
              <w:top w:val="nil"/>
              <w:left w:val="single" w:color="auto" w:sz="4" w:space="0"/>
              <w:bottom w:val="nil"/>
              <w:right w:val="single" w:color="auto" w:sz="8" w:space="0"/>
            </w:tcBorders>
            <w:shd w:val="clear" w:color="auto" w:fill="auto"/>
            <w:noWrap/>
            <w:vAlign w:val="bottom"/>
            <w:hideMark/>
          </w:tcPr>
          <w:p w:rsidRPr="002D3779" w:rsidR="002D3779" w:rsidP="002D3779" w:rsidRDefault="002D3779" w14:paraId="5B675195"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2340" w:type="dxa"/>
            <w:tcBorders>
              <w:top w:val="nil"/>
              <w:left w:val="nil"/>
              <w:bottom w:val="nil"/>
              <w:right w:val="single" w:color="auto" w:sz="4" w:space="0"/>
            </w:tcBorders>
            <w:shd w:val="clear" w:color="auto" w:fill="auto"/>
            <w:noWrap/>
            <w:vAlign w:val="bottom"/>
            <w:hideMark/>
          </w:tcPr>
          <w:p w:rsidRPr="002D3779" w:rsidR="002D3779" w:rsidP="002D3779" w:rsidRDefault="002D3779" w14:paraId="25B1A65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c>
          <w:tcPr>
            <w:tcW w:w="1715" w:type="dxa"/>
            <w:tcBorders>
              <w:top w:val="nil"/>
              <w:left w:val="nil"/>
              <w:bottom w:val="nil"/>
              <w:right w:val="single" w:color="auto" w:sz="8" w:space="0"/>
            </w:tcBorders>
            <w:shd w:val="clear" w:color="auto" w:fill="auto"/>
            <w:noWrap/>
            <w:vAlign w:val="bottom"/>
            <w:hideMark/>
          </w:tcPr>
          <w:p w:rsidRPr="002D3779" w:rsidR="002D3779" w:rsidP="002D3779" w:rsidRDefault="002D3779" w14:paraId="2B47DA1C" w14:textId="77777777">
            <w:pPr>
              <w:spacing w:after="0" w:line="240" w:lineRule="auto"/>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2D3779" w14:paraId="05A31824" w14:textId="77777777">
        <w:trPr>
          <w:trHeight w:val="315"/>
        </w:trPr>
        <w:tc>
          <w:tcPr>
            <w:tcW w:w="3402" w:type="dxa"/>
            <w:gridSpan w:val="3"/>
            <w:tcBorders>
              <w:top w:val="single" w:color="auto" w:sz="8" w:space="0"/>
              <w:left w:val="single" w:color="auto" w:sz="8" w:space="0"/>
              <w:bottom w:val="single" w:color="auto" w:sz="8" w:space="0"/>
              <w:right w:val="single" w:color="auto" w:sz="4" w:space="0"/>
            </w:tcBorders>
            <w:shd w:val="clear" w:color="000000" w:fill="FFF2CC"/>
            <w:noWrap/>
            <w:vAlign w:val="bottom"/>
            <w:hideMark/>
          </w:tcPr>
          <w:p w:rsidRPr="002D3779" w:rsidR="002D3779" w:rsidP="002D3779" w:rsidRDefault="002D3779" w14:paraId="236EA144" w14:textId="77777777">
            <w:pPr>
              <w:spacing w:after="0" w:line="240" w:lineRule="auto"/>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Total expenditure</w:t>
            </w:r>
          </w:p>
        </w:tc>
        <w:tc>
          <w:tcPr>
            <w:tcW w:w="1555" w:type="dxa"/>
            <w:tcBorders>
              <w:top w:val="single" w:color="auto" w:sz="8" w:space="0"/>
              <w:left w:val="single" w:color="auto" w:sz="4" w:space="0"/>
              <w:bottom w:val="single" w:color="auto" w:sz="8" w:space="0"/>
              <w:right w:val="single" w:color="auto" w:sz="8" w:space="0"/>
            </w:tcBorders>
            <w:shd w:val="clear" w:color="000000" w:fill="FFF2CC"/>
            <w:noWrap/>
            <w:vAlign w:val="bottom"/>
            <w:hideMark/>
          </w:tcPr>
          <w:p w:rsidRPr="002D3779" w:rsidR="002D3779" w:rsidP="002D3779" w:rsidRDefault="002D3779" w14:paraId="662D7B40" w14:textId="77777777">
            <w:pPr>
              <w:spacing w:after="0" w:line="240" w:lineRule="auto"/>
              <w:jc w:val="right"/>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£0.00</w:t>
            </w:r>
          </w:p>
        </w:tc>
        <w:tc>
          <w:tcPr>
            <w:tcW w:w="2340" w:type="dxa"/>
            <w:tcBorders>
              <w:top w:val="single" w:color="auto" w:sz="8" w:space="0"/>
              <w:left w:val="nil"/>
              <w:bottom w:val="single" w:color="auto" w:sz="8" w:space="0"/>
              <w:right w:val="nil"/>
            </w:tcBorders>
            <w:shd w:val="clear" w:color="000000" w:fill="C6E0B4"/>
            <w:noWrap/>
            <w:vAlign w:val="bottom"/>
            <w:hideMark/>
          </w:tcPr>
          <w:p w:rsidRPr="002D3779" w:rsidR="002D3779" w:rsidP="002D3779" w:rsidRDefault="002D3779" w14:paraId="79DE4660" w14:textId="77777777">
            <w:pPr>
              <w:spacing w:after="0" w:line="240" w:lineRule="auto"/>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Total income</w:t>
            </w:r>
          </w:p>
        </w:tc>
        <w:tc>
          <w:tcPr>
            <w:tcW w:w="1715" w:type="dxa"/>
            <w:tcBorders>
              <w:top w:val="single" w:color="auto" w:sz="8" w:space="0"/>
              <w:left w:val="single" w:color="auto" w:sz="4" w:space="0"/>
              <w:bottom w:val="single" w:color="auto" w:sz="8" w:space="0"/>
              <w:right w:val="single" w:color="auto" w:sz="8" w:space="0"/>
            </w:tcBorders>
            <w:shd w:val="clear" w:color="000000" w:fill="C6E0B4"/>
            <w:noWrap/>
            <w:vAlign w:val="bottom"/>
            <w:hideMark/>
          </w:tcPr>
          <w:p w:rsidRPr="002D3779" w:rsidR="002D3779" w:rsidP="002D3779" w:rsidRDefault="002D3779" w14:paraId="5F3EC1F1" w14:textId="77777777">
            <w:pPr>
              <w:spacing w:after="0" w:line="240" w:lineRule="auto"/>
              <w:jc w:val="right"/>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£0.00</w:t>
            </w:r>
          </w:p>
        </w:tc>
      </w:tr>
      <w:tr w:rsidRPr="002D3779" w:rsidR="002D3779" w:rsidTr="002D3779" w14:paraId="5D4A11EC" w14:textId="77777777">
        <w:trPr>
          <w:trHeight w:val="300"/>
        </w:trPr>
        <w:tc>
          <w:tcPr>
            <w:tcW w:w="9012" w:type="dxa"/>
            <w:gridSpan w:val="6"/>
            <w:tcBorders>
              <w:top w:val="single" w:color="auto" w:sz="8" w:space="0"/>
              <w:left w:val="nil"/>
              <w:bottom w:val="nil"/>
              <w:right w:val="nil"/>
            </w:tcBorders>
            <w:shd w:val="clear" w:color="auto" w:fill="auto"/>
            <w:noWrap/>
            <w:vAlign w:val="bottom"/>
            <w:hideMark/>
          </w:tcPr>
          <w:p w:rsidRPr="002D3779" w:rsidR="002D3779" w:rsidP="002D3779" w:rsidRDefault="002D3779" w14:paraId="5CE1CB88"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 </w:t>
            </w:r>
          </w:p>
        </w:tc>
      </w:tr>
      <w:tr w:rsidRPr="002D3779" w:rsidR="002D3779" w:rsidTr="002D3779" w14:paraId="419640CA" w14:textId="77777777">
        <w:trPr>
          <w:trHeight w:val="300"/>
        </w:trPr>
        <w:tc>
          <w:tcPr>
            <w:tcW w:w="9012" w:type="dxa"/>
            <w:gridSpan w:val="6"/>
            <w:tcBorders>
              <w:top w:val="nil"/>
              <w:left w:val="nil"/>
              <w:bottom w:val="nil"/>
              <w:right w:val="nil"/>
            </w:tcBorders>
            <w:shd w:val="clear" w:color="auto" w:fill="auto"/>
            <w:noWrap/>
            <w:vAlign w:val="bottom"/>
            <w:hideMark/>
          </w:tcPr>
          <w:p w:rsidRPr="002D3779" w:rsidR="002D3779" w:rsidP="002D3779" w:rsidRDefault="002D3779" w14:paraId="7D9E6BB0" w14:textId="77777777">
            <w:pPr>
              <w:spacing w:after="0" w:line="240" w:lineRule="auto"/>
              <w:rPr>
                <w:rFonts w:ascii="Calibri" w:hAnsi="Calibri" w:eastAsia="Times New Roman" w:cs="Calibri"/>
                <w:b/>
                <w:bCs/>
                <w:color w:val="000000"/>
                <w:u w:val="single"/>
                <w:lang w:eastAsia="en-GB"/>
              </w:rPr>
            </w:pPr>
            <w:r w:rsidRPr="002D3779">
              <w:rPr>
                <w:rFonts w:ascii="Calibri" w:hAnsi="Calibri" w:eastAsia="Times New Roman" w:cs="Calibri"/>
                <w:b/>
                <w:bCs/>
                <w:color w:val="000000"/>
                <w:u w:val="single"/>
                <w:lang w:eastAsia="en-GB"/>
              </w:rPr>
              <w:t>Trip Organiser declaration:</w:t>
            </w:r>
          </w:p>
        </w:tc>
      </w:tr>
      <w:tr w:rsidRPr="002D3779" w:rsidR="002D3779" w:rsidTr="002D3779" w14:paraId="0B55AD9C" w14:textId="77777777">
        <w:trPr>
          <w:trHeight w:val="660"/>
        </w:trPr>
        <w:tc>
          <w:tcPr>
            <w:tcW w:w="9012" w:type="dxa"/>
            <w:gridSpan w:val="6"/>
            <w:tcBorders>
              <w:top w:val="nil"/>
              <w:left w:val="nil"/>
              <w:bottom w:val="single" w:color="auto" w:sz="8" w:space="0"/>
              <w:right w:val="nil"/>
            </w:tcBorders>
            <w:shd w:val="clear" w:color="auto" w:fill="auto"/>
            <w:vAlign w:val="center"/>
            <w:hideMark/>
          </w:tcPr>
          <w:p w:rsidRPr="002D3779" w:rsidR="002D3779" w:rsidP="002D3779" w:rsidRDefault="002D3779" w14:paraId="3C4056FB" w14:textId="78C37890">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I certify that the above is a true and accurate record, with the relevant financial documentation relating to each item of income and expenditure attached</w:t>
            </w:r>
          </w:p>
        </w:tc>
      </w:tr>
      <w:tr w:rsidRPr="002D3779" w:rsidR="002D3779" w:rsidTr="00245312" w14:paraId="39B570CB" w14:textId="77777777">
        <w:trPr>
          <w:trHeight w:val="315"/>
        </w:trPr>
        <w:tc>
          <w:tcPr>
            <w:tcW w:w="2499"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2D3779" w:rsidR="002D3779" w:rsidP="002D3779" w:rsidRDefault="002D3779" w14:paraId="70F1E5A7" w14:textId="77777777">
            <w:pPr>
              <w:spacing w:after="0" w:line="240" w:lineRule="auto"/>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Name:</w:t>
            </w:r>
          </w:p>
        </w:tc>
        <w:tc>
          <w:tcPr>
            <w:tcW w:w="6513" w:type="dxa"/>
            <w:gridSpan w:val="4"/>
            <w:tcBorders>
              <w:top w:val="single" w:color="auto" w:sz="8" w:space="0"/>
              <w:left w:val="nil"/>
              <w:bottom w:val="single" w:color="auto" w:sz="8" w:space="0"/>
              <w:right w:val="single" w:color="auto" w:sz="4" w:space="0"/>
            </w:tcBorders>
            <w:shd w:val="clear" w:color="auto" w:fill="auto"/>
            <w:noWrap/>
            <w:vAlign w:val="bottom"/>
            <w:hideMark/>
          </w:tcPr>
          <w:p w:rsidRPr="002D3779" w:rsidR="002D3779" w:rsidP="002D3779" w:rsidRDefault="002D3779" w14:paraId="0B04296A" w14:textId="77777777">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2D3779" w:rsidTr="00245312" w14:paraId="2BF6E6F3" w14:textId="77777777">
        <w:trPr>
          <w:trHeight w:val="315"/>
        </w:trPr>
        <w:tc>
          <w:tcPr>
            <w:tcW w:w="2499"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2D3779" w:rsidR="002D3779" w:rsidP="002D3779" w:rsidRDefault="002D3779" w14:paraId="00B4F8D0" w14:textId="77777777">
            <w:pPr>
              <w:spacing w:after="0" w:line="240" w:lineRule="auto"/>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Signature:</w:t>
            </w:r>
          </w:p>
        </w:tc>
        <w:tc>
          <w:tcPr>
            <w:tcW w:w="6513" w:type="dxa"/>
            <w:gridSpan w:val="4"/>
            <w:tcBorders>
              <w:top w:val="single" w:color="auto" w:sz="8" w:space="0"/>
              <w:left w:val="nil"/>
              <w:bottom w:val="single" w:color="auto" w:sz="8" w:space="0"/>
              <w:right w:val="single" w:color="auto" w:sz="4" w:space="0"/>
            </w:tcBorders>
            <w:shd w:val="clear" w:color="auto" w:fill="auto"/>
            <w:noWrap/>
            <w:vAlign w:val="bottom"/>
            <w:hideMark/>
          </w:tcPr>
          <w:p w:rsidRPr="002D3779" w:rsidR="002D3779" w:rsidP="002D3779" w:rsidRDefault="002D3779" w14:paraId="39B9E79B" w14:textId="77777777">
            <w:pPr>
              <w:spacing w:after="0" w:line="240" w:lineRule="auto"/>
              <w:jc w:val="center"/>
              <w:rPr>
                <w:rFonts w:ascii="Calibri" w:hAnsi="Calibri" w:eastAsia="Times New Roman" w:cs="Calibri"/>
                <w:color w:val="000000"/>
                <w:lang w:eastAsia="en-GB"/>
              </w:rPr>
            </w:pPr>
            <w:r w:rsidRPr="002D3779">
              <w:rPr>
                <w:rFonts w:ascii="Calibri" w:hAnsi="Calibri" w:eastAsia="Times New Roman" w:cs="Calibri"/>
                <w:color w:val="000000"/>
                <w:lang w:eastAsia="en-GB"/>
              </w:rPr>
              <w:t> </w:t>
            </w:r>
          </w:p>
        </w:tc>
      </w:tr>
      <w:tr w:rsidRPr="002D3779" w:rsidR="00163C4E" w:rsidTr="00245312" w14:paraId="28374EEC" w14:textId="77777777">
        <w:trPr>
          <w:trHeight w:val="315"/>
        </w:trPr>
        <w:tc>
          <w:tcPr>
            <w:tcW w:w="2499"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tcPr>
          <w:p w:rsidRPr="002D3779" w:rsidR="00163C4E" w:rsidP="002D3779" w:rsidRDefault="00163C4E" w14:paraId="09D7642C" w14:textId="31B86D2E">
            <w:pPr>
              <w:spacing w:after="0" w:line="240" w:lineRule="auto"/>
              <w:rPr>
                <w:rFonts w:ascii="Calibri" w:hAnsi="Calibri" w:eastAsia="Times New Roman" w:cs="Calibri"/>
                <w:b/>
                <w:bCs/>
                <w:color w:val="000000"/>
                <w:lang w:eastAsia="en-GB"/>
              </w:rPr>
            </w:pPr>
            <w:r>
              <w:rPr>
                <w:rFonts w:ascii="Calibri" w:hAnsi="Calibri" w:eastAsia="Times New Roman" w:cs="Calibri"/>
                <w:b/>
                <w:bCs/>
                <w:color w:val="000000"/>
                <w:lang w:eastAsia="en-GB"/>
              </w:rPr>
              <w:t>Date:</w:t>
            </w:r>
          </w:p>
        </w:tc>
        <w:tc>
          <w:tcPr>
            <w:tcW w:w="6513" w:type="dxa"/>
            <w:gridSpan w:val="4"/>
            <w:tcBorders>
              <w:top w:val="single" w:color="auto" w:sz="8" w:space="0"/>
              <w:left w:val="nil"/>
              <w:bottom w:val="single" w:color="auto" w:sz="8" w:space="0"/>
              <w:right w:val="single" w:color="auto" w:sz="4" w:space="0"/>
            </w:tcBorders>
            <w:shd w:val="clear" w:color="auto" w:fill="auto"/>
            <w:noWrap/>
            <w:vAlign w:val="bottom"/>
          </w:tcPr>
          <w:p w:rsidRPr="002D3779" w:rsidR="00163C4E" w:rsidP="002D3779" w:rsidRDefault="00163C4E" w14:paraId="272A98DE" w14:textId="77777777">
            <w:pPr>
              <w:spacing w:after="0" w:line="240" w:lineRule="auto"/>
              <w:jc w:val="center"/>
              <w:rPr>
                <w:rFonts w:ascii="Calibri" w:hAnsi="Calibri" w:eastAsia="Times New Roman" w:cs="Calibri"/>
                <w:color w:val="000000"/>
                <w:lang w:eastAsia="en-GB"/>
              </w:rPr>
            </w:pPr>
          </w:p>
        </w:tc>
      </w:tr>
      <w:tr w:rsidRPr="002D3779" w:rsidR="002D3779" w:rsidTr="002D3779" w14:paraId="2F5C213D" w14:textId="77777777">
        <w:trPr>
          <w:trHeight w:val="300"/>
        </w:trPr>
        <w:tc>
          <w:tcPr>
            <w:tcW w:w="9012" w:type="dxa"/>
            <w:gridSpan w:val="6"/>
            <w:tcBorders>
              <w:top w:val="single" w:color="auto" w:sz="8" w:space="0"/>
              <w:left w:val="nil"/>
              <w:bottom w:val="nil"/>
              <w:right w:val="nil"/>
            </w:tcBorders>
            <w:shd w:val="clear" w:color="auto" w:fill="auto"/>
            <w:noWrap/>
            <w:vAlign w:val="bottom"/>
            <w:hideMark/>
          </w:tcPr>
          <w:p w:rsidRPr="002D3779" w:rsidR="002D3779" w:rsidP="002D3779" w:rsidRDefault="002D3779" w14:paraId="3A06BBB7" w14:textId="77777777">
            <w:pPr>
              <w:spacing w:after="0" w:line="240" w:lineRule="auto"/>
              <w:jc w:val="center"/>
              <w:rPr>
                <w:rFonts w:ascii="Calibri" w:hAnsi="Calibri" w:eastAsia="Times New Roman" w:cs="Calibri"/>
                <w:b/>
                <w:bCs/>
                <w:color w:val="000000"/>
                <w:lang w:eastAsia="en-GB"/>
              </w:rPr>
            </w:pPr>
            <w:r w:rsidRPr="002D3779">
              <w:rPr>
                <w:rFonts w:ascii="Calibri" w:hAnsi="Calibri" w:eastAsia="Times New Roman" w:cs="Calibri"/>
                <w:b/>
                <w:bCs/>
                <w:color w:val="000000"/>
                <w:lang w:eastAsia="en-GB"/>
              </w:rPr>
              <w:t> </w:t>
            </w:r>
          </w:p>
        </w:tc>
      </w:tr>
      <w:tr w:rsidRPr="002D3779" w:rsidR="002D3779" w:rsidTr="002D3779" w14:paraId="090F1990" w14:textId="77777777">
        <w:trPr>
          <w:trHeight w:val="600"/>
        </w:trPr>
        <w:tc>
          <w:tcPr>
            <w:tcW w:w="9012" w:type="dxa"/>
            <w:gridSpan w:val="6"/>
            <w:tcBorders>
              <w:top w:val="nil"/>
              <w:left w:val="nil"/>
              <w:bottom w:val="nil"/>
              <w:right w:val="nil"/>
            </w:tcBorders>
            <w:shd w:val="clear" w:color="auto" w:fill="auto"/>
            <w:vAlign w:val="bottom"/>
            <w:hideMark/>
          </w:tcPr>
          <w:p w:rsidRPr="002D3779" w:rsidR="002D3779" w:rsidP="002D3779" w:rsidRDefault="002D3779" w14:paraId="7C73FF1E" w14:textId="7B5D7267">
            <w:pPr>
              <w:spacing w:after="0" w:line="240" w:lineRule="auto"/>
              <w:jc w:val="center"/>
              <w:rPr>
                <w:rFonts w:ascii="Calibri" w:hAnsi="Calibri" w:eastAsia="Times New Roman" w:cs="Calibri"/>
                <w:b/>
                <w:bCs/>
                <w:color w:val="000000"/>
                <w:sz w:val="20"/>
                <w:szCs w:val="20"/>
                <w:lang w:eastAsia="en-GB"/>
              </w:rPr>
            </w:pPr>
            <w:r w:rsidRPr="002D3779">
              <w:rPr>
                <w:rFonts w:ascii="Calibri" w:hAnsi="Calibri" w:eastAsia="Times New Roman" w:cs="Calibri"/>
                <w:b/>
                <w:bCs/>
                <w:color w:val="000000"/>
                <w:sz w:val="20"/>
                <w:szCs w:val="20"/>
                <w:lang w:eastAsia="en-GB"/>
              </w:rPr>
              <w:t xml:space="preserve">NB: Only for use where school trips are paid solely from the </w:t>
            </w:r>
            <w:r w:rsidR="007077AE">
              <w:rPr>
                <w:rFonts w:ascii="Calibri" w:hAnsi="Calibri" w:eastAsia="Times New Roman" w:cs="Calibri"/>
                <w:b/>
                <w:bCs/>
                <w:color w:val="000000"/>
                <w:sz w:val="20"/>
                <w:szCs w:val="20"/>
                <w:lang w:eastAsia="en-GB"/>
              </w:rPr>
              <w:t>Unofficial</w:t>
            </w:r>
            <w:r w:rsidRPr="002D3779">
              <w:rPr>
                <w:rFonts w:ascii="Calibri" w:hAnsi="Calibri" w:eastAsia="Times New Roman" w:cs="Calibri"/>
                <w:b/>
                <w:bCs/>
                <w:color w:val="000000"/>
                <w:sz w:val="20"/>
                <w:szCs w:val="20"/>
                <w:lang w:eastAsia="en-GB"/>
              </w:rPr>
              <w:t xml:space="preserve"> fund - any trips paid from budget </w:t>
            </w:r>
            <w:r w:rsidRPr="002D3779">
              <w:rPr>
                <w:rFonts w:ascii="Calibri" w:hAnsi="Calibri" w:eastAsia="Times New Roman" w:cs="Calibri"/>
                <w:b/>
                <w:bCs/>
                <w:color w:val="000000"/>
                <w:sz w:val="20"/>
                <w:szCs w:val="20"/>
                <w:u w:val="single"/>
                <w:lang w:eastAsia="en-GB"/>
              </w:rPr>
              <w:t>MUST NOT</w:t>
            </w:r>
            <w:r w:rsidRPr="002D3779">
              <w:rPr>
                <w:rFonts w:ascii="Calibri" w:hAnsi="Calibri" w:eastAsia="Times New Roman" w:cs="Calibri"/>
                <w:b/>
                <w:bCs/>
                <w:color w:val="000000"/>
                <w:sz w:val="20"/>
                <w:szCs w:val="20"/>
                <w:lang w:eastAsia="en-GB"/>
              </w:rPr>
              <w:t xml:space="preserve"> be included                      </w:t>
            </w:r>
          </w:p>
        </w:tc>
      </w:tr>
    </w:tbl>
    <w:p w:rsidRPr="00F532F3" w:rsidR="002D3779" w:rsidP="008A6FC4" w:rsidRDefault="002D3779" w14:paraId="438D5027" w14:textId="77777777">
      <w:pPr>
        <w:rPr>
          <w:rFonts w:cs="Arial"/>
          <w:b/>
          <w:highlight w:val="yellow"/>
        </w:rPr>
      </w:pPr>
    </w:p>
    <w:p w:rsidRPr="00BA2067" w:rsidR="00F532F3" w:rsidP="00BA2067" w:rsidRDefault="00BA2067" w14:paraId="21675C32" w14:textId="32B8553A">
      <w:pPr>
        <w:pStyle w:val="Header"/>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sidRPr="00BA2067" w:rsidR="00F532F3">
        <w:rPr>
          <w:rFonts w:ascii="Arial" w:hAnsi="Arial" w:cs="Arial"/>
          <w:b/>
          <w:sz w:val="22"/>
          <w:szCs w:val="22"/>
        </w:rPr>
        <w:t>APPENDIX 1</w:t>
      </w:r>
      <w:r>
        <w:rPr>
          <w:rFonts w:ascii="Arial" w:hAnsi="Arial" w:cs="Arial"/>
          <w:b/>
          <w:sz w:val="22"/>
          <w:szCs w:val="22"/>
        </w:rPr>
        <w:t>2</w:t>
      </w:r>
    </w:p>
    <w:tbl>
      <w:tblPr>
        <w:tblW w:w="9000" w:type="dxa"/>
        <w:tblLook w:val="04A0" w:firstRow="1" w:lastRow="0" w:firstColumn="1" w:lastColumn="0" w:noHBand="0" w:noVBand="1"/>
      </w:tblPr>
      <w:tblGrid>
        <w:gridCol w:w="840"/>
        <w:gridCol w:w="1300"/>
        <w:gridCol w:w="1600"/>
        <w:gridCol w:w="1680"/>
        <w:gridCol w:w="1360"/>
        <w:gridCol w:w="1160"/>
        <w:gridCol w:w="1060"/>
      </w:tblGrid>
      <w:tr w:rsidRPr="00F40CFC" w:rsidR="00F40CFC" w:rsidTr="00F40CFC" w14:paraId="265A7818" w14:textId="77777777">
        <w:trPr>
          <w:trHeight w:val="420"/>
        </w:trPr>
        <w:tc>
          <w:tcPr>
            <w:tcW w:w="9000" w:type="dxa"/>
            <w:gridSpan w:val="7"/>
            <w:tcBorders>
              <w:top w:val="nil"/>
              <w:left w:val="nil"/>
              <w:bottom w:val="nil"/>
              <w:right w:val="nil"/>
            </w:tcBorders>
            <w:shd w:val="clear" w:color="auto" w:fill="auto"/>
            <w:noWrap/>
            <w:vAlign w:val="bottom"/>
            <w:hideMark/>
          </w:tcPr>
          <w:p w:rsidRPr="00F40CFC" w:rsidR="00F40CFC" w:rsidP="00F40CFC" w:rsidRDefault="00F40CFC" w14:paraId="7315CCB0" w14:textId="15F409A5">
            <w:pPr>
              <w:spacing w:after="0" w:line="240" w:lineRule="auto"/>
              <w:jc w:val="center"/>
              <w:rPr>
                <w:rFonts w:ascii="Calibri" w:hAnsi="Calibri" w:eastAsia="Times New Roman" w:cs="Calibri"/>
                <w:b/>
                <w:bCs/>
                <w:color w:val="000000"/>
                <w:sz w:val="32"/>
                <w:szCs w:val="32"/>
                <w:u w:val="single"/>
                <w:lang w:eastAsia="en-GB"/>
              </w:rPr>
            </w:pPr>
            <w:r w:rsidRPr="00F40CFC">
              <w:rPr>
                <w:rFonts w:ascii="Calibri" w:hAnsi="Calibri" w:eastAsia="Times New Roman" w:cs="Calibri"/>
                <w:b/>
                <w:bCs/>
                <w:color w:val="000000"/>
                <w:sz w:val="32"/>
                <w:szCs w:val="32"/>
                <w:u w:val="single"/>
                <w:lang w:eastAsia="en-GB"/>
              </w:rPr>
              <w:t xml:space="preserve">School </w:t>
            </w:r>
            <w:r w:rsidR="007077AE">
              <w:rPr>
                <w:rFonts w:ascii="Calibri" w:hAnsi="Calibri" w:eastAsia="Times New Roman" w:cs="Calibri"/>
                <w:b/>
                <w:bCs/>
                <w:color w:val="000000"/>
                <w:sz w:val="32"/>
                <w:szCs w:val="32"/>
                <w:u w:val="single"/>
                <w:lang w:eastAsia="en-GB"/>
              </w:rPr>
              <w:t>Unofficial</w:t>
            </w:r>
            <w:r w:rsidRPr="00F40CFC">
              <w:rPr>
                <w:rFonts w:ascii="Calibri" w:hAnsi="Calibri" w:eastAsia="Times New Roman" w:cs="Calibri"/>
                <w:b/>
                <w:bCs/>
                <w:color w:val="000000"/>
                <w:sz w:val="32"/>
                <w:szCs w:val="32"/>
                <w:u w:val="single"/>
                <w:lang w:eastAsia="en-GB"/>
              </w:rPr>
              <w:t xml:space="preserve"> Fund</w:t>
            </w:r>
          </w:p>
        </w:tc>
      </w:tr>
      <w:tr w:rsidRPr="00F40CFC" w:rsidR="00F40CFC" w:rsidTr="00F40CFC" w14:paraId="508B22EA" w14:textId="77777777">
        <w:trPr>
          <w:trHeight w:val="300"/>
        </w:trPr>
        <w:tc>
          <w:tcPr>
            <w:tcW w:w="9000" w:type="dxa"/>
            <w:gridSpan w:val="7"/>
            <w:tcBorders>
              <w:top w:val="nil"/>
              <w:left w:val="nil"/>
              <w:bottom w:val="nil"/>
              <w:right w:val="nil"/>
            </w:tcBorders>
            <w:shd w:val="clear" w:color="auto" w:fill="auto"/>
            <w:noWrap/>
            <w:vAlign w:val="bottom"/>
            <w:hideMark/>
          </w:tcPr>
          <w:p w:rsidRPr="00F40CFC" w:rsidR="00F40CFC" w:rsidP="00F40CFC" w:rsidRDefault="00F40CFC" w14:paraId="77BE09CE" w14:textId="77777777">
            <w:pPr>
              <w:spacing w:after="0" w:line="240" w:lineRule="auto"/>
              <w:jc w:val="center"/>
              <w:rPr>
                <w:rFonts w:ascii="Calibri" w:hAnsi="Calibri" w:eastAsia="Times New Roman" w:cs="Calibri"/>
                <w:b/>
                <w:bCs/>
                <w:color w:val="000000"/>
                <w:sz w:val="32"/>
                <w:szCs w:val="32"/>
                <w:u w:val="single"/>
                <w:lang w:eastAsia="en-GB"/>
              </w:rPr>
            </w:pPr>
          </w:p>
        </w:tc>
      </w:tr>
      <w:tr w:rsidRPr="00F40CFC" w:rsidR="00F40CFC" w:rsidTr="00F40CFC" w14:paraId="6C05065D" w14:textId="77777777">
        <w:trPr>
          <w:trHeight w:val="375"/>
        </w:trPr>
        <w:tc>
          <w:tcPr>
            <w:tcW w:w="9000" w:type="dxa"/>
            <w:gridSpan w:val="7"/>
            <w:tcBorders>
              <w:top w:val="nil"/>
              <w:left w:val="nil"/>
              <w:bottom w:val="nil"/>
              <w:right w:val="nil"/>
            </w:tcBorders>
            <w:shd w:val="clear" w:color="auto" w:fill="auto"/>
            <w:noWrap/>
            <w:vAlign w:val="bottom"/>
            <w:hideMark/>
          </w:tcPr>
          <w:p w:rsidRPr="00F40CFC" w:rsidR="00F40CFC" w:rsidP="00F40CFC" w:rsidRDefault="00F40CFC" w14:paraId="04C74740" w14:textId="77777777">
            <w:pPr>
              <w:spacing w:after="0" w:line="240" w:lineRule="auto"/>
              <w:jc w:val="center"/>
              <w:rPr>
                <w:rFonts w:ascii="Calibri" w:hAnsi="Calibri" w:eastAsia="Times New Roman" w:cs="Calibri"/>
                <w:b/>
                <w:bCs/>
                <w:color w:val="000000"/>
                <w:sz w:val="28"/>
                <w:szCs w:val="28"/>
                <w:u w:val="single"/>
                <w:lang w:eastAsia="en-GB"/>
              </w:rPr>
            </w:pPr>
            <w:r w:rsidRPr="00F40CFC">
              <w:rPr>
                <w:rFonts w:ascii="Calibri" w:hAnsi="Calibri" w:eastAsia="Times New Roman" w:cs="Calibri"/>
                <w:b/>
                <w:bCs/>
                <w:color w:val="000000"/>
                <w:sz w:val="28"/>
                <w:szCs w:val="28"/>
                <w:u w:val="single"/>
                <w:lang w:eastAsia="en-GB"/>
              </w:rPr>
              <w:t>Stock Control record</w:t>
            </w:r>
          </w:p>
        </w:tc>
      </w:tr>
      <w:tr w:rsidRPr="00F40CFC" w:rsidR="00F40CFC" w:rsidTr="00F40CFC" w14:paraId="70402266" w14:textId="77777777">
        <w:trPr>
          <w:trHeight w:val="315"/>
        </w:trPr>
        <w:tc>
          <w:tcPr>
            <w:tcW w:w="9000" w:type="dxa"/>
            <w:gridSpan w:val="7"/>
            <w:tcBorders>
              <w:top w:val="nil"/>
              <w:left w:val="nil"/>
              <w:bottom w:val="single" w:color="auto" w:sz="8" w:space="0"/>
              <w:right w:val="nil"/>
            </w:tcBorders>
            <w:shd w:val="clear" w:color="auto" w:fill="auto"/>
            <w:noWrap/>
            <w:vAlign w:val="bottom"/>
            <w:hideMark/>
          </w:tcPr>
          <w:p w:rsidRPr="00F40CFC" w:rsidR="00F40CFC" w:rsidP="00F40CFC" w:rsidRDefault="00F40CFC" w14:paraId="17D20CC2"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21DA6696" w14:textId="77777777">
        <w:trPr>
          <w:trHeight w:val="330"/>
        </w:trPr>
        <w:tc>
          <w:tcPr>
            <w:tcW w:w="2140"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F40CFC" w14:paraId="67749E89" w14:textId="77777777">
            <w:pPr>
              <w:spacing w:after="0" w:line="240" w:lineRule="auto"/>
              <w:rPr>
                <w:rFonts w:ascii="Calibri" w:hAnsi="Calibri" w:eastAsia="Times New Roman" w:cs="Calibri"/>
                <w:b/>
                <w:bCs/>
                <w:color w:val="000000"/>
                <w:sz w:val="24"/>
                <w:szCs w:val="24"/>
                <w:lang w:eastAsia="en-GB"/>
              </w:rPr>
            </w:pPr>
            <w:r w:rsidRPr="00F40CFC">
              <w:rPr>
                <w:rFonts w:ascii="Calibri" w:hAnsi="Calibri" w:eastAsia="Times New Roman" w:cs="Calibri"/>
                <w:b/>
                <w:bCs/>
                <w:color w:val="000000"/>
                <w:sz w:val="24"/>
                <w:szCs w:val="24"/>
                <w:lang w:eastAsia="en-GB"/>
              </w:rPr>
              <w:t>School:</w:t>
            </w:r>
          </w:p>
        </w:tc>
        <w:tc>
          <w:tcPr>
            <w:tcW w:w="686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F40CFC" w14:paraId="7FF2D4C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1079EDC9" w14:textId="77777777">
        <w:trPr>
          <w:trHeight w:val="330"/>
        </w:trPr>
        <w:tc>
          <w:tcPr>
            <w:tcW w:w="2140"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F40CFC" w14:paraId="529E3F44" w14:textId="77777777">
            <w:pPr>
              <w:spacing w:after="0" w:line="240" w:lineRule="auto"/>
              <w:rPr>
                <w:rFonts w:ascii="Calibri" w:hAnsi="Calibri" w:eastAsia="Times New Roman" w:cs="Calibri"/>
                <w:b/>
                <w:bCs/>
                <w:color w:val="000000"/>
                <w:sz w:val="24"/>
                <w:szCs w:val="24"/>
                <w:lang w:eastAsia="en-GB"/>
              </w:rPr>
            </w:pPr>
            <w:r w:rsidRPr="00F40CFC">
              <w:rPr>
                <w:rFonts w:ascii="Calibri" w:hAnsi="Calibri" w:eastAsia="Times New Roman" w:cs="Calibri"/>
                <w:b/>
                <w:bCs/>
                <w:color w:val="000000"/>
                <w:sz w:val="24"/>
                <w:szCs w:val="24"/>
                <w:lang w:eastAsia="en-GB"/>
              </w:rPr>
              <w:t>Fund year:</w:t>
            </w:r>
          </w:p>
        </w:tc>
        <w:tc>
          <w:tcPr>
            <w:tcW w:w="686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F40CFC" w14:paraId="1BEDE51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3A07197C" w14:textId="77777777">
        <w:trPr>
          <w:trHeight w:val="330"/>
        </w:trPr>
        <w:tc>
          <w:tcPr>
            <w:tcW w:w="2140" w:type="dxa"/>
            <w:gridSpan w:val="2"/>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F40CFC" w14:paraId="30A3F05E" w14:textId="77777777">
            <w:pPr>
              <w:spacing w:after="0" w:line="240" w:lineRule="auto"/>
              <w:rPr>
                <w:rFonts w:ascii="Calibri" w:hAnsi="Calibri" w:eastAsia="Times New Roman" w:cs="Calibri"/>
                <w:b/>
                <w:bCs/>
                <w:color w:val="000000"/>
                <w:sz w:val="24"/>
                <w:szCs w:val="24"/>
                <w:lang w:eastAsia="en-GB"/>
              </w:rPr>
            </w:pPr>
            <w:r w:rsidRPr="00F40CFC">
              <w:rPr>
                <w:rFonts w:ascii="Calibri" w:hAnsi="Calibri" w:eastAsia="Times New Roman" w:cs="Calibri"/>
                <w:b/>
                <w:bCs/>
                <w:color w:val="000000"/>
                <w:sz w:val="24"/>
                <w:szCs w:val="24"/>
                <w:lang w:eastAsia="en-GB"/>
              </w:rPr>
              <w:t>Stock type:</w:t>
            </w:r>
            <w:r w:rsidRPr="00F40CFC">
              <w:rPr>
                <w:rFonts w:ascii="Calibri" w:hAnsi="Calibri" w:eastAsia="Times New Roman" w:cs="Calibri"/>
                <w:b/>
                <w:bCs/>
                <w:color w:val="000000"/>
                <w:sz w:val="18"/>
                <w:szCs w:val="18"/>
                <w:lang w:eastAsia="en-GB"/>
              </w:rPr>
              <w:t xml:space="preserve"> </w:t>
            </w:r>
          </w:p>
        </w:tc>
        <w:tc>
          <w:tcPr>
            <w:tcW w:w="6860"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F40CFC" w:rsidR="00F40CFC" w:rsidP="00F40CFC" w:rsidRDefault="00F40CFC" w14:paraId="1C491068"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101E595F" w14:textId="77777777">
        <w:trPr>
          <w:trHeight w:val="330"/>
        </w:trPr>
        <w:tc>
          <w:tcPr>
            <w:tcW w:w="9000" w:type="dxa"/>
            <w:gridSpan w:val="7"/>
            <w:tcBorders>
              <w:top w:val="single" w:color="auto" w:sz="8" w:space="0"/>
              <w:left w:val="nil"/>
              <w:bottom w:val="single" w:color="auto" w:sz="8" w:space="0"/>
              <w:right w:val="nil"/>
            </w:tcBorders>
            <w:shd w:val="clear" w:color="auto" w:fill="auto"/>
            <w:noWrap/>
            <w:vAlign w:val="bottom"/>
            <w:hideMark/>
          </w:tcPr>
          <w:p w:rsidRPr="00F40CFC" w:rsidR="00F40CFC" w:rsidP="00F40CFC" w:rsidRDefault="00F40CFC" w14:paraId="3D696A43" w14:textId="77777777">
            <w:pPr>
              <w:spacing w:after="0" w:line="240" w:lineRule="auto"/>
              <w:jc w:val="center"/>
              <w:rPr>
                <w:rFonts w:ascii="Calibri" w:hAnsi="Calibri" w:eastAsia="Times New Roman" w:cs="Calibri"/>
                <w:b/>
                <w:bCs/>
                <w:color w:val="000000"/>
                <w:sz w:val="24"/>
                <w:szCs w:val="24"/>
                <w:lang w:eastAsia="en-GB"/>
              </w:rPr>
            </w:pPr>
            <w:r w:rsidRPr="00F40CFC">
              <w:rPr>
                <w:rFonts w:ascii="Calibri" w:hAnsi="Calibri" w:eastAsia="Times New Roman" w:cs="Calibri"/>
                <w:b/>
                <w:bCs/>
                <w:color w:val="000000"/>
                <w:sz w:val="24"/>
                <w:szCs w:val="24"/>
                <w:lang w:eastAsia="en-GB"/>
              </w:rPr>
              <w:t> </w:t>
            </w:r>
          </w:p>
        </w:tc>
      </w:tr>
      <w:tr w:rsidRPr="00F40CFC" w:rsidR="00F40CFC" w:rsidTr="00F40CFC" w14:paraId="128997FA" w14:textId="77777777">
        <w:trPr>
          <w:trHeight w:val="315"/>
        </w:trPr>
        <w:tc>
          <w:tcPr>
            <w:tcW w:w="6780" w:type="dxa"/>
            <w:gridSpan w:val="5"/>
            <w:tcBorders>
              <w:top w:val="single" w:color="auto" w:sz="8" w:space="0"/>
              <w:left w:val="single" w:color="auto" w:sz="8" w:space="0"/>
              <w:bottom w:val="single" w:color="auto" w:sz="8" w:space="0"/>
              <w:right w:val="nil"/>
            </w:tcBorders>
            <w:shd w:val="clear" w:color="000000" w:fill="D9E1F2"/>
            <w:noWrap/>
            <w:vAlign w:val="bottom"/>
            <w:hideMark/>
          </w:tcPr>
          <w:p w:rsidRPr="00F40CFC" w:rsidR="00F40CFC" w:rsidP="00F40CFC" w:rsidRDefault="00F40CFC" w14:paraId="77573A7F"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Starting stock total:</w:t>
            </w:r>
          </w:p>
        </w:tc>
        <w:tc>
          <w:tcPr>
            <w:tcW w:w="2220" w:type="dxa"/>
            <w:gridSpan w:val="2"/>
            <w:tcBorders>
              <w:top w:val="single" w:color="auto" w:sz="8" w:space="0"/>
              <w:left w:val="single" w:color="auto" w:sz="8" w:space="0"/>
              <w:bottom w:val="single" w:color="auto" w:sz="8" w:space="0"/>
              <w:right w:val="single" w:color="000000" w:sz="8" w:space="0"/>
            </w:tcBorders>
            <w:shd w:val="clear" w:color="000000" w:fill="D9E1F2"/>
            <w:noWrap/>
            <w:vAlign w:val="bottom"/>
            <w:hideMark/>
          </w:tcPr>
          <w:p w:rsidRPr="00F40CFC" w:rsidR="00F40CFC" w:rsidP="00F40CFC" w:rsidRDefault="00F40CFC" w14:paraId="686C01AF"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295A9670" w14:textId="77777777">
        <w:trPr>
          <w:trHeight w:val="915"/>
        </w:trPr>
        <w:tc>
          <w:tcPr>
            <w:tcW w:w="840" w:type="dxa"/>
            <w:tcBorders>
              <w:top w:val="nil"/>
              <w:left w:val="single" w:color="auto" w:sz="8" w:space="0"/>
              <w:bottom w:val="single" w:color="auto" w:sz="8" w:space="0"/>
              <w:right w:val="single" w:color="auto" w:sz="4" w:space="0"/>
            </w:tcBorders>
            <w:shd w:val="clear" w:color="000000" w:fill="E2EFDA"/>
            <w:vAlign w:val="bottom"/>
            <w:hideMark/>
          </w:tcPr>
          <w:p w:rsidRPr="00F40CFC" w:rsidR="00F40CFC" w:rsidP="00F40CFC" w:rsidRDefault="00F40CFC" w14:paraId="43981FE5"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Date</w:t>
            </w:r>
          </w:p>
        </w:tc>
        <w:tc>
          <w:tcPr>
            <w:tcW w:w="1300" w:type="dxa"/>
            <w:tcBorders>
              <w:top w:val="nil"/>
              <w:left w:val="nil"/>
              <w:bottom w:val="single" w:color="auto" w:sz="8" w:space="0"/>
              <w:right w:val="nil"/>
            </w:tcBorders>
            <w:shd w:val="clear" w:color="000000" w:fill="E2EFDA"/>
            <w:vAlign w:val="bottom"/>
            <w:hideMark/>
          </w:tcPr>
          <w:p w:rsidRPr="00F40CFC" w:rsidR="00F40CFC" w:rsidP="00F40CFC" w:rsidRDefault="00F40CFC" w14:paraId="3E0C785F"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Invoice/ issue details</w:t>
            </w:r>
          </w:p>
        </w:tc>
        <w:tc>
          <w:tcPr>
            <w:tcW w:w="1600" w:type="dxa"/>
            <w:tcBorders>
              <w:top w:val="nil"/>
              <w:left w:val="single" w:color="auto" w:sz="4" w:space="0"/>
              <w:bottom w:val="single" w:color="auto" w:sz="8" w:space="0"/>
              <w:right w:val="nil"/>
            </w:tcBorders>
            <w:shd w:val="clear" w:color="000000" w:fill="E2EFDA"/>
            <w:vAlign w:val="bottom"/>
            <w:hideMark/>
          </w:tcPr>
          <w:p w:rsidRPr="00F40CFC" w:rsidR="00F40CFC" w:rsidP="00F40CFC" w:rsidRDefault="00F40CFC" w14:paraId="7F72A8BA"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Stock Received</w:t>
            </w:r>
          </w:p>
        </w:tc>
        <w:tc>
          <w:tcPr>
            <w:tcW w:w="1680" w:type="dxa"/>
            <w:tcBorders>
              <w:top w:val="nil"/>
              <w:left w:val="single" w:color="auto" w:sz="4" w:space="0"/>
              <w:bottom w:val="single" w:color="auto" w:sz="8" w:space="0"/>
              <w:right w:val="single" w:color="auto" w:sz="4" w:space="0"/>
            </w:tcBorders>
            <w:shd w:val="clear" w:color="000000" w:fill="E2EFDA"/>
            <w:vAlign w:val="bottom"/>
            <w:hideMark/>
          </w:tcPr>
          <w:p w:rsidRPr="00F40CFC" w:rsidR="00F40CFC" w:rsidP="00F40CFC" w:rsidRDefault="00F40CFC" w14:paraId="6CBFEE10"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Stock price paid</w:t>
            </w:r>
          </w:p>
        </w:tc>
        <w:tc>
          <w:tcPr>
            <w:tcW w:w="1360" w:type="dxa"/>
            <w:tcBorders>
              <w:top w:val="nil"/>
              <w:left w:val="nil"/>
              <w:bottom w:val="single" w:color="auto" w:sz="8" w:space="0"/>
              <w:right w:val="single" w:color="auto" w:sz="4" w:space="0"/>
            </w:tcBorders>
            <w:shd w:val="clear" w:color="000000" w:fill="E2EFDA"/>
            <w:vAlign w:val="bottom"/>
            <w:hideMark/>
          </w:tcPr>
          <w:p w:rsidRPr="00F40CFC" w:rsidR="00F40CFC" w:rsidP="00F40CFC" w:rsidRDefault="00F40CFC" w14:paraId="1A1CDDD1"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Stock sold</w:t>
            </w:r>
          </w:p>
        </w:tc>
        <w:tc>
          <w:tcPr>
            <w:tcW w:w="1160" w:type="dxa"/>
            <w:tcBorders>
              <w:top w:val="nil"/>
              <w:left w:val="nil"/>
              <w:bottom w:val="single" w:color="auto" w:sz="8" w:space="0"/>
              <w:right w:val="nil"/>
            </w:tcBorders>
            <w:shd w:val="clear" w:color="000000" w:fill="E2EFDA"/>
            <w:vAlign w:val="bottom"/>
            <w:hideMark/>
          </w:tcPr>
          <w:p w:rsidRPr="00F40CFC" w:rsidR="00F40CFC" w:rsidP="00F40CFC" w:rsidRDefault="00F40CFC" w14:paraId="60765418"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Amount received</w:t>
            </w:r>
          </w:p>
        </w:tc>
        <w:tc>
          <w:tcPr>
            <w:tcW w:w="1060" w:type="dxa"/>
            <w:tcBorders>
              <w:top w:val="nil"/>
              <w:left w:val="single" w:color="auto" w:sz="4" w:space="0"/>
              <w:bottom w:val="single" w:color="auto" w:sz="8" w:space="0"/>
              <w:right w:val="single" w:color="auto" w:sz="8" w:space="0"/>
            </w:tcBorders>
            <w:shd w:val="clear" w:color="000000" w:fill="E2EFDA"/>
            <w:vAlign w:val="bottom"/>
            <w:hideMark/>
          </w:tcPr>
          <w:p w:rsidRPr="00F40CFC" w:rsidR="00F40CFC" w:rsidP="00F40CFC" w:rsidRDefault="00F40CFC" w14:paraId="36850D43"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New stock balance</w:t>
            </w:r>
          </w:p>
        </w:tc>
      </w:tr>
      <w:tr w:rsidRPr="00F40CFC" w:rsidR="00F40CFC" w:rsidTr="00F40CFC" w14:paraId="0E47F4C1"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34A0B0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1A95B1D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BD40B3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10C06C0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0FDBB1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60FF13B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4A3E2F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22176E84"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98558B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0BA9651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C96BE9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3E1ADEB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27DF7C2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43ABDF2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39CD15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6EE4C5FA"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148714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032F571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A2DB99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5735CFB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66D911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7465013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61ED7D1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78977BE4"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598BF3D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691762C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135C2B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467CA0F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63797B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0DC52B7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60214D1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7CD8C148"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6678C26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41C7BF5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2703599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46910DE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5CE85F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1EF75AE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1266626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7E6A7B7B"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227BE12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0578F0D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0BBBCB3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3E6E9F9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4EC612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6B5903F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50F9136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4EFB8B43"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561023C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443A751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1AA083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4309BCD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679E209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854A88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22D1356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79E456A2"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231A5C1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454A99A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59F6166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50C5583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DD6DD3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76F0BA7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0C2EC91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221877FB"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7DC6D4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6E5A04E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0E7AFB4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1F06488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F19414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16EB142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53709BD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055813F1"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FBF93F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139CB5B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DF3E36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1068C46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E43B4B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26783EF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6E13B6C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7E0FC2AA"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F01ACA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1E48C9E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697555F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5570ACE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5EA67D5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422BDB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3D4997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685C26EB"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DABF78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0944EFE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4B471A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0978A30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413267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1DB6DAA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0AEE05A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657D5FAE"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24DEF3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72E0109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8EA30E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6B61D31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22ED2C9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7FD59A0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4082658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3BB48352"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5CC712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5F1E927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2E5547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22E546E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50DDA2D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61BD28A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0CCCBD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688AB645"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71EAB9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0EA8BE2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A93CE42"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135CAFF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65D85A0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8034FB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72169CC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769F00F3"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2C7F65A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2E6CC4A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DC087C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7E2643C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D02D24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1049D56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7B8D4BB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392E2C46"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CF4572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54C023C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6A2A1E8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6CE1FD9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4C9FD1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4400468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599EB90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6F32E8BF"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B653945"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3552DC9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6E656F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0DA40D9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69AA1FF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E9A075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618C46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39D5F782"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0F17DEF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21D1CC6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089B4C0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48BFB23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D25628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1E42318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6C74044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4A8E0C90"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608501A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699E46A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80A4C3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3E1AAD0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206BBCB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603422B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4B244C40"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12947228"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1E022CE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54823BA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2337D21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2F843E7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F5DEB5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511B6A8F"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23D3E211"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52556DB6"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63EC230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75097E3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083CE62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2356CAC7"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53ADEEE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52B255F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1E98432A"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3C878EF7"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25EB596"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7669067E"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62B092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2C0B2743"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42EE061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406D5908"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3DFD613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769F2FCF" w14:textId="77777777">
        <w:trPr>
          <w:trHeight w:val="300"/>
        </w:trPr>
        <w:tc>
          <w:tcPr>
            <w:tcW w:w="84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784699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00" w:type="dxa"/>
            <w:tcBorders>
              <w:top w:val="nil"/>
              <w:left w:val="nil"/>
              <w:bottom w:val="single" w:color="auto" w:sz="4" w:space="0"/>
              <w:right w:val="nil"/>
            </w:tcBorders>
            <w:shd w:val="clear" w:color="auto" w:fill="auto"/>
            <w:noWrap/>
            <w:vAlign w:val="bottom"/>
            <w:hideMark/>
          </w:tcPr>
          <w:p w:rsidRPr="00F40CFC" w:rsidR="00F40CFC" w:rsidP="00F40CFC" w:rsidRDefault="00F40CFC" w14:paraId="6DD42AE9"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0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7F7F110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680" w:type="dxa"/>
            <w:tcBorders>
              <w:top w:val="nil"/>
              <w:left w:val="nil"/>
              <w:bottom w:val="single" w:color="auto" w:sz="4" w:space="0"/>
              <w:right w:val="nil"/>
            </w:tcBorders>
            <w:shd w:val="clear" w:color="auto" w:fill="auto"/>
            <w:noWrap/>
            <w:vAlign w:val="bottom"/>
            <w:hideMark/>
          </w:tcPr>
          <w:p w:rsidRPr="00F40CFC" w:rsidR="00F40CFC" w:rsidP="00F40CFC" w:rsidRDefault="00F40CFC" w14:paraId="48BDE27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360" w:type="dxa"/>
            <w:tcBorders>
              <w:top w:val="nil"/>
              <w:left w:val="single" w:color="auto" w:sz="4" w:space="0"/>
              <w:bottom w:val="single" w:color="auto" w:sz="4" w:space="0"/>
              <w:right w:val="single" w:color="auto" w:sz="4" w:space="0"/>
            </w:tcBorders>
            <w:shd w:val="clear" w:color="auto" w:fill="auto"/>
            <w:noWrap/>
            <w:vAlign w:val="bottom"/>
            <w:hideMark/>
          </w:tcPr>
          <w:p w:rsidRPr="00F40CFC" w:rsidR="00F40CFC" w:rsidP="00F40CFC" w:rsidRDefault="00F40CFC" w14:paraId="37A682E4"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1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09F8487D"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F40CFC" w:rsidR="00F40CFC" w:rsidP="00F40CFC" w:rsidRDefault="00F40CFC" w14:paraId="150186DB"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1720EC23" w14:textId="77777777">
        <w:trPr>
          <w:trHeight w:val="300"/>
        </w:trPr>
        <w:tc>
          <w:tcPr>
            <w:tcW w:w="840" w:type="dxa"/>
            <w:tcBorders>
              <w:top w:val="nil"/>
              <w:left w:val="single" w:color="auto" w:sz="4" w:space="0"/>
              <w:bottom w:val="single" w:color="auto" w:sz="4" w:space="0"/>
              <w:right w:val="nil"/>
            </w:tcBorders>
            <w:shd w:val="clear" w:color="000000" w:fill="E2EFDA"/>
            <w:noWrap/>
            <w:vAlign w:val="bottom"/>
            <w:hideMark/>
          </w:tcPr>
          <w:p w:rsidRPr="00F40CFC" w:rsidR="00F40CFC" w:rsidP="00F40CFC" w:rsidRDefault="00F40CFC" w14:paraId="53FA1780"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Total</w:t>
            </w:r>
          </w:p>
        </w:tc>
        <w:tc>
          <w:tcPr>
            <w:tcW w:w="1300" w:type="dxa"/>
            <w:tcBorders>
              <w:top w:val="nil"/>
              <w:left w:val="single" w:color="auto" w:sz="4" w:space="0"/>
              <w:bottom w:val="single" w:color="auto" w:sz="4" w:space="0"/>
              <w:right w:val="single" w:color="auto" w:sz="4" w:space="0"/>
            </w:tcBorders>
            <w:shd w:val="clear" w:color="000000" w:fill="E2EFDA"/>
            <w:noWrap/>
            <w:vAlign w:val="bottom"/>
            <w:hideMark/>
          </w:tcPr>
          <w:p w:rsidRPr="00F40CFC" w:rsidR="00F40CFC" w:rsidP="00F40CFC" w:rsidRDefault="00F40CFC" w14:paraId="3C647AB8" w14:textId="77777777">
            <w:pPr>
              <w:spacing w:after="0" w:line="240" w:lineRule="auto"/>
              <w:jc w:val="right"/>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0</w:t>
            </w:r>
          </w:p>
        </w:tc>
        <w:tc>
          <w:tcPr>
            <w:tcW w:w="1600" w:type="dxa"/>
            <w:tcBorders>
              <w:top w:val="nil"/>
              <w:left w:val="nil"/>
              <w:bottom w:val="single" w:color="auto" w:sz="4" w:space="0"/>
              <w:right w:val="single" w:color="auto" w:sz="4" w:space="0"/>
            </w:tcBorders>
            <w:shd w:val="clear" w:color="000000" w:fill="E2EFDA"/>
            <w:noWrap/>
            <w:vAlign w:val="bottom"/>
            <w:hideMark/>
          </w:tcPr>
          <w:p w:rsidRPr="00F40CFC" w:rsidR="00F40CFC" w:rsidP="00F40CFC" w:rsidRDefault="00F40CFC" w14:paraId="75C4A9ED" w14:textId="77777777">
            <w:pPr>
              <w:spacing w:after="0" w:line="240" w:lineRule="auto"/>
              <w:jc w:val="right"/>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0</w:t>
            </w:r>
          </w:p>
        </w:tc>
        <w:tc>
          <w:tcPr>
            <w:tcW w:w="1680" w:type="dxa"/>
            <w:tcBorders>
              <w:top w:val="nil"/>
              <w:left w:val="nil"/>
              <w:bottom w:val="single" w:color="auto" w:sz="4" w:space="0"/>
              <w:right w:val="nil"/>
            </w:tcBorders>
            <w:shd w:val="clear" w:color="000000" w:fill="E2EFDA"/>
            <w:noWrap/>
            <w:vAlign w:val="bottom"/>
            <w:hideMark/>
          </w:tcPr>
          <w:p w:rsidRPr="00F40CFC" w:rsidR="00F40CFC" w:rsidP="00F40CFC" w:rsidRDefault="00F40CFC" w14:paraId="14B7D513" w14:textId="77777777">
            <w:pPr>
              <w:spacing w:after="0" w:line="240" w:lineRule="auto"/>
              <w:jc w:val="right"/>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£0.00</w:t>
            </w:r>
          </w:p>
        </w:tc>
        <w:tc>
          <w:tcPr>
            <w:tcW w:w="1360" w:type="dxa"/>
            <w:tcBorders>
              <w:top w:val="nil"/>
              <w:left w:val="single" w:color="auto" w:sz="4" w:space="0"/>
              <w:bottom w:val="single" w:color="auto" w:sz="4" w:space="0"/>
              <w:right w:val="single" w:color="auto" w:sz="4" w:space="0"/>
            </w:tcBorders>
            <w:shd w:val="clear" w:color="000000" w:fill="E2EFDA"/>
            <w:noWrap/>
            <w:vAlign w:val="bottom"/>
            <w:hideMark/>
          </w:tcPr>
          <w:p w:rsidRPr="00F40CFC" w:rsidR="00F40CFC" w:rsidP="00F40CFC" w:rsidRDefault="00F40CFC" w14:paraId="6B75E3A3" w14:textId="77777777">
            <w:pPr>
              <w:spacing w:after="0" w:line="240" w:lineRule="auto"/>
              <w:jc w:val="right"/>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0</w:t>
            </w:r>
          </w:p>
        </w:tc>
        <w:tc>
          <w:tcPr>
            <w:tcW w:w="1160" w:type="dxa"/>
            <w:tcBorders>
              <w:top w:val="nil"/>
              <w:left w:val="nil"/>
              <w:bottom w:val="single" w:color="auto" w:sz="4" w:space="0"/>
              <w:right w:val="single" w:color="auto" w:sz="4" w:space="0"/>
            </w:tcBorders>
            <w:shd w:val="clear" w:color="000000" w:fill="E2EFDA"/>
            <w:noWrap/>
            <w:vAlign w:val="bottom"/>
            <w:hideMark/>
          </w:tcPr>
          <w:p w:rsidRPr="00F40CFC" w:rsidR="00F40CFC" w:rsidP="00F40CFC" w:rsidRDefault="00F40CFC" w14:paraId="24AAC4B9" w14:textId="77777777">
            <w:pPr>
              <w:spacing w:after="0" w:line="240" w:lineRule="auto"/>
              <w:jc w:val="right"/>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£0.00</w:t>
            </w:r>
          </w:p>
        </w:tc>
        <w:tc>
          <w:tcPr>
            <w:tcW w:w="1060" w:type="dxa"/>
            <w:tcBorders>
              <w:top w:val="nil"/>
              <w:left w:val="nil"/>
              <w:bottom w:val="single" w:color="auto" w:sz="4" w:space="0"/>
              <w:right w:val="single" w:color="auto" w:sz="4" w:space="0"/>
            </w:tcBorders>
            <w:shd w:val="clear" w:color="000000" w:fill="E2EFDA"/>
            <w:noWrap/>
            <w:vAlign w:val="bottom"/>
            <w:hideMark/>
          </w:tcPr>
          <w:p w:rsidRPr="00F40CFC" w:rsidR="00F40CFC" w:rsidP="00F40CFC" w:rsidRDefault="00F40CFC" w14:paraId="4649C53F"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 </w:t>
            </w:r>
          </w:p>
        </w:tc>
      </w:tr>
      <w:tr w:rsidRPr="00F40CFC" w:rsidR="00F40CFC" w:rsidTr="00F40CFC" w14:paraId="743C7A1F" w14:textId="77777777">
        <w:trPr>
          <w:trHeight w:val="300"/>
        </w:trPr>
        <w:tc>
          <w:tcPr>
            <w:tcW w:w="840" w:type="dxa"/>
            <w:tcBorders>
              <w:top w:val="nil"/>
              <w:left w:val="nil"/>
              <w:bottom w:val="nil"/>
              <w:right w:val="nil"/>
            </w:tcBorders>
            <w:shd w:val="clear" w:color="auto" w:fill="auto"/>
            <w:noWrap/>
            <w:vAlign w:val="bottom"/>
            <w:hideMark/>
          </w:tcPr>
          <w:p w:rsidRPr="00F40CFC" w:rsidR="00F40CFC" w:rsidP="00F40CFC" w:rsidRDefault="00F40CFC" w14:paraId="650FC3EB" w14:textId="77777777">
            <w:pPr>
              <w:spacing w:after="0" w:line="240" w:lineRule="auto"/>
              <w:rPr>
                <w:rFonts w:ascii="Calibri" w:hAnsi="Calibri" w:eastAsia="Times New Roman" w:cs="Calibri"/>
                <w:b/>
                <w:bCs/>
                <w:color w:val="000000"/>
                <w:lang w:eastAsia="en-GB"/>
              </w:rPr>
            </w:pPr>
          </w:p>
        </w:tc>
        <w:tc>
          <w:tcPr>
            <w:tcW w:w="1300" w:type="dxa"/>
            <w:tcBorders>
              <w:top w:val="nil"/>
              <w:left w:val="nil"/>
              <w:bottom w:val="nil"/>
              <w:right w:val="nil"/>
            </w:tcBorders>
            <w:shd w:val="clear" w:color="auto" w:fill="auto"/>
            <w:noWrap/>
            <w:vAlign w:val="bottom"/>
            <w:hideMark/>
          </w:tcPr>
          <w:p w:rsidRPr="00F40CFC" w:rsidR="00F40CFC" w:rsidP="00F40CFC" w:rsidRDefault="00F40CFC" w14:paraId="28DBF9F8" w14:textId="77777777">
            <w:pPr>
              <w:spacing w:after="0" w:line="240" w:lineRule="auto"/>
              <w:rPr>
                <w:rFonts w:ascii="Times New Roman" w:hAnsi="Times New Roman" w:eastAsia="Times New Roman" w:cs="Times New Roman"/>
                <w:sz w:val="20"/>
                <w:szCs w:val="20"/>
                <w:lang w:eastAsia="en-GB"/>
              </w:rPr>
            </w:pPr>
          </w:p>
        </w:tc>
        <w:tc>
          <w:tcPr>
            <w:tcW w:w="1600" w:type="dxa"/>
            <w:tcBorders>
              <w:top w:val="nil"/>
              <w:left w:val="nil"/>
              <w:bottom w:val="nil"/>
              <w:right w:val="nil"/>
            </w:tcBorders>
            <w:shd w:val="clear" w:color="auto" w:fill="auto"/>
            <w:noWrap/>
            <w:vAlign w:val="bottom"/>
            <w:hideMark/>
          </w:tcPr>
          <w:p w:rsidRPr="00F40CFC" w:rsidR="00F40CFC" w:rsidP="00F40CFC" w:rsidRDefault="00F40CFC" w14:paraId="1A1172A4" w14:textId="77777777">
            <w:pPr>
              <w:spacing w:after="0" w:line="240" w:lineRule="auto"/>
              <w:rPr>
                <w:rFonts w:ascii="Times New Roman" w:hAnsi="Times New Roman" w:eastAsia="Times New Roman" w:cs="Times New Roman"/>
                <w:sz w:val="20"/>
                <w:szCs w:val="20"/>
                <w:lang w:eastAsia="en-GB"/>
              </w:rPr>
            </w:pPr>
          </w:p>
        </w:tc>
        <w:tc>
          <w:tcPr>
            <w:tcW w:w="1680" w:type="dxa"/>
            <w:tcBorders>
              <w:top w:val="nil"/>
              <w:left w:val="nil"/>
              <w:bottom w:val="nil"/>
              <w:right w:val="nil"/>
            </w:tcBorders>
            <w:shd w:val="clear" w:color="auto" w:fill="auto"/>
            <w:noWrap/>
            <w:vAlign w:val="bottom"/>
            <w:hideMark/>
          </w:tcPr>
          <w:p w:rsidRPr="00F40CFC" w:rsidR="00F40CFC" w:rsidP="00F40CFC" w:rsidRDefault="00F40CFC" w14:paraId="2A67C55C" w14:textId="77777777">
            <w:pPr>
              <w:spacing w:after="0" w:line="240" w:lineRule="auto"/>
              <w:rPr>
                <w:rFonts w:ascii="Times New Roman" w:hAnsi="Times New Roman" w:eastAsia="Times New Roman" w:cs="Times New Roman"/>
                <w:sz w:val="20"/>
                <w:szCs w:val="20"/>
                <w:lang w:eastAsia="en-GB"/>
              </w:rPr>
            </w:pPr>
          </w:p>
        </w:tc>
        <w:tc>
          <w:tcPr>
            <w:tcW w:w="1360" w:type="dxa"/>
            <w:tcBorders>
              <w:top w:val="nil"/>
              <w:left w:val="nil"/>
              <w:bottom w:val="nil"/>
              <w:right w:val="nil"/>
            </w:tcBorders>
            <w:shd w:val="clear" w:color="auto" w:fill="auto"/>
            <w:noWrap/>
            <w:vAlign w:val="bottom"/>
            <w:hideMark/>
          </w:tcPr>
          <w:p w:rsidRPr="00F40CFC" w:rsidR="00F40CFC" w:rsidP="00F40CFC" w:rsidRDefault="00F40CFC" w14:paraId="6A0B34B5" w14:textId="77777777">
            <w:pPr>
              <w:spacing w:after="0" w:line="240" w:lineRule="auto"/>
              <w:rPr>
                <w:rFonts w:ascii="Times New Roman" w:hAnsi="Times New Roman" w:eastAsia="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rsidRPr="00F40CFC" w:rsidR="00F40CFC" w:rsidP="00F40CFC" w:rsidRDefault="00F40CFC" w14:paraId="4AF1FF3C" w14:textId="77777777">
            <w:pPr>
              <w:spacing w:after="0" w:line="240" w:lineRule="auto"/>
              <w:rPr>
                <w:rFonts w:ascii="Times New Roman" w:hAnsi="Times New Roman" w:eastAsia="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rsidRPr="00F40CFC" w:rsidR="00F40CFC" w:rsidP="00F40CFC" w:rsidRDefault="00F40CFC" w14:paraId="40D987D3" w14:textId="77777777">
            <w:pPr>
              <w:spacing w:after="0" w:line="240" w:lineRule="auto"/>
              <w:rPr>
                <w:rFonts w:ascii="Times New Roman" w:hAnsi="Times New Roman" w:eastAsia="Times New Roman" w:cs="Times New Roman"/>
                <w:sz w:val="20"/>
                <w:szCs w:val="20"/>
                <w:lang w:eastAsia="en-GB"/>
              </w:rPr>
            </w:pPr>
          </w:p>
        </w:tc>
      </w:tr>
      <w:tr w:rsidRPr="00F40CFC" w:rsidR="00F40CFC" w:rsidTr="00F40CFC" w14:paraId="7F0C1C8B" w14:textId="77777777">
        <w:trPr>
          <w:trHeight w:val="315"/>
        </w:trPr>
        <w:tc>
          <w:tcPr>
            <w:tcW w:w="9000" w:type="dxa"/>
            <w:gridSpan w:val="7"/>
            <w:tcBorders>
              <w:top w:val="nil"/>
              <w:left w:val="nil"/>
              <w:bottom w:val="single" w:color="auto" w:sz="8" w:space="0"/>
              <w:right w:val="nil"/>
            </w:tcBorders>
            <w:shd w:val="clear" w:color="auto" w:fill="auto"/>
            <w:vAlign w:val="center"/>
            <w:hideMark/>
          </w:tcPr>
          <w:p w:rsidRPr="00F40CFC" w:rsidR="00F40CFC" w:rsidP="00F40CFC" w:rsidRDefault="00F40CFC" w14:paraId="4F25FA9C" w14:textId="77777777">
            <w:pPr>
              <w:spacing w:after="0" w:line="240" w:lineRule="auto"/>
              <w:rPr>
                <w:rFonts w:ascii="Calibri" w:hAnsi="Calibri" w:eastAsia="Times New Roman" w:cs="Calibri"/>
                <w:color w:val="000000"/>
                <w:lang w:eastAsia="en-GB"/>
              </w:rPr>
            </w:pPr>
            <w:r w:rsidRPr="00F40CFC">
              <w:rPr>
                <w:rFonts w:ascii="Calibri" w:hAnsi="Calibri" w:eastAsia="Times New Roman" w:cs="Calibri"/>
                <w:color w:val="000000"/>
                <w:lang w:eastAsia="en-GB"/>
              </w:rPr>
              <w:t>I certify that the above is a true and accurate record</w:t>
            </w:r>
          </w:p>
        </w:tc>
      </w:tr>
      <w:tr w:rsidRPr="00F40CFC" w:rsidR="00F40CFC" w:rsidTr="00F40CFC" w14:paraId="70F3DD8C" w14:textId="77777777">
        <w:trPr>
          <w:trHeight w:val="315"/>
        </w:trPr>
        <w:tc>
          <w:tcPr>
            <w:tcW w:w="2140"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F40CFC" w14:paraId="0EAFF397"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Name:</w:t>
            </w:r>
          </w:p>
        </w:tc>
        <w:tc>
          <w:tcPr>
            <w:tcW w:w="686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F40CFC" w14:paraId="0F209B56"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259531F7" w14:textId="77777777">
        <w:trPr>
          <w:trHeight w:val="315"/>
        </w:trPr>
        <w:tc>
          <w:tcPr>
            <w:tcW w:w="2140"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F40CFC" w14:paraId="5687439C"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Signature:</w:t>
            </w:r>
          </w:p>
        </w:tc>
        <w:tc>
          <w:tcPr>
            <w:tcW w:w="686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F40CFC" w14:paraId="1E39AC56"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r w:rsidRPr="00F40CFC" w:rsidR="00F40CFC" w:rsidTr="00F40CFC" w14:paraId="75ACFDBF" w14:textId="77777777">
        <w:trPr>
          <w:trHeight w:val="315"/>
        </w:trPr>
        <w:tc>
          <w:tcPr>
            <w:tcW w:w="2140" w:type="dxa"/>
            <w:gridSpan w:val="2"/>
            <w:tcBorders>
              <w:top w:val="single" w:color="auto" w:sz="8" w:space="0"/>
              <w:left w:val="single" w:color="auto" w:sz="8" w:space="0"/>
              <w:bottom w:val="single" w:color="auto" w:sz="8" w:space="0"/>
              <w:right w:val="nil"/>
            </w:tcBorders>
            <w:shd w:val="clear" w:color="auto" w:fill="auto"/>
            <w:noWrap/>
            <w:vAlign w:val="bottom"/>
            <w:hideMark/>
          </w:tcPr>
          <w:p w:rsidRPr="00F40CFC" w:rsidR="00F40CFC" w:rsidP="00F40CFC" w:rsidRDefault="00F40CFC" w14:paraId="67AA9896" w14:textId="77777777">
            <w:pPr>
              <w:spacing w:after="0" w:line="240" w:lineRule="auto"/>
              <w:rPr>
                <w:rFonts w:ascii="Calibri" w:hAnsi="Calibri" w:eastAsia="Times New Roman" w:cs="Calibri"/>
                <w:b/>
                <w:bCs/>
                <w:color w:val="000000"/>
                <w:lang w:eastAsia="en-GB"/>
              </w:rPr>
            </w:pPr>
            <w:r w:rsidRPr="00F40CFC">
              <w:rPr>
                <w:rFonts w:ascii="Calibri" w:hAnsi="Calibri" w:eastAsia="Times New Roman" w:cs="Calibri"/>
                <w:b/>
                <w:bCs/>
                <w:color w:val="000000"/>
                <w:lang w:eastAsia="en-GB"/>
              </w:rPr>
              <w:t>Date:</w:t>
            </w:r>
          </w:p>
        </w:tc>
        <w:tc>
          <w:tcPr>
            <w:tcW w:w="6860" w:type="dxa"/>
            <w:gridSpan w:val="5"/>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40CFC" w:rsidR="00F40CFC" w:rsidP="00F40CFC" w:rsidRDefault="00F40CFC" w14:paraId="16AC93C1" w14:textId="77777777">
            <w:pPr>
              <w:spacing w:after="0" w:line="240" w:lineRule="auto"/>
              <w:jc w:val="center"/>
              <w:rPr>
                <w:rFonts w:ascii="Calibri" w:hAnsi="Calibri" w:eastAsia="Times New Roman" w:cs="Calibri"/>
                <w:color w:val="000000"/>
                <w:lang w:eastAsia="en-GB"/>
              </w:rPr>
            </w:pPr>
            <w:r w:rsidRPr="00F40CFC">
              <w:rPr>
                <w:rFonts w:ascii="Calibri" w:hAnsi="Calibri" w:eastAsia="Times New Roman" w:cs="Calibri"/>
                <w:color w:val="000000"/>
                <w:lang w:eastAsia="en-GB"/>
              </w:rPr>
              <w:t> </w:t>
            </w:r>
          </w:p>
        </w:tc>
      </w:tr>
    </w:tbl>
    <w:p w:rsidR="00F532F3" w:rsidP="00F40CFC" w:rsidRDefault="00F532F3" w14:paraId="0DB2C5A6" w14:textId="59B3E920">
      <w:pPr>
        <w:ind w:left="6480" w:firstLine="720"/>
        <w:rPr>
          <w:rFonts w:cs="Arial"/>
          <w:b/>
          <w:sz w:val="24"/>
        </w:rPr>
      </w:pPr>
      <w:r w:rsidRPr="003B42D9">
        <w:rPr>
          <w:rFonts w:cs="Arial"/>
          <w:b/>
          <w:sz w:val="24"/>
        </w:rPr>
        <w:lastRenderedPageBreak/>
        <w:t>APPENDIX 1</w:t>
      </w:r>
      <w:r w:rsidR="00BA2067">
        <w:rPr>
          <w:rFonts w:cs="Arial"/>
          <w:b/>
          <w:sz w:val="24"/>
        </w:rPr>
        <w:t>3</w:t>
      </w:r>
    </w:p>
    <w:p w:rsidRPr="00E85015" w:rsidR="003E7239" w:rsidP="003E7239" w:rsidRDefault="003E7239" w14:paraId="606E0B49" w14:textId="25BE920D">
      <w:pPr>
        <w:jc w:val="center"/>
        <w:rPr>
          <w:rFonts w:cs="Arial"/>
          <w:b/>
          <w:bCs/>
          <w:sz w:val="24"/>
          <w:szCs w:val="24"/>
        </w:rPr>
      </w:pPr>
      <w:bookmarkStart w:name="_Hlk152335244" w:id="7"/>
      <w:r w:rsidRPr="00E85015">
        <w:rPr>
          <w:rFonts w:cs="Arial"/>
          <w:b/>
          <w:bCs/>
          <w:sz w:val="24"/>
          <w:szCs w:val="24"/>
        </w:rPr>
        <w:t xml:space="preserve">SCHOOL </w:t>
      </w:r>
      <w:r w:rsidR="007077AE">
        <w:rPr>
          <w:rFonts w:cs="Arial"/>
          <w:b/>
          <w:bCs/>
          <w:sz w:val="24"/>
          <w:szCs w:val="24"/>
        </w:rPr>
        <w:t>UNOFFICIAL</w:t>
      </w:r>
      <w:r w:rsidRPr="00E85015">
        <w:rPr>
          <w:rFonts w:cs="Arial"/>
          <w:b/>
          <w:bCs/>
          <w:sz w:val="24"/>
          <w:szCs w:val="24"/>
        </w:rPr>
        <w:t xml:space="preserve"> FUNDS</w:t>
      </w:r>
    </w:p>
    <w:p w:rsidRPr="00E85015" w:rsidR="003E7239" w:rsidP="003E7239" w:rsidRDefault="003E7239" w14:paraId="78B3CBD4" w14:textId="77777777">
      <w:pPr>
        <w:jc w:val="center"/>
        <w:rPr>
          <w:rFonts w:cs="Arial"/>
          <w:sz w:val="24"/>
          <w:szCs w:val="24"/>
          <w:u w:val="single"/>
        </w:rPr>
      </w:pPr>
      <w:r w:rsidRPr="00E85015">
        <w:rPr>
          <w:rFonts w:cs="Arial"/>
          <w:b/>
          <w:bCs/>
          <w:sz w:val="24"/>
          <w:szCs w:val="24"/>
          <w:u w:val="single"/>
        </w:rPr>
        <w:t>ANNUAL CERITIFCATE</w:t>
      </w:r>
      <w:r>
        <w:rPr>
          <w:rFonts w:cs="Arial"/>
          <w:b/>
          <w:bCs/>
          <w:sz w:val="24"/>
          <w:szCs w:val="24"/>
          <w:u w:val="single"/>
        </w:rPr>
        <w:t xml:space="preserve"> </w:t>
      </w:r>
      <w:r w:rsidRPr="00730AFF">
        <w:rPr>
          <w:rFonts w:cs="Arial"/>
          <w:b/>
          <w:bCs/>
          <w:sz w:val="24"/>
          <w:szCs w:val="24"/>
          <w:highlight w:val="yellow"/>
          <w:u w:val="single"/>
        </w:rPr>
        <w:t>xx/xx</w:t>
      </w:r>
    </w:p>
    <w:p w:rsidRPr="00E85015" w:rsidR="003E7239" w:rsidP="003E7239" w:rsidRDefault="003E7239" w14:paraId="249F7BD4" w14:textId="77777777">
      <w:pPr>
        <w:rPr>
          <w:rFonts w:cs="Arial"/>
          <w:b/>
          <w:bCs/>
          <w:sz w:val="24"/>
          <w:szCs w:val="24"/>
        </w:rPr>
      </w:pPr>
      <w:r w:rsidRPr="00E85015">
        <w:rPr>
          <w:rFonts w:cs="Arial"/>
          <w:b/>
          <w:bCs/>
          <w:sz w:val="24"/>
          <w:szCs w:val="24"/>
        </w:rPr>
        <w:t>PART 1:</w:t>
      </w:r>
      <w:r w:rsidRPr="00E85015">
        <w:rPr>
          <w:rFonts w:cs="Arial"/>
          <w:b/>
          <w:bCs/>
          <w:sz w:val="24"/>
          <w:szCs w:val="24"/>
        </w:rPr>
        <w:tab/>
      </w:r>
      <w:r w:rsidRPr="00E85015">
        <w:rPr>
          <w:rFonts w:cs="Arial"/>
          <w:b/>
          <w:bCs/>
          <w:sz w:val="24"/>
          <w:szCs w:val="24"/>
        </w:rPr>
        <w:tab/>
      </w:r>
      <w:r w:rsidRPr="00E85015">
        <w:rPr>
          <w:rFonts w:cs="Arial"/>
          <w:b/>
          <w:bCs/>
          <w:sz w:val="24"/>
          <w:szCs w:val="24"/>
        </w:rPr>
        <w:tab/>
      </w:r>
    </w:p>
    <w:tbl>
      <w:tblPr>
        <w:tblStyle w:val="TableGrid"/>
        <w:tblW w:w="0" w:type="auto"/>
        <w:tblLook w:val="04A0" w:firstRow="1" w:lastRow="0" w:firstColumn="1" w:lastColumn="0" w:noHBand="0" w:noVBand="1"/>
      </w:tblPr>
      <w:tblGrid>
        <w:gridCol w:w="3397"/>
        <w:gridCol w:w="5619"/>
      </w:tblGrid>
      <w:tr w:rsidRPr="00E85015" w:rsidR="003E7239" w:rsidTr="00935B2D" w14:paraId="43A1E3E0" w14:textId="77777777">
        <w:tc>
          <w:tcPr>
            <w:tcW w:w="3397" w:type="dxa"/>
          </w:tcPr>
          <w:p w:rsidRPr="00E85015" w:rsidR="003E7239" w:rsidP="00935B2D" w:rsidRDefault="003E7239" w14:paraId="155E3894" w14:textId="77777777">
            <w:pPr>
              <w:rPr>
                <w:rFonts w:ascii="Arial" w:hAnsi="Arial" w:cs="Arial"/>
                <w:sz w:val="24"/>
                <w:szCs w:val="24"/>
              </w:rPr>
            </w:pPr>
            <w:r w:rsidRPr="00E85015">
              <w:rPr>
                <w:rFonts w:ascii="Arial" w:hAnsi="Arial" w:cs="Arial"/>
                <w:sz w:val="24"/>
                <w:szCs w:val="24"/>
              </w:rPr>
              <w:t>School Name</w:t>
            </w:r>
            <w:r>
              <w:rPr>
                <w:rFonts w:ascii="Arial" w:hAnsi="Arial" w:cs="Arial"/>
                <w:sz w:val="24"/>
                <w:szCs w:val="24"/>
              </w:rPr>
              <w:t>:</w:t>
            </w:r>
          </w:p>
        </w:tc>
        <w:tc>
          <w:tcPr>
            <w:tcW w:w="5619" w:type="dxa"/>
          </w:tcPr>
          <w:p w:rsidRPr="00E85015" w:rsidR="003E7239" w:rsidP="00935B2D" w:rsidRDefault="003E7239" w14:paraId="5AAD40F5" w14:textId="77777777">
            <w:pPr>
              <w:rPr>
                <w:rFonts w:ascii="Arial" w:hAnsi="Arial" w:cs="Arial"/>
                <w:sz w:val="24"/>
                <w:szCs w:val="24"/>
              </w:rPr>
            </w:pPr>
          </w:p>
        </w:tc>
      </w:tr>
      <w:tr w:rsidRPr="00E85015" w:rsidR="003E7239" w:rsidTr="00935B2D" w14:paraId="1B3EA353" w14:textId="77777777">
        <w:tc>
          <w:tcPr>
            <w:tcW w:w="3397" w:type="dxa"/>
          </w:tcPr>
          <w:p w:rsidRPr="00E85015" w:rsidR="003E7239" w:rsidP="00935B2D" w:rsidRDefault="003E7239" w14:paraId="34AFDF4B" w14:textId="77777777">
            <w:pPr>
              <w:rPr>
                <w:rFonts w:ascii="Arial" w:hAnsi="Arial" w:cs="Arial"/>
                <w:sz w:val="24"/>
                <w:szCs w:val="24"/>
              </w:rPr>
            </w:pPr>
            <w:r w:rsidRPr="00E85015">
              <w:rPr>
                <w:rFonts w:ascii="Arial" w:hAnsi="Arial" w:cs="Arial"/>
                <w:sz w:val="24"/>
                <w:szCs w:val="24"/>
              </w:rPr>
              <w:t>Title of Fund</w:t>
            </w:r>
            <w:r>
              <w:rPr>
                <w:rFonts w:ascii="Arial" w:hAnsi="Arial" w:cs="Arial"/>
                <w:sz w:val="24"/>
                <w:szCs w:val="24"/>
              </w:rPr>
              <w:t>:</w:t>
            </w:r>
          </w:p>
        </w:tc>
        <w:tc>
          <w:tcPr>
            <w:tcW w:w="5619" w:type="dxa"/>
          </w:tcPr>
          <w:p w:rsidRPr="00E85015" w:rsidR="003E7239" w:rsidP="00935B2D" w:rsidRDefault="003E7239" w14:paraId="5A160EB2" w14:textId="77777777">
            <w:pPr>
              <w:rPr>
                <w:rFonts w:ascii="Arial" w:hAnsi="Arial" w:cs="Arial"/>
                <w:sz w:val="24"/>
                <w:szCs w:val="24"/>
              </w:rPr>
            </w:pPr>
          </w:p>
        </w:tc>
      </w:tr>
      <w:tr w:rsidRPr="00E85015" w:rsidR="003E7239" w:rsidTr="00935B2D" w14:paraId="7F1E9491" w14:textId="77777777">
        <w:tc>
          <w:tcPr>
            <w:tcW w:w="3397" w:type="dxa"/>
          </w:tcPr>
          <w:p w:rsidRPr="00E85015" w:rsidR="003E7239" w:rsidP="00935B2D" w:rsidRDefault="003E7239" w14:paraId="4D0C66C4" w14:textId="77777777">
            <w:pPr>
              <w:rPr>
                <w:rFonts w:ascii="Arial" w:hAnsi="Arial" w:cs="Arial"/>
                <w:sz w:val="24"/>
                <w:szCs w:val="24"/>
              </w:rPr>
            </w:pPr>
            <w:r w:rsidRPr="00E85015">
              <w:rPr>
                <w:rFonts w:ascii="Arial" w:hAnsi="Arial" w:cs="Arial"/>
                <w:sz w:val="24"/>
                <w:szCs w:val="24"/>
              </w:rPr>
              <w:t>Bank</w:t>
            </w:r>
            <w:r>
              <w:rPr>
                <w:rFonts w:ascii="Arial" w:hAnsi="Arial" w:cs="Arial"/>
                <w:sz w:val="24"/>
                <w:szCs w:val="24"/>
              </w:rPr>
              <w:t>:</w:t>
            </w:r>
          </w:p>
        </w:tc>
        <w:tc>
          <w:tcPr>
            <w:tcW w:w="5619" w:type="dxa"/>
          </w:tcPr>
          <w:p w:rsidRPr="00E85015" w:rsidR="003E7239" w:rsidP="00935B2D" w:rsidRDefault="003E7239" w14:paraId="6FCF4F35" w14:textId="77777777">
            <w:pPr>
              <w:rPr>
                <w:rFonts w:ascii="Arial" w:hAnsi="Arial" w:cs="Arial"/>
                <w:sz w:val="24"/>
                <w:szCs w:val="24"/>
              </w:rPr>
            </w:pPr>
          </w:p>
        </w:tc>
      </w:tr>
      <w:tr w:rsidRPr="00E85015" w:rsidR="003E7239" w:rsidTr="00935B2D" w14:paraId="7DC7B8A8" w14:textId="77777777">
        <w:tc>
          <w:tcPr>
            <w:tcW w:w="3397" w:type="dxa"/>
          </w:tcPr>
          <w:p w:rsidRPr="00E85015" w:rsidR="003E7239" w:rsidP="00935B2D" w:rsidRDefault="003E7239" w14:paraId="533689AB" w14:textId="77777777">
            <w:pPr>
              <w:rPr>
                <w:rFonts w:ascii="Arial" w:hAnsi="Arial" w:cs="Arial"/>
                <w:sz w:val="24"/>
                <w:szCs w:val="24"/>
              </w:rPr>
            </w:pPr>
            <w:r w:rsidRPr="00E85015">
              <w:rPr>
                <w:rFonts w:ascii="Arial" w:hAnsi="Arial" w:cs="Arial"/>
                <w:sz w:val="24"/>
                <w:szCs w:val="24"/>
              </w:rPr>
              <w:t>Committee (e.g. Finance)</w:t>
            </w:r>
            <w:r>
              <w:rPr>
                <w:rFonts w:ascii="Arial" w:hAnsi="Arial" w:cs="Arial"/>
                <w:sz w:val="24"/>
                <w:szCs w:val="24"/>
              </w:rPr>
              <w:t>:</w:t>
            </w:r>
          </w:p>
        </w:tc>
        <w:tc>
          <w:tcPr>
            <w:tcW w:w="5619" w:type="dxa"/>
          </w:tcPr>
          <w:p w:rsidRPr="00E85015" w:rsidR="003E7239" w:rsidP="00935B2D" w:rsidRDefault="003E7239" w14:paraId="6E4C3CDC" w14:textId="77777777">
            <w:pPr>
              <w:rPr>
                <w:rFonts w:ascii="Arial" w:hAnsi="Arial" w:cs="Arial"/>
                <w:sz w:val="24"/>
                <w:szCs w:val="24"/>
              </w:rPr>
            </w:pPr>
          </w:p>
        </w:tc>
      </w:tr>
      <w:tr w:rsidRPr="00E85015" w:rsidR="003E7239" w:rsidTr="00935B2D" w14:paraId="66A0D4ED" w14:textId="77777777">
        <w:tc>
          <w:tcPr>
            <w:tcW w:w="3397" w:type="dxa"/>
          </w:tcPr>
          <w:p w:rsidRPr="00E85015" w:rsidR="003E7239" w:rsidP="00935B2D" w:rsidRDefault="003E7239" w14:paraId="7204053B" w14:textId="77777777">
            <w:pPr>
              <w:rPr>
                <w:rFonts w:ascii="Arial" w:hAnsi="Arial" w:cs="Arial"/>
                <w:sz w:val="24"/>
                <w:szCs w:val="24"/>
              </w:rPr>
            </w:pPr>
            <w:r w:rsidRPr="00E85015">
              <w:rPr>
                <w:rFonts w:ascii="Arial" w:hAnsi="Arial" w:cs="Arial"/>
                <w:sz w:val="24"/>
                <w:szCs w:val="24"/>
              </w:rPr>
              <w:t>Chair</w:t>
            </w:r>
            <w:r>
              <w:rPr>
                <w:rFonts w:ascii="Arial" w:hAnsi="Arial" w:cs="Arial"/>
                <w:sz w:val="24"/>
                <w:szCs w:val="24"/>
              </w:rPr>
              <w:t>:</w:t>
            </w:r>
          </w:p>
        </w:tc>
        <w:tc>
          <w:tcPr>
            <w:tcW w:w="5619" w:type="dxa"/>
          </w:tcPr>
          <w:p w:rsidRPr="00E85015" w:rsidR="003E7239" w:rsidP="00935B2D" w:rsidRDefault="003E7239" w14:paraId="1F49A08C" w14:textId="77777777">
            <w:pPr>
              <w:rPr>
                <w:rFonts w:ascii="Arial" w:hAnsi="Arial" w:cs="Arial"/>
                <w:sz w:val="24"/>
                <w:szCs w:val="24"/>
              </w:rPr>
            </w:pPr>
          </w:p>
        </w:tc>
      </w:tr>
      <w:tr w:rsidRPr="00E85015" w:rsidR="003E7239" w:rsidTr="00935B2D" w14:paraId="6F5D2263" w14:textId="77777777">
        <w:tc>
          <w:tcPr>
            <w:tcW w:w="3397" w:type="dxa"/>
          </w:tcPr>
          <w:p w:rsidRPr="00E85015" w:rsidR="003E7239" w:rsidP="00935B2D" w:rsidRDefault="003E7239" w14:paraId="43157F89" w14:textId="77777777">
            <w:pPr>
              <w:rPr>
                <w:rFonts w:ascii="Arial" w:hAnsi="Arial" w:cs="Arial"/>
                <w:sz w:val="24"/>
                <w:szCs w:val="24"/>
              </w:rPr>
            </w:pPr>
            <w:r w:rsidRPr="00E85015">
              <w:rPr>
                <w:rFonts w:ascii="Arial" w:hAnsi="Arial" w:cs="Arial"/>
                <w:sz w:val="24"/>
                <w:szCs w:val="24"/>
              </w:rPr>
              <w:t>Committee Members</w:t>
            </w:r>
            <w:r>
              <w:rPr>
                <w:rFonts w:ascii="Arial" w:hAnsi="Arial" w:cs="Arial"/>
                <w:sz w:val="24"/>
                <w:szCs w:val="24"/>
              </w:rPr>
              <w:t>:</w:t>
            </w:r>
          </w:p>
        </w:tc>
        <w:tc>
          <w:tcPr>
            <w:tcW w:w="5619" w:type="dxa"/>
          </w:tcPr>
          <w:p w:rsidR="003E7239" w:rsidP="00935B2D" w:rsidRDefault="003E7239" w14:paraId="43BB9B9F" w14:textId="77777777">
            <w:pPr>
              <w:rPr>
                <w:rFonts w:ascii="Arial" w:hAnsi="Arial" w:cs="Arial"/>
                <w:sz w:val="24"/>
                <w:szCs w:val="24"/>
              </w:rPr>
            </w:pPr>
          </w:p>
          <w:p w:rsidRPr="00E85015" w:rsidR="003E7239" w:rsidP="00935B2D" w:rsidRDefault="003E7239" w14:paraId="69AB6561" w14:textId="77777777">
            <w:pPr>
              <w:rPr>
                <w:rFonts w:ascii="Arial" w:hAnsi="Arial" w:cs="Arial"/>
                <w:sz w:val="24"/>
                <w:szCs w:val="24"/>
              </w:rPr>
            </w:pPr>
          </w:p>
        </w:tc>
      </w:tr>
      <w:tr w:rsidRPr="00E85015" w:rsidR="003E7239" w:rsidTr="00935B2D" w14:paraId="2D1CF697" w14:textId="77777777">
        <w:tc>
          <w:tcPr>
            <w:tcW w:w="3397" w:type="dxa"/>
          </w:tcPr>
          <w:p w:rsidRPr="00E85015" w:rsidR="003E7239" w:rsidP="00935B2D" w:rsidRDefault="003E7239" w14:paraId="62FD1C3C" w14:textId="77777777">
            <w:pPr>
              <w:rPr>
                <w:rFonts w:ascii="Arial" w:hAnsi="Arial" w:cs="Arial"/>
                <w:sz w:val="24"/>
                <w:szCs w:val="24"/>
              </w:rPr>
            </w:pPr>
            <w:r w:rsidRPr="00E85015">
              <w:rPr>
                <w:rFonts w:ascii="Arial" w:hAnsi="Arial" w:cs="Arial"/>
                <w:sz w:val="24"/>
                <w:szCs w:val="24"/>
              </w:rPr>
              <w:t>Auditor</w:t>
            </w:r>
            <w:r>
              <w:rPr>
                <w:rFonts w:ascii="Arial" w:hAnsi="Arial" w:cs="Arial"/>
                <w:sz w:val="24"/>
                <w:szCs w:val="24"/>
              </w:rPr>
              <w:t xml:space="preserve"> appointed:</w:t>
            </w:r>
          </w:p>
        </w:tc>
        <w:tc>
          <w:tcPr>
            <w:tcW w:w="5619" w:type="dxa"/>
          </w:tcPr>
          <w:p w:rsidRPr="00E85015" w:rsidR="003E7239" w:rsidP="00935B2D" w:rsidRDefault="003E7239" w14:paraId="233115C5" w14:textId="77777777">
            <w:pPr>
              <w:rPr>
                <w:rFonts w:ascii="Arial" w:hAnsi="Arial" w:cs="Arial"/>
                <w:sz w:val="24"/>
                <w:szCs w:val="24"/>
              </w:rPr>
            </w:pPr>
          </w:p>
        </w:tc>
      </w:tr>
      <w:tr w:rsidRPr="00E85015" w:rsidR="003E7239" w:rsidTr="00935B2D" w14:paraId="65BA7311" w14:textId="77777777">
        <w:tc>
          <w:tcPr>
            <w:tcW w:w="3397" w:type="dxa"/>
          </w:tcPr>
          <w:p w:rsidRPr="00E85015" w:rsidR="003E7239" w:rsidP="00935B2D" w:rsidRDefault="003E7239" w14:paraId="4B2CD865" w14:textId="77777777">
            <w:pPr>
              <w:rPr>
                <w:rFonts w:ascii="Arial" w:hAnsi="Arial" w:cs="Arial"/>
                <w:sz w:val="24"/>
                <w:szCs w:val="24"/>
              </w:rPr>
            </w:pPr>
            <w:r w:rsidRPr="00E85015">
              <w:rPr>
                <w:rFonts w:ascii="Arial" w:hAnsi="Arial" w:cs="Arial"/>
                <w:sz w:val="24"/>
                <w:szCs w:val="24"/>
              </w:rPr>
              <w:t>Date of Last Committee Meeting</w:t>
            </w:r>
            <w:r>
              <w:rPr>
                <w:rFonts w:ascii="Arial" w:hAnsi="Arial" w:cs="Arial"/>
                <w:sz w:val="24"/>
                <w:szCs w:val="24"/>
              </w:rPr>
              <w:t>:</w:t>
            </w:r>
          </w:p>
        </w:tc>
        <w:tc>
          <w:tcPr>
            <w:tcW w:w="5619" w:type="dxa"/>
          </w:tcPr>
          <w:p w:rsidRPr="00E85015" w:rsidR="003E7239" w:rsidP="00935B2D" w:rsidRDefault="003E7239" w14:paraId="127676DB" w14:textId="77777777">
            <w:pPr>
              <w:rPr>
                <w:rFonts w:ascii="Arial" w:hAnsi="Arial" w:cs="Arial"/>
                <w:sz w:val="24"/>
                <w:szCs w:val="24"/>
              </w:rPr>
            </w:pPr>
          </w:p>
        </w:tc>
      </w:tr>
    </w:tbl>
    <w:p w:rsidR="003E7239" w:rsidP="003E7239" w:rsidRDefault="003E7239" w14:paraId="3E0E6F8C" w14:textId="77777777">
      <w:pPr>
        <w:rPr>
          <w:rFonts w:cs="Arial"/>
          <w:sz w:val="24"/>
          <w:szCs w:val="24"/>
          <w:u w:val="single"/>
        </w:rPr>
      </w:pPr>
    </w:p>
    <w:p w:rsidRPr="00E85015" w:rsidR="003E7239" w:rsidP="003E7239" w:rsidRDefault="003E7239" w14:paraId="0FDD788C" w14:textId="0F4DFDCE">
      <w:pPr>
        <w:rPr>
          <w:rFonts w:cs="Arial"/>
          <w:sz w:val="24"/>
          <w:szCs w:val="24"/>
          <w:u w:val="single"/>
        </w:rPr>
      </w:pPr>
      <w:r w:rsidRPr="00E85015">
        <w:rPr>
          <w:rFonts w:cs="Arial"/>
          <w:sz w:val="24"/>
          <w:szCs w:val="24"/>
          <w:u w:val="single"/>
        </w:rPr>
        <w:t>Declaration</w:t>
      </w:r>
    </w:p>
    <w:p w:rsidRPr="00E85015" w:rsidR="003E7239" w:rsidP="003E7239" w:rsidRDefault="003E7239" w14:paraId="3E663E2B" w14:textId="62101CAF">
      <w:pPr>
        <w:jc w:val="both"/>
        <w:rPr>
          <w:rFonts w:cs="Arial"/>
          <w:sz w:val="24"/>
          <w:szCs w:val="24"/>
        </w:rPr>
      </w:pPr>
      <w:r w:rsidRPr="00E85015">
        <w:rPr>
          <w:rFonts w:cs="Arial"/>
          <w:sz w:val="24"/>
          <w:szCs w:val="24"/>
        </w:rPr>
        <w:t xml:space="preserve">I Certify that the above information is correct and that the </w:t>
      </w:r>
      <w:r w:rsidR="007077AE">
        <w:rPr>
          <w:rFonts w:cs="Arial"/>
          <w:sz w:val="24"/>
          <w:szCs w:val="24"/>
        </w:rPr>
        <w:t>Unofficial</w:t>
      </w:r>
      <w:r w:rsidRPr="00E85015">
        <w:rPr>
          <w:rFonts w:cs="Arial"/>
          <w:sz w:val="24"/>
          <w:szCs w:val="24"/>
        </w:rPr>
        <w:t xml:space="preserve"> fund has been administered in line with the specifications of the Fair Funding Scheme for Schools</w:t>
      </w:r>
      <w:r>
        <w:rPr>
          <w:rFonts w:cs="Arial"/>
          <w:sz w:val="24"/>
          <w:szCs w:val="24"/>
        </w:rPr>
        <w:t>.</w:t>
      </w:r>
    </w:p>
    <w:tbl>
      <w:tblPr>
        <w:tblStyle w:val="TableGrid"/>
        <w:tblW w:w="0" w:type="auto"/>
        <w:tblLook w:val="04A0" w:firstRow="1" w:lastRow="0" w:firstColumn="1" w:lastColumn="0" w:noHBand="0" w:noVBand="1"/>
      </w:tblPr>
      <w:tblGrid>
        <w:gridCol w:w="3397"/>
        <w:gridCol w:w="5619"/>
      </w:tblGrid>
      <w:tr w:rsidRPr="00E85015" w:rsidR="003E7239" w:rsidTr="00935B2D" w14:paraId="0E83A52E" w14:textId="77777777">
        <w:trPr>
          <w:trHeight w:val="550"/>
        </w:trPr>
        <w:tc>
          <w:tcPr>
            <w:tcW w:w="3397" w:type="dxa"/>
          </w:tcPr>
          <w:p w:rsidRPr="00E85015" w:rsidR="003E7239" w:rsidP="00935B2D" w:rsidRDefault="003E7239" w14:paraId="736BD102" w14:textId="77777777">
            <w:pPr>
              <w:rPr>
                <w:rFonts w:ascii="Arial" w:hAnsi="Arial" w:cs="Arial"/>
                <w:sz w:val="24"/>
                <w:szCs w:val="24"/>
              </w:rPr>
            </w:pPr>
            <w:r w:rsidRPr="00E85015">
              <w:rPr>
                <w:rFonts w:ascii="Arial" w:hAnsi="Arial" w:cs="Arial"/>
                <w:sz w:val="24"/>
                <w:szCs w:val="24"/>
              </w:rPr>
              <w:t xml:space="preserve">Signed (Head </w:t>
            </w:r>
            <w:r>
              <w:rPr>
                <w:rFonts w:ascii="Arial" w:hAnsi="Arial" w:cs="Arial"/>
                <w:sz w:val="24"/>
                <w:szCs w:val="24"/>
              </w:rPr>
              <w:t>T</w:t>
            </w:r>
            <w:r w:rsidRPr="00E85015">
              <w:rPr>
                <w:rFonts w:ascii="Arial" w:hAnsi="Arial" w:cs="Arial"/>
                <w:sz w:val="24"/>
                <w:szCs w:val="24"/>
              </w:rPr>
              <w:t>eacher)</w:t>
            </w:r>
            <w:r>
              <w:rPr>
                <w:rFonts w:ascii="Arial" w:hAnsi="Arial" w:cs="Arial"/>
                <w:sz w:val="24"/>
                <w:szCs w:val="24"/>
              </w:rPr>
              <w:t>:</w:t>
            </w:r>
          </w:p>
        </w:tc>
        <w:tc>
          <w:tcPr>
            <w:tcW w:w="5619" w:type="dxa"/>
          </w:tcPr>
          <w:p w:rsidRPr="00E85015" w:rsidR="003E7239" w:rsidP="00935B2D" w:rsidRDefault="003E7239" w14:paraId="0A3E2E52" w14:textId="77777777">
            <w:pPr>
              <w:rPr>
                <w:rFonts w:ascii="Arial" w:hAnsi="Arial" w:cs="Arial"/>
                <w:sz w:val="24"/>
                <w:szCs w:val="24"/>
              </w:rPr>
            </w:pPr>
          </w:p>
        </w:tc>
      </w:tr>
      <w:tr w:rsidRPr="00E85015" w:rsidR="003E7239" w:rsidTr="00935B2D" w14:paraId="07CDF5E3" w14:textId="77777777">
        <w:tc>
          <w:tcPr>
            <w:tcW w:w="3397" w:type="dxa"/>
          </w:tcPr>
          <w:p w:rsidRPr="00E85015" w:rsidR="003E7239" w:rsidP="00935B2D" w:rsidRDefault="003E7239" w14:paraId="6B64A1B0" w14:textId="77777777">
            <w:pPr>
              <w:rPr>
                <w:rFonts w:ascii="Arial" w:hAnsi="Arial" w:cs="Arial"/>
                <w:sz w:val="24"/>
                <w:szCs w:val="24"/>
              </w:rPr>
            </w:pPr>
            <w:r w:rsidRPr="00E85015">
              <w:rPr>
                <w:rFonts w:ascii="Arial" w:hAnsi="Arial" w:cs="Arial"/>
                <w:sz w:val="24"/>
                <w:szCs w:val="24"/>
              </w:rPr>
              <w:t>Print Name</w:t>
            </w:r>
            <w:r>
              <w:rPr>
                <w:rFonts w:ascii="Arial" w:hAnsi="Arial" w:cs="Arial"/>
                <w:sz w:val="24"/>
                <w:szCs w:val="24"/>
              </w:rPr>
              <w:t>:</w:t>
            </w:r>
          </w:p>
        </w:tc>
        <w:tc>
          <w:tcPr>
            <w:tcW w:w="5619" w:type="dxa"/>
          </w:tcPr>
          <w:p w:rsidRPr="00E85015" w:rsidR="003E7239" w:rsidP="00935B2D" w:rsidRDefault="003E7239" w14:paraId="0E9BBDD3" w14:textId="77777777">
            <w:pPr>
              <w:rPr>
                <w:rFonts w:ascii="Arial" w:hAnsi="Arial" w:cs="Arial"/>
                <w:sz w:val="24"/>
                <w:szCs w:val="24"/>
              </w:rPr>
            </w:pPr>
          </w:p>
        </w:tc>
      </w:tr>
      <w:tr w:rsidRPr="00E85015" w:rsidR="003E7239" w:rsidTr="00935B2D" w14:paraId="0AB9FD0E" w14:textId="77777777">
        <w:tc>
          <w:tcPr>
            <w:tcW w:w="3397" w:type="dxa"/>
          </w:tcPr>
          <w:p w:rsidRPr="00E85015" w:rsidR="003E7239" w:rsidP="00935B2D" w:rsidRDefault="003E7239" w14:paraId="035EBBB8" w14:textId="77777777">
            <w:pPr>
              <w:rPr>
                <w:rFonts w:ascii="Arial" w:hAnsi="Arial" w:cs="Arial"/>
                <w:sz w:val="24"/>
                <w:szCs w:val="24"/>
              </w:rPr>
            </w:pPr>
            <w:r w:rsidRPr="00E85015">
              <w:rPr>
                <w:rFonts w:ascii="Arial" w:hAnsi="Arial" w:cs="Arial"/>
                <w:sz w:val="24"/>
                <w:szCs w:val="24"/>
              </w:rPr>
              <w:t>Date</w:t>
            </w:r>
            <w:r>
              <w:rPr>
                <w:rFonts w:ascii="Arial" w:hAnsi="Arial" w:cs="Arial"/>
                <w:sz w:val="24"/>
                <w:szCs w:val="24"/>
              </w:rPr>
              <w:t>:</w:t>
            </w:r>
          </w:p>
        </w:tc>
        <w:tc>
          <w:tcPr>
            <w:tcW w:w="5619" w:type="dxa"/>
          </w:tcPr>
          <w:p w:rsidRPr="00E85015" w:rsidR="003E7239" w:rsidP="00935B2D" w:rsidRDefault="003E7239" w14:paraId="64542270" w14:textId="77777777">
            <w:pPr>
              <w:rPr>
                <w:rFonts w:ascii="Arial" w:hAnsi="Arial" w:cs="Arial"/>
                <w:sz w:val="24"/>
                <w:szCs w:val="24"/>
              </w:rPr>
            </w:pPr>
          </w:p>
        </w:tc>
      </w:tr>
      <w:tr w:rsidRPr="00E85015" w:rsidR="003E7239" w:rsidTr="00935B2D" w14:paraId="6773D3A7" w14:textId="77777777">
        <w:tc>
          <w:tcPr>
            <w:tcW w:w="3397" w:type="dxa"/>
          </w:tcPr>
          <w:p w:rsidRPr="00E85015" w:rsidR="003E7239" w:rsidP="00935B2D" w:rsidRDefault="003E7239" w14:paraId="1C2DB7D0" w14:textId="77777777">
            <w:pPr>
              <w:rPr>
                <w:rFonts w:ascii="Arial" w:hAnsi="Arial" w:cs="Arial"/>
                <w:sz w:val="24"/>
                <w:szCs w:val="24"/>
              </w:rPr>
            </w:pPr>
            <w:r w:rsidRPr="00E85015">
              <w:rPr>
                <w:rFonts w:ascii="Arial" w:hAnsi="Arial" w:cs="Arial"/>
                <w:sz w:val="24"/>
                <w:szCs w:val="24"/>
              </w:rPr>
              <w:t>Signed (Chair of Governing Body)</w:t>
            </w:r>
            <w:r>
              <w:rPr>
                <w:rFonts w:ascii="Arial" w:hAnsi="Arial" w:cs="Arial"/>
                <w:sz w:val="24"/>
                <w:szCs w:val="24"/>
              </w:rPr>
              <w:t>:</w:t>
            </w:r>
          </w:p>
        </w:tc>
        <w:tc>
          <w:tcPr>
            <w:tcW w:w="5619" w:type="dxa"/>
          </w:tcPr>
          <w:p w:rsidRPr="00E85015" w:rsidR="003E7239" w:rsidP="00935B2D" w:rsidRDefault="003E7239" w14:paraId="20F1631B" w14:textId="77777777">
            <w:pPr>
              <w:rPr>
                <w:rFonts w:ascii="Arial" w:hAnsi="Arial" w:cs="Arial"/>
                <w:sz w:val="24"/>
                <w:szCs w:val="24"/>
              </w:rPr>
            </w:pPr>
          </w:p>
        </w:tc>
      </w:tr>
      <w:tr w:rsidRPr="00E85015" w:rsidR="003E7239" w:rsidTr="00935B2D" w14:paraId="78DEA282" w14:textId="77777777">
        <w:tc>
          <w:tcPr>
            <w:tcW w:w="3397" w:type="dxa"/>
          </w:tcPr>
          <w:p w:rsidRPr="00E85015" w:rsidR="003E7239" w:rsidP="00935B2D" w:rsidRDefault="003E7239" w14:paraId="618BAD7E" w14:textId="77777777">
            <w:pPr>
              <w:rPr>
                <w:rFonts w:ascii="Arial" w:hAnsi="Arial" w:cs="Arial"/>
                <w:sz w:val="24"/>
                <w:szCs w:val="24"/>
              </w:rPr>
            </w:pPr>
            <w:r w:rsidRPr="00E85015">
              <w:rPr>
                <w:rFonts w:ascii="Arial" w:hAnsi="Arial" w:cs="Arial"/>
                <w:sz w:val="24"/>
                <w:szCs w:val="24"/>
              </w:rPr>
              <w:t>Print Name</w:t>
            </w:r>
            <w:r>
              <w:rPr>
                <w:rFonts w:ascii="Arial" w:hAnsi="Arial" w:cs="Arial"/>
                <w:sz w:val="24"/>
                <w:szCs w:val="24"/>
              </w:rPr>
              <w:t>:</w:t>
            </w:r>
          </w:p>
        </w:tc>
        <w:tc>
          <w:tcPr>
            <w:tcW w:w="5619" w:type="dxa"/>
          </w:tcPr>
          <w:p w:rsidRPr="00E85015" w:rsidR="003E7239" w:rsidP="00935B2D" w:rsidRDefault="003E7239" w14:paraId="468BB655" w14:textId="77777777">
            <w:pPr>
              <w:rPr>
                <w:rFonts w:ascii="Arial" w:hAnsi="Arial" w:cs="Arial"/>
                <w:sz w:val="24"/>
                <w:szCs w:val="24"/>
              </w:rPr>
            </w:pPr>
          </w:p>
        </w:tc>
      </w:tr>
      <w:tr w:rsidRPr="00E85015" w:rsidR="003E7239" w:rsidTr="00935B2D" w14:paraId="21F141CB" w14:textId="77777777">
        <w:tc>
          <w:tcPr>
            <w:tcW w:w="3397" w:type="dxa"/>
          </w:tcPr>
          <w:p w:rsidRPr="00E85015" w:rsidR="003E7239" w:rsidP="00935B2D" w:rsidRDefault="003E7239" w14:paraId="100D47F2" w14:textId="77777777">
            <w:pPr>
              <w:rPr>
                <w:rFonts w:ascii="Arial" w:hAnsi="Arial" w:cs="Arial"/>
                <w:sz w:val="24"/>
                <w:szCs w:val="24"/>
              </w:rPr>
            </w:pPr>
            <w:r w:rsidRPr="00E85015">
              <w:rPr>
                <w:rFonts w:ascii="Arial" w:hAnsi="Arial" w:cs="Arial"/>
                <w:sz w:val="24"/>
                <w:szCs w:val="24"/>
              </w:rPr>
              <w:t>Date</w:t>
            </w:r>
            <w:r>
              <w:rPr>
                <w:rFonts w:ascii="Arial" w:hAnsi="Arial" w:cs="Arial"/>
                <w:sz w:val="24"/>
                <w:szCs w:val="24"/>
              </w:rPr>
              <w:t>:</w:t>
            </w:r>
          </w:p>
        </w:tc>
        <w:tc>
          <w:tcPr>
            <w:tcW w:w="5619" w:type="dxa"/>
          </w:tcPr>
          <w:p w:rsidRPr="00E85015" w:rsidR="003E7239" w:rsidP="00935B2D" w:rsidRDefault="003E7239" w14:paraId="688DC5FC" w14:textId="77777777">
            <w:pPr>
              <w:rPr>
                <w:rFonts w:ascii="Arial" w:hAnsi="Arial" w:cs="Arial"/>
                <w:sz w:val="24"/>
                <w:szCs w:val="24"/>
              </w:rPr>
            </w:pPr>
          </w:p>
        </w:tc>
      </w:tr>
    </w:tbl>
    <w:p w:rsidRPr="00E85015" w:rsidR="003E7239" w:rsidP="003E7239" w:rsidRDefault="003E7239" w14:paraId="3F75DC24" w14:textId="77777777">
      <w:pPr>
        <w:rPr>
          <w:rFonts w:cs="Arial"/>
          <w:sz w:val="24"/>
          <w:szCs w:val="24"/>
        </w:rPr>
      </w:pPr>
    </w:p>
    <w:p w:rsidRPr="003E7239" w:rsidR="003E7239" w:rsidP="003E7239" w:rsidRDefault="003E7239" w14:paraId="21EEA00D" w14:textId="54443ACF">
      <w:pPr>
        <w:rPr>
          <w:rFonts w:cs="Arial"/>
          <w:b/>
          <w:bCs/>
          <w:sz w:val="24"/>
          <w:szCs w:val="24"/>
        </w:rPr>
      </w:pPr>
      <w:r w:rsidRPr="00E85015">
        <w:rPr>
          <w:rFonts w:cs="Arial"/>
          <w:b/>
          <w:bCs/>
          <w:sz w:val="24"/>
          <w:szCs w:val="24"/>
        </w:rPr>
        <w:t>Part 2</w:t>
      </w:r>
      <w:r>
        <w:rPr>
          <w:rFonts w:cs="Arial"/>
          <w:b/>
          <w:bCs/>
          <w:sz w:val="24"/>
          <w:szCs w:val="24"/>
        </w:rPr>
        <w:t>:</w:t>
      </w:r>
      <w:r>
        <w:rPr>
          <w:rFonts w:cs="Arial"/>
          <w:b/>
          <w:bCs/>
          <w:sz w:val="24"/>
          <w:szCs w:val="24"/>
        </w:rPr>
        <w:tab/>
      </w:r>
      <w:r>
        <w:rPr>
          <w:rFonts w:cs="Arial"/>
          <w:b/>
          <w:bCs/>
          <w:sz w:val="24"/>
          <w:szCs w:val="24"/>
        </w:rPr>
        <w:tab/>
      </w:r>
      <w:r>
        <w:rPr>
          <w:rFonts w:cs="Arial"/>
          <w:b/>
          <w:bCs/>
          <w:sz w:val="24"/>
          <w:szCs w:val="24"/>
        </w:rPr>
        <w:tab/>
      </w:r>
      <w:r w:rsidRPr="00E85015">
        <w:rPr>
          <w:rFonts w:cs="Arial"/>
          <w:b/>
          <w:bCs/>
          <w:sz w:val="24"/>
          <w:szCs w:val="24"/>
          <w:u w:val="single"/>
        </w:rPr>
        <w:t>AUDITOR’S CERTIFICATE</w:t>
      </w:r>
    </w:p>
    <w:p w:rsidRPr="00E85015" w:rsidR="003E7239" w:rsidP="003E7239" w:rsidRDefault="003E7239" w14:paraId="5A7EE717" w14:textId="3E196D30">
      <w:pPr>
        <w:jc w:val="both"/>
        <w:rPr>
          <w:rFonts w:cs="Arial"/>
          <w:sz w:val="24"/>
          <w:szCs w:val="24"/>
        </w:rPr>
      </w:pPr>
      <w:r w:rsidRPr="00E85015">
        <w:rPr>
          <w:rFonts w:cs="Arial"/>
          <w:sz w:val="24"/>
          <w:szCs w:val="24"/>
        </w:rPr>
        <w:t xml:space="preserve">I have read the </w:t>
      </w:r>
      <w:r>
        <w:rPr>
          <w:rFonts w:cs="Arial"/>
          <w:sz w:val="24"/>
          <w:szCs w:val="24"/>
        </w:rPr>
        <w:t xml:space="preserve">and followed the </w:t>
      </w:r>
      <w:r w:rsidRPr="00E85015">
        <w:rPr>
          <w:rFonts w:cs="Arial"/>
          <w:sz w:val="24"/>
          <w:szCs w:val="24"/>
        </w:rPr>
        <w:t xml:space="preserve">guidance within the </w:t>
      </w:r>
      <w:r>
        <w:rPr>
          <w:rFonts w:cs="Arial"/>
          <w:sz w:val="24"/>
          <w:szCs w:val="24"/>
        </w:rPr>
        <w:t xml:space="preserve">School </w:t>
      </w:r>
      <w:r w:rsidR="007077AE">
        <w:rPr>
          <w:rFonts w:cs="Arial"/>
          <w:sz w:val="24"/>
          <w:szCs w:val="24"/>
        </w:rPr>
        <w:t>Unofficial</w:t>
      </w:r>
      <w:r>
        <w:rPr>
          <w:rFonts w:cs="Arial"/>
          <w:sz w:val="24"/>
          <w:szCs w:val="24"/>
        </w:rPr>
        <w:t xml:space="preserve"> Fund Guidance.  </w:t>
      </w:r>
      <w:r w:rsidRPr="00E85015">
        <w:rPr>
          <w:rFonts w:cs="Arial"/>
          <w:sz w:val="24"/>
          <w:szCs w:val="24"/>
        </w:rPr>
        <w:t>I certify that I have examined the books and records r</w:t>
      </w:r>
      <w:r>
        <w:rPr>
          <w:rFonts w:cs="Arial"/>
          <w:sz w:val="24"/>
          <w:szCs w:val="24"/>
        </w:rPr>
        <w:t xml:space="preserve">elating to this school </w:t>
      </w:r>
      <w:r w:rsidR="007077AE">
        <w:rPr>
          <w:rFonts w:cs="Arial"/>
          <w:sz w:val="24"/>
          <w:szCs w:val="24"/>
        </w:rPr>
        <w:t>Unofficial</w:t>
      </w:r>
      <w:r w:rsidRPr="00E85015">
        <w:rPr>
          <w:rFonts w:cs="Arial"/>
          <w:sz w:val="24"/>
          <w:szCs w:val="24"/>
        </w:rPr>
        <w:t xml:space="preserve"> fund for the period fro</w:t>
      </w:r>
      <w:r>
        <w:rPr>
          <w:rFonts w:cs="Arial"/>
          <w:sz w:val="24"/>
          <w:szCs w:val="24"/>
        </w:rPr>
        <w:t xml:space="preserve">m 1st September </w:t>
      </w:r>
      <w:r w:rsidRPr="00FF64D0">
        <w:rPr>
          <w:rFonts w:cs="Arial"/>
          <w:sz w:val="24"/>
          <w:szCs w:val="24"/>
          <w:highlight w:val="yellow"/>
        </w:rPr>
        <w:t>xxxx</w:t>
      </w:r>
      <w:r w:rsidRPr="00E85015">
        <w:rPr>
          <w:rFonts w:cs="Arial"/>
          <w:sz w:val="24"/>
          <w:szCs w:val="24"/>
        </w:rPr>
        <w:t xml:space="preserve"> to </w:t>
      </w:r>
      <w:r>
        <w:rPr>
          <w:rFonts w:cs="Arial"/>
          <w:sz w:val="24"/>
          <w:szCs w:val="24"/>
        </w:rPr>
        <w:t>31</w:t>
      </w:r>
      <w:r w:rsidRPr="003A102D">
        <w:rPr>
          <w:rFonts w:cs="Arial"/>
          <w:sz w:val="24"/>
          <w:szCs w:val="24"/>
          <w:vertAlign w:val="superscript"/>
        </w:rPr>
        <w:t>st</w:t>
      </w:r>
      <w:r>
        <w:rPr>
          <w:rFonts w:cs="Arial"/>
          <w:sz w:val="24"/>
          <w:szCs w:val="24"/>
        </w:rPr>
        <w:t xml:space="preserve"> August </w:t>
      </w:r>
      <w:r w:rsidRPr="00FF64D0">
        <w:rPr>
          <w:rFonts w:cs="Arial"/>
          <w:sz w:val="24"/>
          <w:szCs w:val="24"/>
          <w:highlight w:val="yellow"/>
        </w:rPr>
        <w:t>xxxx</w:t>
      </w:r>
      <w:r>
        <w:rPr>
          <w:rFonts w:cs="Arial"/>
          <w:sz w:val="24"/>
          <w:szCs w:val="24"/>
        </w:rPr>
        <w:t xml:space="preserve"> </w:t>
      </w:r>
      <w:r w:rsidRPr="00E85015">
        <w:rPr>
          <w:rFonts w:cs="Arial"/>
          <w:sz w:val="24"/>
          <w:szCs w:val="24"/>
        </w:rPr>
        <w:t>and can confirm that the attached Summary of Accounts represents a true and fair view of the fund as at 31</w:t>
      </w:r>
      <w:r w:rsidRPr="00E85015">
        <w:rPr>
          <w:rFonts w:cs="Arial"/>
          <w:sz w:val="24"/>
          <w:szCs w:val="24"/>
          <w:vertAlign w:val="superscript"/>
        </w:rPr>
        <w:t>st</w:t>
      </w:r>
      <w:r w:rsidRPr="00E85015">
        <w:rPr>
          <w:rFonts w:cs="Arial"/>
          <w:sz w:val="24"/>
          <w:szCs w:val="24"/>
        </w:rPr>
        <w:t xml:space="preserve"> </w:t>
      </w:r>
      <w:r>
        <w:rPr>
          <w:rFonts w:cs="Arial"/>
          <w:sz w:val="24"/>
          <w:szCs w:val="24"/>
        </w:rPr>
        <w:t xml:space="preserve">August </w:t>
      </w:r>
      <w:r w:rsidRPr="00FF64D0">
        <w:rPr>
          <w:rFonts w:cs="Arial"/>
          <w:sz w:val="24"/>
          <w:szCs w:val="24"/>
          <w:highlight w:val="yellow"/>
        </w:rPr>
        <w:t>xxxx</w:t>
      </w:r>
      <w:r w:rsidRPr="00E85015">
        <w:rPr>
          <w:rFonts w:cs="Arial"/>
          <w:sz w:val="24"/>
          <w:szCs w:val="24"/>
        </w:rPr>
        <w:t>.</w:t>
      </w:r>
    </w:p>
    <w:p w:rsidRPr="00E85015" w:rsidR="003E7239" w:rsidP="003E7239" w:rsidRDefault="003E7239" w14:paraId="51744B6D" w14:textId="449F32E8">
      <w:pPr>
        <w:jc w:val="both"/>
        <w:rPr>
          <w:rFonts w:cs="Arial"/>
          <w:sz w:val="24"/>
          <w:szCs w:val="24"/>
        </w:rPr>
      </w:pPr>
      <w:r w:rsidRPr="00E85015">
        <w:rPr>
          <w:rFonts w:cs="Arial"/>
          <w:sz w:val="24"/>
          <w:szCs w:val="24"/>
        </w:rPr>
        <w:t xml:space="preserve">I attach a copy of the School </w:t>
      </w:r>
      <w:r w:rsidR="007077AE">
        <w:rPr>
          <w:rFonts w:cs="Arial"/>
          <w:sz w:val="24"/>
          <w:szCs w:val="24"/>
        </w:rPr>
        <w:t>Unofficial</w:t>
      </w:r>
      <w:r w:rsidRPr="00E85015">
        <w:rPr>
          <w:rFonts w:cs="Arial"/>
          <w:sz w:val="24"/>
          <w:szCs w:val="24"/>
        </w:rPr>
        <w:t xml:space="preserve"> Funds auditor’s checklist, and a Summary of Accounts</w:t>
      </w:r>
    </w:p>
    <w:tbl>
      <w:tblPr>
        <w:tblStyle w:val="TableGrid"/>
        <w:tblW w:w="0" w:type="auto"/>
        <w:tblLook w:val="04A0" w:firstRow="1" w:lastRow="0" w:firstColumn="1" w:lastColumn="0" w:noHBand="0" w:noVBand="1"/>
      </w:tblPr>
      <w:tblGrid>
        <w:gridCol w:w="3397"/>
        <w:gridCol w:w="5619"/>
      </w:tblGrid>
      <w:tr w:rsidRPr="00E85015" w:rsidR="003E7239" w:rsidTr="00935B2D" w14:paraId="0943F667" w14:textId="77777777">
        <w:trPr>
          <w:trHeight w:val="596"/>
        </w:trPr>
        <w:tc>
          <w:tcPr>
            <w:tcW w:w="3397" w:type="dxa"/>
          </w:tcPr>
          <w:p w:rsidRPr="00E85015" w:rsidR="003E7239" w:rsidP="00935B2D" w:rsidRDefault="003E7239" w14:paraId="757E67EA" w14:textId="7B260BDB">
            <w:pPr>
              <w:rPr>
                <w:rFonts w:ascii="Arial" w:hAnsi="Arial" w:cs="Arial"/>
                <w:sz w:val="24"/>
                <w:szCs w:val="24"/>
              </w:rPr>
            </w:pPr>
            <w:r w:rsidRPr="00E85015">
              <w:rPr>
                <w:rFonts w:ascii="Arial" w:hAnsi="Arial" w:cs="Arial"/>
                <w:sz w:val="24"/>
                <w:szCs w:val="24"/>
              </w:rPr>
              <w:t>Signed (Auditor)</w:t>
            </w:r>
            <w:r>
              <w:rPr>
                <w:rFonts w:ascii="Arial" w:hAnsi="Arial" w:cs="Arial"/>
                <w:sz w:val="24"/>
                <w:szCs w:val="24"/>
              </w:rPr>
              <w:t>:</w:t>
            </w:r>
          </w:p>
        </w:tc>
        <w:tc>
          <w:tcPr>
            <w:tcW w:w="5619" w:type="dxa"/>
          </w:tcPr>
          <w:p w:rsidRPr="00E85015" w:rsidR="003E7239" w:rsidP="00935B2D" w:rsidRDefault="003E7239" w14:paraId="0D657B9D" w14:textId="77777777">
            <w:pPr>
              <w:rPr>
                <w:rFonts w:ascii="Arial" w:hAnsi="Arial" w:cs="Arial"/>
                <w:sz w:val="24"/>
                <w:szCs w:val="24"/>
              </w:rPr>
            </w:pPr>
          </w:p>
        </w:tc>
      </w:tr>
      <w:tr w:rsidRPr="00E85015" w:rsidR="003E7239" w:rsidTr="00935B2D" w14:paraId="652E0608" w14:textId="77777777">
        <w:tc>
          <w:tcPr>
            <w:tcW w:w="3397" w:type="dxa"/>
          </w:tcPr>
          <w:p w:rsidRPr="00E85015" w:rsidR="003E7239" w:rsidP="00935B2D" w:rsidRDefault="003E7239" w14:paraId="0F508205" w14:textId="77777777">
            <w:pPr>
              <w:rPr>
                <w:rFonts w:ascii="Arial" w:hAnsi="Arial" w:cs="Arial"/>
                <w:sz w:val="24"/>
                <w:szCs w:val="24"/>
              </w:rPr>
            </w:pPr>
            <w:r w:rsidRPr="00E85015">
              <w:rPr>
                <w:rFonts w:ascii="Arial" w:hAnsi="Arial" w:cs="Arial"/>
                <w:sz w:val="24"/>
                <w:szCs w:val="24"/>
              </w:rPr>
              <w:t>Print Name</w:t>
            </w:r>
            <w:r>
              <w:rPr>
                <w:rFonts w:ascii="Arial" w:hAnsi="Arial" w:cs="Arial"/>
                <w:sz w:val="24"/>
                <w:szCs w:val="24"/>
              </w:rPr>
              <w:t>:</w:t>
            </w:r>
          </w:p>
        </w:tc>
        <w:tc>
          <w:tcPr>
            <w:tcW w:w="5619" w:type="dxa"/>
          </w:tcPr>
          <w:p w:rsidRPr="00E85015" w:rsidR="003E7239" w:rsidP="00935B2D" w:rsidRDefault="003E7239" w14:paraId="1E98C0ED" w14:textId="77777777">
            <w:pPr>
              <w:rPr>
                <w:rFonts w:ascii="Arial" w:hAnsi="Arial" w:cs="Arial"/>
                <w:sz w:val="24"/>
                <w:szCs w:val="24"/>
              </w:rPr>
            </w:pPr>
          </w:p>
        </w:tc>
      </w:tr>
      <w:tr w:rsidRPr="00E85015" w:rsidR="003E7239" w:rsidTr="00935B2D" w14:paraId="282F609B" w14:textId="77777777">
        <w:tc>
          <w:tcPr>
            <w:tcW w:w="3397" w:type="dxa"/>
          </w:tcPr>
          <w:p w:rsidRPr="00E85015" w:rsidR="003E7239" w:rsidP="00935B2D" w:rsidRDefault="003E7239" w14:paraId="31AA5B1E" w14:textId="77777777">
            <w:pPr>
              <w:rPr>
                <w:rFonts w:ascii="Arial" w:hAnsi="Arial" w:cs="Arial"/>
                <w:sz w:val="24"/>
                <w:szCs w:val="24"/>
              </w:rPr>
            </w:pPr>
            <w:r w:rsidRPr="00E85015">
              <w:rPr>
                <w:rFonts w:ascii="Arial" w:hAnsi="Arial" w:cs="Arial"/>
                <w:sz w:val="24"/>
                <w:szCs w:val="24"/>
              </w:rPr>
              <w:t>Date</w:t>
            </w:r>
            <w:r>
              <w:rPr>
                <w:rFonts w:ascii="Arial" w:hAnsi="Arial" w:cs="Arial"/>
                <w:sz w:val="24"/>
                <w:szCs w:val="24"/>
              </w:rPr>
              <w:t>:</w:t>
            </w:r>
          </w:p>
        </w:tc>
        <w:tc>
          <w:tcPr>
            <w:tcW w:w="5619" w:type="dxa"/>
          </w:tcPr>
          <w:p w:rsidRPr="00E85015" w:rsidR="003E7239" w:rsidP="00935B2D" w:rsidRDefault="003E7239" w14:paraId="6F764B30" w14:textId="77777777">
            <w:pPr>
              <w:rPr>
                <w:rFonts w:ascii="Arial" w:hAnsi="Arial" w:cs="Arial"/>
                <w:sz w:val="24"/>
                <w:szCs w:val="24"/>
              </w:rPr>
            </w:pPr>
          </w:p>
        </w:tc>
      </w:tr>
    </w:tbl>
    <w:bookmarkEnd w:id="7"/>
    <w:p w:rsidR="003B42D9" w:rsidP="003E7239" w:rsidRDefault="00F532F3" w14:paraId="27D46073" w14:textId="0F315951">
      <w:pPr>
        <w:spacing w:line="240" w:lineRule="auto"/>
        <w:ind w:left="6480" w:firstLine="720"/>
        <w:rPr>
          <w:rFonts w:cs="Arial"/>
          <w:b/>
          <w:sz w:val="28"/>
        </w:rPr>
      </w:pPr>
      <w:r w:rsidRPr="003B42D9">
        <w:rPr>
          <w:rFonts w:cs="Arial"/>
          <w:b/>
        </w:rPr>
        <w:lastRenderedPageBreak/>
        <w:t>APPENDIX 1</w:t>
      </w:r>
      <w:r w:rsidR="00BA2067">
        <w:rPr>
          <w:rFonts w:cs="Arial"/>
          <w:b/>
        </w:rPr>
        <w:t>4</w:t>
      </w:r>
    </w:p>
    <w:p w:rsidRPr="004B4046" w:rsidR="00F03776" w:rsidP="00F03776" w:rsidRDefault="00F03776" w14:paraId="6B50E3B3" w14:textId="6843CF45">
      <w:pPr>
        <w:spacing w:line="240" w:lineRule="auto"/>
        <w:jc w:val="center"/>
        <w:rPr>
          <w:rFonts w:cs="Arial" w:asciiTheme="minorHAnsi" w:hAnsiTheme="minorHAnsi"/>
          <w:b/>
          <w:bCs/>
          <w:u w:val="single"/>
        </w:rPr>
      </w:pPr>
      <w:bookmarkStart w:name="_Hlk152335535" w:id="8"/>
      <w:r>
        <w:rPr>
          <w:rFonts w:cs="Arial"/>
          <w:b/>
          <w:bCs/>
          <w:u w:val="single"/>
        </w:rPr>
        <w:t xml:space="preserve">School </w:t>
      </w:r>
      <w:r w:rsidR="007077AE">
        <w:rPr>
          <w:rFonts w:cs="Arial"/>
          <w:b/>
          <w:bCs/>
          <w:u w:val="single"/>
        </w:rPr>
        <w:t>Unofficial</w:t>
      </w:r>
      <w:r w:rsidRPr="004B4046">
        <w:rPr>
          <w:rFonts w:cs="Arial"/>
          <w:b/>
          <w:bCs/>
          <w:u w:val="single"/>
        </w:rPr>
        <w:t xml:space="preserve"> </w:t>
      </w:r>
      <w:r>
        <w:rPr>
          <w:rFonts w:cs="Arial"/>
          <w:b/>
          <w:bCs/>
          <w:u w:val="single"/>
        </w:rPr>
        <w:t>Funds Audit Checklist</w:t>
      </w:r>
    </w:p>
    <w:p w:rsidRPr="003A2B1B" w:rsidR="00F03776" w:rsidP="00F03776" w:rsidRDefault="00F03776" w14:paraId="193C3853" w14:textId="77777777">
      <w:pPr>
        <w:spacing w:line="240" w:lineRule="auto"/>
        <w:rPr>
          <w:rFonts w:cs="Arial"/>
          <w:i/>
          <w:iCs/>
          <w:sz w:val="20"/>
          <w:szCs w:val="20"/>
        </w:rPr>
      </w:pPr>
      <w:r w:rsidRPr="003A2B1B">
        <w:rPr>
          <w:rFonts w:cs="Arial"/>
          <w:i/>
          <w:iCs/>
          <w:sz w:val="20"/>
          <w:szCs w:val="20"/>
        </w:rPr>
        <w:t>(To be attached to the auditor’s certificate)</w:t>
      </w:r>
    </w:p>
    <w:tbl>
      <w:tblPr>
        <w:tblStyle w:val="TableGrid"/>
        <w:tblW w:w="0" w:type="auto"/>
        <w:tblLook w:val="04A0" w:firstRow="1" w:lastRow="0" w:firstColumn="1" w:lastColumn="0" w:noHBand="0" w:noVBand="1"/>
      </w:tblPr>
      <w:tblGrid>
        <w:gridCol w:w="4508"/>
        <w:gridCol w:w="4508"/>
      </w:tblGrid>
      <w:tr w:rsidRPr="003A2B1B" w:rsidR="00F03776" w:rsidTr="00935B2D" w14:paraId="4CBAE64A" w14:textId="77777777">
        <w:tc>
          <w:tcPr>
            <w:tcW w:w="4508" w:type="dxa"/>
          </w:tcPr>
          <w:p w:rsidRPr="003A2B1B" w:rsidR="00F03776" w:rsidP="00935B2D" w:rsidRDefault="00F03776" w14:paraId="36498A04" w14:textId="77777777">
            <w:pPr>
              <w:rPr>
                <w:rFonts w:ascii="Arial" w:hAnsi="Arial" w:cs="Arial"/>
                <w:sz w:val="20"/>
                <w:szCs w:val="20"/>
              </w:rPr>
            </w:pPr>
            <w:r>
              <w:rPr>
                <w:rFonts w:ascii="Arial" w:hAnsi="Arial" w:cs="Arial"/>
                <w:sz w:val="20"/>
                <w:szCs w:val="20"/>
              </w:rPr>
              <w:t>School:</w:t>
            </w:r>
          </w:p>
        </w:tc>
        <w:tc>
          <w:tcPr>
            <w:tcW w:w="4508" w:type="dxa"/>
          </w:tcPr>
          <w:p w:rsidRPr="003A2B1B" w:rsidR="00F03776" w:rsidP="00935B2D" w:rsidRDefault="00F03776" w14:paraId="3E408854" w14:textId="77777777">
            <w:pPr>
              <w:rPr>
                <w:rFonts w:ascii="Arial" w:hAnsi="Arial" w:cs="Arial"/>
                <w:sz w:val="20"/>
                <w:szCs w:val="20"/>
              </w:rPr>
            </w:pPr>
          </w:p>
        </w:tc>
      </w:tr>
      <w:tr w:rsidRPr="003A2B1B" w:rsidR="00F03776" w:rsidTr="00935B2D" w14:paraId="4B4DD317" w14:textId="77777777">
        <w:tc>
          <w:tcPr>
            <w:tcW w:w="4508" w:type="dxa"/>
          </w:tcPr>
          <w:p w:rsidRPr="003A2B1B" w:rsidR="00F03776" w:rsidP="00935B2D" w:rsidRDefault="00F03776" w14:paraId="392194AD" w14:textId="77777777">
            <w:pPr>
              <w:rPr>
                <w:rFonts w:ascii="Arial" w:hAnsi="Arial" w:cs="Arial"/>
                <w:sz w:val="20"/>
                <w:szCs w:val="20"/>
              </w:rPr>
            </w:pPr>
            <w:r>
              <w:rPr>
                <w:rFonts w:ascii="Arial" w:hAnsi="Arial" w:cs="Arial"/>
                <w:sz w:val="20"/>
                <w:szCs w:val="20"/>
              </w:rPr>
              <w:t>Fund year:</w:t>
            </w:r>
          </w:p>
        </w:tc>
        <w:tc>
          <w:tcPr>
            <w:tcW w:w="4508" w:type="dxa"/>
          </w:tcPr>
          <w:p w:rsidRPr="003A2B1B" w:rsidR="00F03776" w:rsidP="00935B2D" w:rsidRDefault="00F03776" w14:paraId="58518AFC" w14:textId="77777777">
            <w:pPr>
              <w:rPr>
                <w:rFonts w:ascii="Arial" w:hAnsi="Arial" w:cs="Arial"/>
                <w:sz w:val="20"/>
                <w:szCs w:val="20"/>
              </w:rPr>
            </w:pPr>
          </w:p>
        </w:tc>
      </w:tr>
      <w:tr w:rsidRPr="003A2B1B" w:rsidR="00F03776" w:rsidTr="00935B2D" w14:paraId="5236B5DC" w14:textId="77777777">
        <w:tc>
          <w:tcPr>
            <w:tcW w:w="4508" w:type="dxa"/>
          </w:tcPr>
          <w:p w:rsidRPr="003A2B1B" w:rsidR="00F03776" w:rsidP="00935B2D" w:rsidRDefault="00F03776" w14:paraId="03A808A1" w14:textId="77777777">
            <w:pPr>
              <w:rPr>
                <w:rFonts w:ascii="Arial" w:hAnsi="Arial" w:cs="Arial"/>
                <w:sz w:val="20"/>
                <w:szCs w:val="20"/>
              </w:rPr>
            </w:pPr>
            <w:r>
              <w:rPr>
                <w:rFonts w:ascii="Arial" w:hAnsi="Arial" w:cs="Arial"/>
                <w:sz w:val="20"/>
                <w:szCs w:val="20"/>
              </w:rPr>
              <w:t>Signed (Auditor):</w:t>
            </w:r>
          </w:p>
        </w:tc>
        <w:tc>
          <w:tcPr>
            <w:tcW w:w="4508" w:type="dxa"/>
          </w:tcPr>
          <w:p w:rsidRPr="003A2B1B" w:rsidR="00F03776" w:rsidP="00935B2D" w:rsidRDefault="00F03776" w14:paraId="605FB1D9" w14:textId="77777777">
            <w:pPr>
              <w:rPr>
                <w:rFonts w:ascii="Arial" w:hAnsi="Arial" w:cs="Arial"/>
                <w:sz w:val="20"/>
                <w:szCs w:val="20"/>
              </w:rPr>
            </w:pPr>
          </w:p>
        </w:tc>
      </w:tr>
      <w:tr w:rsidRPr="003A2B1B" w:rsidR="00F03776" w:rsidTr="00935B2D" w14:paraId="76AB9188" w14:textId="77777777">
        <w:tc>
          <w:tcPr>
            <w:tcW w:w="4508" w:type="dxa"/>
          </w:tcPr>
          <w:p w:rsidRPr="003A2B1B" w:rsidR="00F03776" w:rsidP="00935B2D" w:rsidRDefault="00F03776" w14:paraId="17EBA592" w14:textId="77777777">
            <w:pPr>
              <w:rPr>
                <w:rFonts w:ascii="Arial" w:hAnsi="Arial" w:cs="Arial"/>
                <w:sz w:val="20"/>
                <w:szCs w:val="20"/>
              </w:rPr>
            </w:pPr>
            <w:r>
              <w:rPr>
                <w:rFonts w:ascii="Arial" w:hAnsi="Arial" w:cs="Arial"/>
                <w:sz w:val="20"/>
                <w:szCs w:val="20"/>
              </w:rPr>
              <w:t>Print Name:</w:t>
            </w:r>
          </w:p>
        </w:tc>
        <w:tc>
          <w:tcPr>
            <w:tcW w:w="4508" w:type="dxa"/>
          </w:tcPr>
          <w:p w:rsidRPr="003A2B1B" w:rsidR="00F03776" w:rsidP="00935B2D" w:rsidRDefault="00F03776" w14:paraId="463B940D" w14:textId="77777777">
            <w:pPr>
              <w:rPr>
                <w:rFonts w:ascii="Arial" w:hAnsi="Arial" w:cs="Arial"/>
                <w:sz w:val="20"/>
                <w:szCs w:val="20"/>
              </w:rPr>
            </w:pPr>
          </w:p>
        </w:tc>
      </w:tr>
      <w:tr w:rsidRPr="003A2B1B" w:rsidR="00F03776" w:rsidTr="00935B2D" w14:paraId="420A80EB" w14:textId="77777777">
        <w:tc>
          <w:tcPr>
            <w:tcW w:w="4508" w:type="dxa"/>
          </w:tcPr>
          <w:p w:rsidRPr="003A2B1B" w:rsidR="00F03776" w:rsidP="00935B2D" w:rsidRDefault="00F03776" w14:paraId="2EFB144E" w14:textId="77777777">
            <w:pPr>
              <w:rPr>
                <w:rFonts w:ascii="Arial" w:hAnsi="Arial" w:cs="Arial"/>
                <w:sz w:val="20"/>
                <w:szCs w:val="20"/>
              </w:rPr>
            </w:pPr>
            <w:r>
              <w:rPr>
                <w:rFonts w:ascii="Arial" w:hAnsi="Arial" w:cs="Arial"/>
                <w:sz w:val="20"/>
                <w:szCs w:val="20"/>
              </w:rPr>
              <w:t>Date:</w:t>
            </w:r>
          </w:p>
        </w:tc>
        <w:tc>
          <w:tcPr>
            <w:tcW w:w="4508" w:type="dxa"/>
          </w:tcPr>
          <w:p w:rsidRPr="003A2B1B" w:rsidR="00F03776" w:rsidP="00935B2D" w:rsidRDefault="00F03776" w14:paraId="7146BE96" w14:textId="77777777">
            <w:pPr>
              <w:rPr>
                <w:rFonts w:ascii="Arial" w:hAnsi="Arial" w:cs="Arial"/>
                <w:sz w:val="20"/>
                <w:szCs w:val="20"/>
              </w:rPr>
            </w:pPr>
          </w:p>
        </w:tc>
      </w:tr>
    </w:tbl>
    <w:p w:rsidRPr="003A2B1B" w:rsidR="00F03776" w:rsidP="00F03776" w:rsidRDefault="00F03776" w14:paraId="28009E19" w14:textId="77777777">
      <w:pPr>
        <w:spacing w:line="240" w:lineRule="auto"/>
        <w:rPr>
          <w:rFonts w:cs="Arial"/>
          <w:sz w:val="20"/>
          <w:szCs w:val="20"/>
        </w:rPr>
      </w:pPr>
    </w:p>
    <w:tbl>
      <w:tblPr>
        <w:tblStyle w:val="TableGrid"/>
        <w:tblW w:w="10127" w:type="dxa"/>
        <w:tblInd w:w="-634" w:type="dxa"/>
        <w:tblLook w:val="04A0" w:firstRow="1" w:lastRow="0" w:firstColumn="1" w:lastColumn="0" w:noHBand="0" w:noVBand="1"/>
      </w:tblPr>
      <w:tblGrid>
        <w:gridCol w:w="495"/>
        <w:gridCol w:w="5466"/>
        <w:gridCol w:w="821"/>
        <w:gridCol w:w="3345"/>
      </w:tblGrid>
      <w:tr w:rsidRPr="003A2B1B" w:rsidR="00F03776" w:rsidTr="00935B2D" w14:paraId="34DF10F5" w14:textId="77777777">
        <w:tc>
          <w:tcPr>
            <w:tcW w:w="241" w:type="dxa"/>
          </w:tcPr>
          <w:p w:rsidRPr="003A2B1B" w:rsidR="00F03776" w:rsidP="00935B2D" w:rsidRDefault="00F03776" w14:paraId="3ABE000C" w14:textId="77777777">
            <w:pPr>
              <w:rPr>
                <w:rFonts w:ascii="Arial" w:hAnsi="Arial" w:cs="Arial"/>
                <w:sz w:val="20"/>
                <w:szCs w:val="20"/>
              </w:rPr>
            </w:pPr>
          </w:p>
        </w:tc>
        <w:tc>
          <w:tcPr>
            <w:tcW w:w="5605" w:type="dxa"/>
          </w:tcPr>
          <w:p w:rsidRPr="00EE7AA5" w:rsidR="00F03776" w:rsidP="00935B2D" w:rsidRDefault="00F03776" w14:paraId="26149378" w14:textId="77777777">
            <w:pPr>
              <w:rPr>
                <w:rFonts w:ascii="Arial" w:hAnsi="Arial" w:cs="Arial"/>
                <w:b/>
                <w:bCs/>
                <w:sz w:val="20"/>
                <w:szCs w:val="20"/>
              </w:rPr>
            </w:pPr>
            <w:r w:rsidRPr="00EE7AA5">
              <w:rPr>
                <w:rFonts w:ascii="Arial" w:hAnsi="Arial" w:cs="Arial"/>
                <w:b/>
                <w:bCs/>
                <w:sz w:val="20"/>
                <w:szCs w:val="20"/>
              </w:rPr>
              <w:t>Question</w:t>
            </w:r>
          </w:p>
        </w:tc>
        <w:tc>
          <w:tcPr>
            <w:tcW w:w="836" w:type="dxa"/>
          </w:tcPr>
          <w:p w:rsidRPr="00EE7AA5" w:rsidR="00F03776" w:rsidP="00935B2D" w:rsidRDefault="00F03776" w14:paraId="7E6A2487" w14:textId="77777777">
            <w:pPr>
              <w:rPr>
                <w:rFonts w:ascii="Arial" w:hAnsi="Arial" w:cs="Arial"/>
                <w:b/>
                <w:bCs/>
                <w:sz w:val="20"/>
                <w:szCs w:val="20"/>
              </w:rPr>
            </w:pPr>
            <w:r w:rsidRPr="00EE7AA5">
              <w:rPr>
                <w:rFonts w:ascii="Arial" w:hAnsi="Arial" w:cs="Arial"/>
                <w:b/>
                <w:bCs/>
                <w:sz w:val="20"/>
                <w:szCs w:val="20"/>
              </w:rPr>
              <w:t>Y /</w:t>
            </w:r>
            <w:r>
              <w:rPr>
                <w:rFonts w:ascii="Arial" w:hAnsi="Arial" w:cs="Arial"/>
                <w:b/>
                <w:bCs/>
                <w:sz w:val="20"/>
                <w:szCs w:val="20"/>
              </w:rPr>
              <w:t xml:space="preserve"> N/</w:t>
            </w:r>
            <w:r w:rsidRPr="00EE7AA5">
              <w:rPr>
                <w:rFonts w:ascii="Arial" w:hAnsi="Arial" w:cs="Arial"/>
                <w:b/>
                <w:bCs/>
                <w:sz w:val="20"/>
                <w:szCs w:val="20"/>
              </w:rPr>
              <w:t xml:space="preserve"> </w:t>
            </w:r>
          </w:p>
          <w:p w:rsidRPr="00EE7AA5" w:rsidR="00F03776" w:rsidP="00935B2D" w:rsidRDefault="00F03776" w14:paraId="49084940" w14:textId="77777777">
            <w:pPr>
              <w:rPr>
                <w:rFonts w:ascii="Arial" w:hAnsi="Arial" w:cs="Arial"/>
                <w:b/>
                <w:bCs/>
                <w:sz w:val="20"/>
                <w:szCs w:val="20"/>
              </w:rPr>
            </w:pPr>
            <w:r w:rsidRPr="00EE7AA5">
              <w:rPr>
                <w:rFonts w:ascii="Arial" w:hAnsi="Arial" w:cs="Arial"/>
                <w:b/>
                <w:bCs/>
                <w:sz w:val="20"/>
                <w:szCs w:val="20"/>
              </w:rPr>
              <w:t>n/a</w:t>
            </w:r>
          </w:p>
        </w:tc>
        <w:tc>
          <w:tcPr>
            <w:tcW w:w="3445" w:type="dxa"/>
          </w:tcPr>
          <w:p w:rsidRPr="00EE7AA5" w:rsidR="00F03776" w:rsidP="00935B2D" w:rsidRDefault="00F03776" w14:paraId="5DEEFFFA" w14:textId="77777777">
            <w:pPr>
              <w:rPr>
                <w:rFonts w:ascii="Arial" w:hAnsi="Arial" w:cs="Arial"/>
                <w:b/>
                <w:bCs/>
                <w:sz w:val="20"/>
                <w:szCs w:val="20"/>
              </w:rPr>
            </w:pPr>
            <w:r w:rsidRPr="00EE7AA5">
              <w:rPr>
                <w:rFonts w:ascii="Arial" w:hAnsi="Arial" w:cs="Arial"/>
                <w:b/>
                <w:bCs/>
                <w:sz w:val="20"/>
                <w:szCs w:val="20"/>
              </w:rPr>
              <w:t>Comments</w:t>
            </w:r>
          </w:p>
        </w:tc>
      </w:tr>
      <w:tr w:rsidRPr="003A2B1B" w:rsidR="00F03776" w:rsidTr="00935B2D" w14:paraId="0A6E9771" w14:textId="77777777">
        <w:trPr>
          <w:trHeight w:val="2777"/>
        </w:trPr>
        <w:tc>
          <w:tcPr>
            <w:tcW w:w="241" w:type="dxa"/>
          </w:tcPr>
          <w:p w:rsidRPr="003A2B1B" w:rsidR="00F03776" w:rsidP="00935B2D" w:rsidRDefault="00F03776" w14:paraId="6C9A597F" w14:textId="77777777">
            <w:pPr>
              <w:rPr>
                <w:rFonts w:ascii="Arial" w:hAnsi="Arial" w:cs="Arial"/>
                <w:sz w:val="20"/>
                <w:szCs w:val="20"/>
              </w:rPr>
            </w:pPr>
            <w:r w:rsidRPr="003A2B1B">
              <w:rPr>
                <w:rFonts w:ascii="Arial" w:hAnsi="Arial" w:cs="Arial"/>
                <w:sz w:val="20"/>
                <w:szCs w:val="20"/>
              </w:rPr>
              <w:t>1.</w:t>
            </w:r>
          </w:p>
        </w:tc>
        <w:tc>
          <w:tcPr>
            <w:tcW w:w="5605" w:type="dxa"/>
          </w:tcPr>
          <w:p w:rsidRPr="003A2B1B" w:rsidR="00F03776" w:rsidP="00935B2D" w:rsidRDefault="00F03776" w14:paraId="78685CD0" w14:textId="77777777">
            <w:pPr>
              <w:rPr>
                <w:rFonts w:ascii="Arial" w:hAnsi="Arial" w:cs="Arial"/>
                <w:sz w:val="20"/>
                <w:szCs w:val="20"/>
              </w:rPr>
            </w:pPr>
            <w:r w:rsidRPr="003A2B1B">
              <w:rPr>
                <w:rFonts w:ascii="Arial" w:hAnsi="Arial" w:cs="Arial"/>
                <w:sz w:val="20"/>
                <w:szCs w:val="20"/>
              </w:rPr>
              <w:t>Has the school provided you with the following information?</w:t>
            </w:r>
          </w:p>
          <w:p w:rsidRPr="003A2B1B" w:rsidR="00F03776" w:rsidP="00F03776" w:rsidRDefault="00F03776" w14:paraId="56BD852E" w14:textId="469235FD">
            <w:pPr>
              <w:pStyle w:val="ListParagraph"/>
              <w:numPr>
                <w:ilvl w:val="0"/>
                <w:numId w:val="26"/>
              </w:numPr>
              <w:contextualSpacing/>
              <w:rPr>
                <w:rFonts w:ascii="Arial" w:hAnsi="Arial" w:cs="Arial"/>
                <w:sz w:val="20"/>
                <w:szCs w:val="20"/>
              </w:rPr>
            </w:pPr>
            <w:r w:rsidRPr="003A2B1B">
              <w:rPr>
                <w:rFonts w:ascii="Arial" w:hAnsi="Arial" w:cs="Arial"/>
                <w:sz w:val="20"/>
                <w:szCs w:val="20"/>
              </w:rPr>
              <w:t>Cash book/</w:t>
            </w:r>
            <w:r w:rsidR="007077AE">
              <w:rPr>
                <w:rFonts w:ascii="Arial" w:hAnsi="Arial" w:cs="Arial"/>
                <w:sz w:val="20"/>
                <w:szCs w:val="20"/>
              </w:rPr>
              <w:t>Unofficial</w:t>
            </w:r>
            <w:r>
              <w:rPr>
                <w:rFonts w:ascii="Arial" w:hAnsi="Arial" w:cs="Arial"/>
                <w:sz w:val="20"/>
                <w:szCs w:val="20"/>
              </w:rPr>
              <w:t xml:space="preserve"> fund </w:t>
            </w:r>
            <w:r w:rsidRPr="003A2B1B">
              <w:rPr>
                <w:rFonts w:ascii="Arial" w:hAnsi="Arial" w:cs="Arial"/>
                <w:sz w:val="20"/>
                <w:szCs w:val="20"/>
              </w:rPr>
              <w:t>ledger?</w:t>
            </w:r>
          </w:p>
          <w:p w:rsidRPr="003A2B1B" w:rsidR="00F03776" w:rsidP="00F03776" w:rsidRDefault="00F03776" w14:paraId="3FAB2C06" w14:textId="77777777">
            <w:pPr>
              <w:pStyle w:val="ListParagraph"/>
              <w:numPr>
                <w:ilvl w:val="0"/>
                <w:numId w:val="26"/>
              </w:numPr>
              <w:contextualSpacing/>
              <w:rPr>
                <w:rFonts w:ascii="Arial" w:hAnsi="Arial" w:cs="Arial"/>
                <w:sz w:val="20"/>
                <w:szCs w:val="20"/>
              </w:rPr>
            </w:pPr>
            <w:r w:rsidRPr="00364757">
              <w:rPr>
                <w:rFonts w:ascii="Arial" w:hAnsi="Arial" w:cs="Arial"/>
                <w:sz w:val="20"/>
                <w:szCs w:val="20"/>
              </w:rPr>
              <w:t>Reco</w:t>
            </w:r>
            <w:r w:rsidRPr="003A2B1B">
              <w:rPr>
                <w:rFonts w:ascii="Arial" w:hAnsi="Arial" w:cs="Arial"/>
                <w:sz w:val="20"/>
                <w:szCs w:val="20"/>
              </w:rPr>
              <w:t>rd of income/receipt book?</w:t>
            </w:r>
          </w:p>
          <w:p w:rsidRPr="003A2B1B" w:rsidR="00F03776" w:rsidP="00F03776" w:rsidRDefault="00F03776" w14:paraId="24C4B4C1" w14:textId="77777777">
            <w:pPr>
              <w:pStyle w:val="ListParagraph"/>
              <w:numPr>
                <w:ilvl w:val="0"/>
                <w:numId w:val="26"/>
              </w:numPr>
              <w:contextualSpacing/>
              <w:rPr>
                <w:rFonts w:ascii="Arial" w:hAnsi="Arial" w:cs="Arial"/>
                <w:sz w:val="20"/>
                <w:szCs w:val="20"/>
              </w:rPr>
            </w:pPr>
            <w:r w:rsidRPr="003A2B1B">
              <w:rPr>
                <w:rFonts w:ascii="Arial" w:hAnsi="Arial" w:cs="Arial"/>
                <w:sz w:val="20"/>
                <w:szCs w:val="20"/>
              </w:rPr>
              <w:t>Cheque book(s) and stubs?</w:t>
            </w:r>
          </w:p>
          <w:p w:rsidRPr="003A2B1B" w:rsidR="00F03776" w:rsidP="00F03776" w:rsidRDefault="00F03776" w14:paraId="29570A09" w14:textId="77777777">
            <w:pPr>
              <w:pStyle w:val="ListParagraph"/>
              <w:numPr>
                <w:ilvl w:val="0"/>
                <w:numId w:val="26"/>
              </w:numPr>
              <w:contextualSpacing/>
              <w:rPr>
                <w:rFonts w:ascii="Arial" w:hAnsi="Arial" w:cs="Arial"/>
                <w:sz w:val="20"/>
                <w:szCs w:val="20"/>
              </w:rPr>
            </w:pPr>
            <w:r w:rsidRPr="003A2B1B">
              <w:rPr>
                <w:rFonts w:ascii="Arial" w:hAnsi="Arial" w:cs="Arial"/>
                <w:sz w:val="20"/>
                <w:szCs w:val="20"/>
              </w:rPr>
              <w:t>Bank Paying in book?</w:t>
            </w:r>
          </w:p>
          <w:p w:rsidRPr="003A2B1B" w:rsidR="00F03776" w:rsidP="00F03776" w:rsidRDefault="00F03776" w14:paraId="0B28BE69" w14:textId="77777777">
            <w:pPr>
              <w:pStyle w:val="ListParagraph"/>
              <w:numPr>
                <w:ilvl w:val="0"/>
                <w:numId w:val="26"/>
              </w:numPr>
              <w:contextualSpacing/>
              <w:rPr>
                <w:rFonts w:ascii="Arial" w:hAnsi="Arial" w:cs="Arial"/>
                <w:sz w:val="20"/>
                <w:szCs w:val="20"/>
              </w:rPr>
            </w:pPr>
            <w:r w:rsidRPr="003A2B1B">
              <w:rPr>
                <w:rFonts w:ascii="Arial" w:hAnsi="Arial" w:cs="Arial"/>
                <w:sz w:val="20"/>
                <w:szCs w:val="20"/>
              </w:rPr>
              <w:t>Bank account statements?</w:t>
            </w:r>
          </w:p>
          <w:p w:rsidRPr="003A2B1B" w:rsidR="00F03776" w:rsidP="00F03776" w:rsidRDefault="00F03776" w14:paraId="351D6C08" w14:textId="77777777">
            <w:pPr>
              <w:pStyle w:val="ListParagraph"/>
              <w:numPr>
                <w:ilvl w:val="0"/>
                <w:numId w:val="26"/>
              </w:numPr>
              <w:contextualSpacing/>
              <w:rPr>
                <w:rFonts w:ascii="Arial" w:hAnsi="Arial" w:cs="Arial"/>
                <w:sz w:val="20"/>
                <w:szCs w:val="20"/>
              </w:rPr>
            </w:pPr>
            <w:r w:rsidRPr="003A2B1B">
              <w:rPr>
                <w:rFonts w:ascii="Arial" w:hAnsi="Arial" w:cs="Arial"/>
                <w:sz w:val="20"/>
                <w:szCs w:val="20"/>
              </w:rPr>
              <w:t>Vouchers/invoices to support expenditure</w:t>
            </w:r>
          </w:p>
          <w:p w:rsidRPr="003A2B1B" w:rsidR="00F03776" w:rsidP="00F03776" w:rsidRDefault="00F03776" w14:paraId="44C636FD" w14:textId="77777777">
            <w:pPr>
              <w:pStyle w:val="ListParagraph"/>
              <w:numPr>
                <w:ilvl w:val="0"/>
                <w:numId w:val="26"/>
              </w:numPr>
              <w:contextualSpacing/>
              <w:rPr>
                <w:rFonts w:ascii="Arial" w:hAnsi="Arial" w:cs="Arial"/>
                <w:sz w:val="20"/>
                <w:szCs w:val="20"/>
              </w:rPr>
            </w:pPr>
            <w:r w:rsidRPr="003A2B1B">
              <w:rPr>
                <w:rFonts w:ascii="Arial" w:hAnsi="Arial" w:cs="Arial"/>
                <w:sz w:val="20"/>
                <w:szCs w:val="20"/>
              </w:rPr>
              <w:t>Bank deposit statements?</w:t>
            </w:r>
          </w:p>
          <w:p w:rsidRPr="003A2B1B" w:rsidR="00F03776" w:rsidP="00F03776" w:rsidRDefault="00F03776" w14:paraId="033857B6" w14:textId="77777777">
            <w:pPr>
              <w:pStyle w:val="ListParagraph"/>
              <w:numPr>
                <w:ilvl w:val="0"/>
                <w:numId w:val="26"/>
              </w:numPr>
              <w:contextualSpacing/>
              <w:rPr>
                <w:rFonts w:ascii="Arial" w:hAnsi="Arial" w:cs="Arial"/>
                <w:sz w:val="20"/>
                <w:szCs w:val="20"/>
              </w:rPr>
            </w:pPr>
            <w:r w:rsidRPr="003A2B1B">
              <w:rPr>
                <w:rFonts w:ascii="Arial" w:hAnsi="Arial" w:cs="Arial"/>
                <w:sz w:val="20"/>
                <w:szCs w:val="20"/>
              </w:rPr>
              <w:t>Statement of account for individual trips and money raising activities?</w:t>
            </w:r>
          </w:p>
        </w:tc>
        <w:tc>
          <w:tcPr>
            <w:tcW w:w="836" w:type="dxa"/>
          </w:tcPr>
          <w:p w:rsidRPr="003A2B1B" w:rsidR="00F03776" w:rsidP="00935B2D" w:rsidRDefault="00F03776" w14:paraId="2389A5C1" w14:textId="77777777">
            <w:pPr>
              <w:rPr>
                <w:rFonts w:ascii="Arial" w:hAnsi="Arial" w:cs="Arial"/>
                <w:sz w:val="20"/>
                <w:szCs w:val="20"/>
              </w:rPr>
            </w:pPr>
          </w:p>
        </w:tc>
        <w:tc>
          <w:tcPr>
            <w:tcW w:w="3445" w:type="dxa"/>
          </w:tcPr>
          <w:p w:rsidR="00F03776" w:rsidP="00935B2D" w:rsidRDefault="00F03776" w14:paraId="72A89F46" w14:textId="77777777">
            <w:pPr>
              <w:rPr>
                <w:rFonts w:ascii="Arial" w:hAnsi="Arial" w:cs="Arial"/>
                <w:sz w:val="20"/>
                <w:szCs w:val="20"/>
              </w:rPr>
            </w:pPr>
          </w:p>
          <w:p w:rsidR="00F03776" w:rsidP="00935B2D" w:rsidRDefault="00F03776" w14:paraId="49F3402F" w14:textId="77777777">
            <w:pPr>
              <w:rPr>
                <w:rFonts w:ascii="Arial" w:hAnsi="Arial" w:cs="Arial"/>
                <w:sz w:val="20"/>
                <w:szCs w:val="20"/>
              </w:rPr>
            </w:pPr>
          </w:p>
          <w:p w:rsidR="00F03776" w:rsidP="00935B2D" w:rsidRDefault="00F03776" w14:paraId="13F21961" w14:textId="77777777">
            <w:pPr>
              <w:rPr>
                <w:rFonts w:ascii="Arial" w:hAnsi="Arial" w:cs="Arial"/>
                <w:sz w:val="20"/>
                <w:szCs w:val="20"/>
              </w:rPr>
            </w:pPr>
          </w:p>
          <w:p w:rsidRPr="003A2B1B" w:rsidR="00F03776" w:rsidP="00935B2D" w:rsidRDefault="00F03776" w14:paraId="49C44A98" w14:textId="77777777">
            <w:pPr>
              <w:rPr>
                <w:rFonts w:ascii="Arial" w:hAnsi="Arial" w:cs="Arial"/>
                <w:sz w:val="20"/>
                <w:szCs w:val="20"/>
              </w:rPr>
            </w:pPr>
          </w:p>
        </w:tc>
      </w:tr>
      <w:tr w:rsidRPr="003A2B1B" w:rsidR="00F03776" w:rsidTr="00935B2D" w14:paraId="7DC36471" w14:textId="77777777">
        <w:trPr>
          <w:trHeight w:val="642"/>
        </w:trPr>
        <w:tc>
          <w:tcPr>
            <w:tcW w:w="241" w:type="dxa"/>
          </w:tcPr>
          <w:p w:rsidRPr="003A2B1B" w:rsidR="00F03776" w:rsidP="00935B2D" w:rsidRDefault="00F03776" w14:paraId="4FB484F2" w14:textId="77777777">
            <w:pPr>
              <w:rPr>
                <w:rFonts w:ascii="Arial" w:hAnsi="Arial" w:cs="Arial"/>
                <w:sz w:val="20"/>
                <w:szCs w:val="20"/>
              </w:rPr>
            </w:pPr>
            <w:r w:rsidRPr="003A2B1B">
              <w:rPr>
                <w:rFonts w:ascii="Arial" w:hAnsi="Arial" w:cs="Arial"/>
                <w:sz w:val="20"/>
                <w:szCs w:val="20"/>
              </w:rPr>
              <w:t>2.</w:t>
            </w:r>
          </w:p>
        </w:tc>
        <w:tc>
          <w:tcPr>
            <w:tcW w:w="5605" w:type="dxa"/>
          </w:tcPr>
          <w:p w:rsidRPr="003A2B1B" w:rsidR="00F03776" w:rsidP="00935B2D" w:rsidRDefault="00F03776" w14:paraId="5B5D08E9" w14:textId="77777777">
            <w:pPr>
              <w:rPr>
                <w:rFonts w:ascii="Arial" w:hAnsi="Arial" w:cs="Arial"/>
                <w:sz w:val="20"/>
                <w:szCs w:val="20"/>
              </w:rPr>
            </w:pPr>
            <w:r w:rsidRPr="003A2B1B">
              <w:rPr>
                <w:rFonts w:ascii="Arial" w:hAnsi="Arial" w:cs="Arial"/>
                <w:sz w:val="20"/>
                <w:szCs w:val="20"/>
              </w:rPr>
              <w:t>Is the cash book/ledger arithmetically correct?</w:t>
            </w:r>
          </w:p>
        </w:tc>
        <w:tc>
          <w:tcPr>
            <w:tcW w:w="836" w:type="dxa"/>
          </w:tcPr>
          <w:p w:rsidRPr="003A2B1B" w:rsidR="00F03776" w:rsidP="00935B2D" w:rsidRDefault="00F03776" w14:paraId="1B2BBA0C" w14:textId="77777777">
            <w:pPr>
              <w:rPr>
                <w:rFonts w:ascii="Arial" w:hAnsi="Arial" w:cs="Arial"/>
                <w:sz w:val="20"/>
                <w:szCs w:val="20"/>
              </w:rPr>
            </w:pPr>
          </w:p>
        </w:tc>
        <w:tc>
          <w:tcPr>
            <w:tcW w:w="3445" w:type="dxa"/>
          </w:tcPr>
          <w:p w:rsidRPr="003A2B1B" w:rsidR="00F03776" w:rsidP="00935B2D" w:rsidRDefault="00F03776" w14:paraId="778D2B4F" w14:textId="77777777">
            <w:pPr>
              <w:rPr>
                <w:rFonts w:ascii="Arial" w:hAnsi="Arial" w:cs="Arial"/>
                <w:sz w:val="20"/>
                <w:szCs w:val="20"/>
              </w:rPr>
            </w:pPr>
          </w:p>
        </w:tc>
      </w:tr>
      <w:tr w:rsidRPr="003A2B1B" w:rsidR="00F03776" w:rsidTr="00935B2D" w14:paraId="342FB440" w14:textId="77777777">
        <w:trPr>
          <w:trHeight w:val="2113"/>
        </w:trPr>
        <w:tc>
          <w:tcPr>
            <w:tcW w:w="241" w:type="dxa"/>
          </w:tcPr>
          <w:p w:rsidRPr="003A2B1B" w:rsidR="00F03776" w:rsidP="00935B2D" w:rsidRDefault="00F03776" w14:paraId="4BF12EDF" w14:textId="77777777">
            <w:pPr>
              <w:rPr>
                <w:rFonts w:ascii="Arial" w:hAnsi="Arial" w:cs="Arial"/>
                <w:sz w:val="20"/>
                <w:szCs w:val="20"/>
              </w:rPr>
            </w:pPr>
            <w:r w:rsidRPr="003A2B1B">
              <w:rPr>
                <w:rFonts w:ascii="Arial" w:hAnsi="Arial" w:cs="Arial"/>
                <w:sz w:val="20"/>
                <w:szCs w:val="20"/>
              </w:rPr>
              <w:t>3.</w:t>
            </w:r>
          </w:p>
        </w:tc>
        <w:tc>
          <w:tcPr>
            <w:tcW w:w="5605" w:type="dxa"/>
          </w:tcPr>
          <w:p w:rsidRPr="00364757" w:rsidR="00F03776" w:rsidP="00935B2D" w:rsidRDefault="00F03776" w14:paraId="7EA00988" w14:textId="77777777">
            <w:pPr>
              <w:rPr>
                <w:rFonts w:ascii="Arial" w:hAnsi="Arial" w:cs="Arial"/>
                <w:sz w:val="20"/>
                <w:szCs w:val="20"/>
              </w:rPr>
            </w:pPr>
            <w:r w:rsidRPr="00364757">
              <w:rPr>
                <w:rFonts w:ascii="Arial" w:hAnsi="Arial" w:cs="Arial"/>
                <w:sz w:val="20"/>
                <w:szCs w:val="20"/>
              </w:rPr>
              <w:t>Opening Balance verification</w:t>
            </w:r>
          </w:p>
          <w:p w:rsidRPr="00364757" w:rsidR="00F03776" w:rsidP="00F03776" w:rsidRDefault="00F03776" w14:paraId="5C9AB585" w14:textId="77777777">
            <w:pPr>
              <w:pStyle w:val="ListParagraph"/>
              <w:numPr>
                <w:ilvl w:val="0"/>
                <w:numId w:val="27"/>
              </w:numPr>
              <w:contextualSpacing/>
              <w:rPr>
                <w:rFonts w:ascii="Arial" w:hAnsi="Arial" w:cs="Arial"/>
                <w:sz w:val="20"/>
                <w:szCs w:val="20"/>
              </w:rPr>
            </w:pPr>
            <w:r w:rsidRPr="00364757">
              <w:rPr>
                <w:rFonts w:ascii="Arial" w:hAnsi="Arial" w:cs="Arial"/>
                <w:sz w:val="20"/>
                <w:szCs w:val="20"/>
              </w:rPr>
              <w:t>Has the opening balance from the previous financial year been brought forward correctly?</w:t>
            </w:r>
          </w:p>
          <w:p w:rsidRPr="003A2B1B" w:rsidR="00F03776" w:rsidP="00F03776" w:rsidRDefault="00F03776" w14:paraId="363286C2" w14:textId="77777777">
            <w:pPr>
              <w:pStyle w:val="ListParagraph"/>
              <w:numPr>
                <w:ilvl w:val="0"/>
                <w:numId w:val="27"/>
              </w:numPr>
              <w:contextualSpacing/>
              <w:rPr>
                <w:rFonts w:ascii="Arial" w:hAnsi="Arial" w:cs="Arial"/>
                <w:sz w:val="20"/>
                <w:szCs w:val="20"/>
              </w:rPr>
            </w:pPr>
            <w:r w:rsidRPr="003A2B1B">
              <w:rPr>
                <w:rFonts w:ascii="Arial" w:hAnsi="Arial" w:cs="Arial"/>
                <w:sz w:val="20"/>
                <w:szCs w:val="20"/>
              </w:rPr>
              <w:t>Have old/previous accounts been correctly closed?</w:t>
            </w:r>
          </w:p>
          <w:p w:rsidRPr="00364757" w:rsidR="00F03776" w:rsidP="00F03776" w:rsidRDefault="00F03776" w14:paraId="4B689957" w14:textId="77777777">
            <w:pPr>
              <w:pStyle w:val="ListParagraph"/>
              <w:numPr>
                <w:ilvl w:val="0"/>
                <w:numId w:val="27"/>
              </w:numPr>
              <w:contextualSpacing/>
              <w:rPr>
                <w:rFonts w:ascii="Arial" w:hAnsi="Arial" w:cs="Arial"/>
                <w:sz w:val="20"/>
                <w:szCs w:val="20"/>
              </w:rPr>
            </w:pPr>
            <w:r w:rsidRPr="00475A22">
              <w:rPr>
                <w:rFonts w:ascii="Arial" w:hAnsi="Arial" w:cs="Arial"/>
                <w:sz w:val="20"/>
                <w:szCs w:val="20"/>
              </w:rPr>
              <w:t xml:space="preserve">Have balances from closed accounts been </w:t>
            </w:r>
            <w:r w:rsidRPr="00364757">
              <w:rPr>
                <w:rFonts w:ascii="Arial" w:hAnsi="Arial" w:cs="Arial"/>
                <w:sz w:val="20"/>
                <w:szCs w:val="20"/>
              </w:rPr>
              <w:t>correctly transferred?</w:t>
            </w:r>
          </w:p>
          <w:p w:rsidRPr="003A2B1B" w:rsidR="00F03776" w:rsidP="00F03776" w:rsidRDefault="00F03776" w14:paraId="06CF88C8" w14:textId="77777777">
            <w:pPr>
              <w:pStyle w:val="ListParagraph"/>
              <w:numPr>
                <w:ilvl w:val="0"/>
                <w:numId w:val="27"/>
              </w:numPr>
              <w:contextualSpacing/>
              <w:rPr>
                <w:rFonts w:ascii="Arial" w:hAnsi="Arial" w:cs="Arial"/>
                <w:sz w:val="20"/>
                <w:szCs w:val="20"/>
              </w:rPr>
            </w:pPr>
            <w:r w:rsidRPr="00364757">
              <w:rPr>
                <w:rFonts w:ascii="Arial" w:hAnsi="Arial" w:cs="Arial"/>
                <w:sz w:val="20"/>
                <w:szCs w:val="20"/>
              </w:rPr>
              <w:t>Has confirmation of the balance brought forward been evidenced?</w:t>
            </w:r>
          </w:p>
        </w:tc>
        <w:tc>
          <w:tcPr>
            <w:tcW w:w="836" w:type="dxa"/>
          </w:tcPr>
          <w:p w:rsidR="00F03776" w:rsidP="00935B2D" w:rsidRDefault="00F03776" w14:paraId="62BF22E4" w14:textId="77777777">
            <w:pPr>
              <w:rPr>
                <w:rFonts w:ascii="Arial" w:hAnsi="Arial" w:cs="Arial"/>
                <w:sz w:val="20"/>
                <w:szCs w:val="20"/>
              </w:rPr>
            </w:pPr>
          </w:p>
          <w:p w:rsidR="00F03776" w:rsidP="00935B2D" w:rsidRDefault="00F03776" w14:paraId="59AA748C" w14:textId="77777777">
            <w:pPr>
              <w:rPr>
                <w:rFonts w:ascii="Arial" w:hAnsi="Arial" w:cs="Arial"/>
                <w:sz w:val="20"/>
                <w:szCs w:val="20"/>
              </w:rPr>
            </w:pPr>
          </w:p>
          <w:p w:rsidR="00F03776" w:rsidP="00935B2D" w:rsidRDefault="00F03776" w14:paraId="7B45F207" w14:textId="77777777">
            <w:pPr>
              <w:rPr>
                <w:rFonts w:ascii="Arial" w:hAnsi="Arial" w:cs="Arial"/>
                <w:sz w:val="20"/>
                <w:szCs w:val="20"/>
              </w:rPr>
            </w:pPr>
          </w:p>
          <w:p w:rsidRPr="003A2B1B" w:rsidR="00F03776" w:rsidP="00935B2D" w:rsidRDefault="00F03776" w14:paraId="4562E836" w14:textId="77777777">
            <w:pPr>
              <w:rPr>
                <w:rFonts w:ascii="Arial" w:hAnsi="Arial" w:cs="Arial"/>
                <w:sz w:val="20"/>
                <w:szCs w:val="20"/>
              </w:rPr>
            </w:pPr>
          </w:p>
        </w:tc>
        <w:tc>
          <w:tcPr>
            <w:tcW w:w="3445" w:type="dxa"/>
          </w:tcPr>
          <w:p w:rsidR="00F03776" w:rsidP="00935B2D" w:rsidRDefault="00F03776" w14:paraId="7E732838" w14:textId="77777777">
            <w:pPr>
              <w:rPr>
                <w:rFonts w:ascii="Arial" w:hAnsi="Arial" w:cs="Arial"/>
                <w:sz w:val="20"/>
                <w:szCs w:val="20"/>
              </w:rPr>
            </w:pPr>
          </w:p>
          <w:p w:rsidR="00F03776" w:rsidP="00935B2D" w:rsidRDefault="00F03776" w14:paraId="22DAECEC" w14:textId="77777777">
            <w:pPr>
              <w:rPr>
                <w:rFonts w:ascii="Arial" w:hAnsi="Arial" w:cs="Arial"/>
                <w:sz w:val="20"/>
                <w:szCs w:val="20"/>
              </w:rPr>
            </w:pPr>
          </w:p>
          <w:p w:rsidRPr="003A2B1B" w:rsidR="00F03776" w:rsidP="00935B2D" w:rsidRDefault="00F03776" w14:paraId="43BFE7E2" w14:textId="77777777">
            <w:pPr>
              <w:rPr>
                <w:rFonts w:ascii="Arial" w:hAnsi="Arial" w:cs="Arial"/>
                <w:sz w:val="20"/>
                <w:szCs w:val="20"/>
              </w:rPr>
            </w:pPr>
          </w:p>
        </w:tc>
      </w:tr>
      <w:tr w:rsidRPr="003A2B1B" w:rsidR="00F03776" w:rsidTr="00935B2D" w14:paraId="6E332981" w14:textId="77777777">
        <w:trPr>
          <w:trHeight w:val="636"/>
        </w:trPr>
        <w:tc>
          <w:tcPr>
            <w:tcW w:w="241" w:type="dxa"/>
          </w:tcPr>
          <w:p w:rsidRPr="003A2B1B" w:rsidR="00F03776" w:rsidP="00935B2D" w:rsidRDefault="00F03776" w14:paraId="2522CB5A" w14:textId="77777777">
            <w:pPr>
              <w:rPr>
                <w:rFonts w:ascii="Arial" w:hAnsi="Arial" w:cs="Arial"/>
                <w:sz w:val="20"/>
                <w:szCs w:val="20"/>
              </w:rPr>
            </w:pPr>
            <w:r w:rsidRPr="003A2B1B">
              <w:rPr>
                <w:rFonts w:ascii="Arial" w:hAnsi="Arial" w:cs="Arial"/>
                <w:sz w:val="20"/>
                <w:szCs w:val="20"/>
              </w:rPr>
              <w:t>4.</w:t>
            </w:r>
          </w:p>
        </w:tc>
        <w:tc>
          <w:tcPr>
            <w:tcW w:w="5605" w:type="dxa"/>
          </w:tcPr>
          <w:p w:rsidRPr="003A2B1B" w:rsidR="00F03776" w:rsidP="00935B2D" w:rsidRDefault="00F03776" w14:paraId="42DFF5D7" w14:textId="77777777">
            <w:pPr>
              <w:rPr>
                <w:rFonts w:ascii="Arial" w:hAnsi="Arial" w:cs="Arial"/>
                <w:sz w:val="20"/>
                <w:szCs w:val="20"/>
              </w:rPr>
            </w:pPr>
            <w:r w:rsidRPr="003A2B1B">
              <w:rPr>
                <w:rFonts w:ascii="Arial" w:hAnsi="Arial" w:cs="Arial"/>
                <w:sz w:val="20"/>
                <w:szCs w:val="20"/>
              </w:rPr>
              <w:t>Does the cash balance in the cash book/ledger reconcile to the bank account statement?</w:t>
            </w:r>
          </w:p>
        </w:tc>
        <w:tc>
          <w:tcPr>
            <w:tcW w:w="836" w:type="dxa"/>
          </w:tcPr>
          <w:p w:rsidRPr="003A2B1B" w:rsidR="00F03776" w:rsidP="00935B2D" w:rsidRDefault="00F03776" w14:paraId="24E71126" w14:textId="77777777">
            <w:pPr>
              <w:rPr>
                <w:rFonts w:ascii="Arial" w:hAnsi="Arial" w:cs="Arial"/>
                <w:sz w:val="20"/>
                <w:szCs w:val="20"/>
              </w:rPr>
            </w:pPr>
          </w:p>
        </w:tc>
        <w:tc>
          <w:tcPr>
            <w:tcW w:w="3445" w:type="dxa"/>
          </w:tcPr>
          <w:p w:rsidRPr="003A2B1B" w:rsidR="00F03776" w:rsidP="00935B2D" w:rsidRDefault="00F03776" w14:paraId="4F89A2B0" w14:textId="77777777">
            <w:pPr>
              <w:rPr>
                <w:rFonts w:ascii="Arial" w:hAnsi="Arial" w:cs="Arial"/>
                <w:sz w:val="20"/>
                <w:szCs w:val="20"/>
              </w:rPr>
            </w:pPr>
          </w:p>
        </w:tc>
      </w:tr>
      <w:tr w:rsidRPr="003A2B1B" w:rsidR="00F03776" w:rsidTr="00935B2D" w14:paraId="717D196D" w14:textId="77777777">
        <w:trPr>
          <w:trHeight w:val="586"/>
        </w:trPr>
        <w:tc>
          <w:tcPr>
            <w:tcW w:w="241" w:type="dxa"/>
          </w:tcPr>
          <w:p w:rsidRPr="003A2B1B" w:rsidR="00F03776" w:rsidP="00935B2D" w:rsidRDefault="00F03776" w14:paraId="3BCC2576" w14:textId="77777777">
            <w:pPr>
              <w:rPr>
                <w:rFonts w:ascii="Arial" w:hAnsi="Arial" w:cs="Arial"/>
                <w:sz w:val="20"/>
                <w:szCs w:val="20"/>
              </w:rPr>
            </w:pPr>
            <w:r w:rsidRPr="003A2B1B">
              <w:rPr>
                <w:rFonts w:ascii="Arial" w:hAnsi="Arial" w:cs="Arial"/>
                <w:sz w:val="20"/>
                <w:szCs w:val="20"/>
              </w:rPr>
              <w:t>5.</w:t>
            </w:r>
          </w:p>
        </w:tc>
        <w:tc>
          <w:tcPr>
            <w:tcW w:w="5605" w:type="dxa"/>
          </w:tcPr>
          <w:p w:rsidRPr="00364757" w:rsidR="00F03776" w:rsidP="00935B2D" w:rsidRDefault="00F03776" w14:paraId="21C5F36A" w14:textId="77777777">
            <w:pPr>
              <w:rPr>
                <w:rFonts w:ascii="Arial" w:hAnsi="Arial" w:cs="Arial"/>
                <w:sz w:val="20"/>
                <w:szCs w:val="20"/>
              </w:rPr>
            </w:pPr>
            <w:r w:rsidRPr="003A2B1B">
              <w:rPr>
                <w:rFonts w:ascii="Arial" w:hAnsi="Arial" w:cs="Arial"/>
                <w:sz w:val="20"/>
                <w:szCs w:val="20"/>
              </w:rPr>
              <w:t xml:space="preserve">Are all </w:t>
            </w:r>
            <w:r w:rsidRPr="00364757">
              <w:rPr>
                <w:rFonts w:ascii="Arial" w:hAnsi="Arial" w:cs="Arial"/>
                <w:sz w:val="20"/>
                <w:szCs w:val="20"/>
              </w:rPr>
              <w:t>items of expenditure supported by original receipts?</w:t>
            </w:r>
          </w:p>
          <w:p w:rsidRPr="00364757" w:rsidR="00F03776" w:rsidP="00F03776" w:rsidRDefault="00F03776" w14:paraId="4217F14A" w14:textId="77777777">
            <w:pPr>
              <w:pStyle w:val="ListParagraph"/>
              <w:numPr>
                <w:ilvl w:val="0"/>
                <w:numId w:val="32"/>
              </w:numPr>
              <w:contextualSpacing/>
              <w:rPr>
                <w:rFonts w:ascii="Arial" w:hAnsi="Arial" w:cs="Arial"/>
                <w:sz w:val="20"/>
                <w:szCs w:val="20"/>
              </w:rPr>
            </w:pPr>
            <w:r w:rsidRPr="00364757">
              <w:rPr>
                <w:rFonts w:ascii="Arial" w:hAnsi="Arial" w:cs="Arial"/>
                <w:sz w:val="20"/>
                <w:szCs w:val="20"/>
              </w:rPr>
              <w:t>Where not, has a record of expenditure made without receipt been completed and signed by the Treasurer and witnessed by a second person?</w:t>
            </w:r>
          </w:p>
          <w:p w:rsidRPr="00B16F53" w:rsidR="00F03776" w:rsidP="00935B2D" w:rsidRDefault="00F03776" w14:paraId="2B907E2C" w14:textId="77777777">
            <w:pPr>
              <w:pStyle w:val="ListParagraph"/>
              <w:rPr>
                <w:rFonts w:ascii="Arial" w:hAnsi="Arial" w:cs="Arial"/>
                <w:sz w:val="20"/>
                <w:szCs w:val="20"/>
              </w:rPr>
            </w:pPr>
          </w:p>
        </w:tc>
        <w:tc>
          <w:tcPr>
            <w:tcW w:w="836" w:type="dxa"/>
          </w:tcPr>
          <w:p w:rsidRPr="003A2B1B" w:rsidR="00F03776" w:rsidP="00935B2D" w:rsidRDefault="00F03776" w14:paraId="6145331A" w14:textId="77777777">
            <w:pPr>
              <w:rPr>
                <w:rFonts w:ascii="Arial" w:hAnsi="Arial" w:cs="Arial"/>
                <w:sz w:val="20"/>
                <w:szCs w:val="20"/>
              </w:rPr>
            </w:pPr>
          </w:p>
        </w:tc>
        <w:tc>
          <w:tcPr>
            <w:tcW w:w="3445" w:type="dxa"/>
          </w:tcPr>
          <w:p w:rsidRPr="003A2B1B" w:rsidR="00F03776" w:rsidP="00935B2D" w:rsidRDefault="00F03776" w14:paraId="36C65379" w14:textId="77777777">
            <w:pPr>
              <w:rPr>
                <w:rFonts w:ascii="Arial" w:hAnsi="Arial" w:cs="Arial"/>
                <w:sz w:val="20"/>
                <w:szCs w:val="20"/>
              </w:rPr>
            </w:pPr>
          </w:p>
        </w:tc>
      </w:tr>
      <w:tr w:rsidRPr="003A2B1B" w:rsidR="00F03776" w:rsidTr="00935B2D" w14:paraId="6FC8A0D6" w14:textId="77777777">
        <w:trPr>
          <w:trHeight w:val="823"/>
        </w:trPr>
        <w:tc>
          <w:tcPr>
            <w:tcW w:w="241" w:type="dxa"/>
          </w:tcPr>
          <w:p w:rsidRPr="003A2B1B" w:rsidR="00F03776" w:rsidP="00935B2D" w:rsidRDefault="00F03776" w14:paraId="67456DF2" w14:textId="77777777">
            <w:pPr>
              <w:rPr>
                <w:rFonts w:ascii="Arial" w:hAnsi="Arial" w:cs="Arial"/>
                <w:sz w:val="20"/>
                <w:szCs w:val="20"/>
              </w:rPr>
            </w:pPr>
            <w:r w:rsidRPr="003A2B1B">
              <w:rPr>
                <w:rFonts w:ascii="Arial" w:hAnsi="Arial" w:cs="Arial"/>
                <w:sz w:val="20"/>
                <w:szCs w:val="20"/>
              </w:rPr>
              <w:t>6.</w:t>
            </w:r>
          </w:p>
        </w:tc>
        <w:tc>
          <w:tcPr>
            <w:tcW w:w="5605" w:type="dxa"/>
          </w:tcPr>
          <w:p w:rsidRPr="003A2B1B" w:rsidR="00F03776" w:rsidP="00935B2D" w:rsidRDefault="00F03776" w14:paraId="6D97C6C9" w14:textId="77777777">
            <w:pPr>
              <w:rPr>
                <w:rFonts w:ascii="Arial" w:hAnsi="Arial" w:cs="Arial"/>
                <w:sz w:val="20"/>
                <w:szCs w:val="20"/>
              </w:rPr>
            </w:pPr>
            <w:r w:rsidRPr="00475A22">
              <w:rPr>
                <w:rFonts w:ascii="Arial" w:hAnsi="Arial" w:cs="Arial"/>
                <w:sz w:val="20"/>
                <w:szCs w:val="20"/>
              </w:rPr>
              <w:t xml:space="preserve">Has income been recorded on a </w:t>
            </w:r>
            <w:r w:rsidRPr="00CC1941">
              <w:rPr>
                <w:rFonts w:ascii="Arial" w:hAnsi="Arial" w:cs="Arial"/>
                <w:sz w:val="20"/>
                <w:szCs w:val="20"/>
              </w:rPr>
              <w:t xml:space="preserve">daily </w:t>
            </w:r>
            <w:r w:rsidRPr="00475A22">
              <w:rPr>
                <w:rFonts w:ascii="Arial" w:hAnsi="Arial" w:cs="Arial"/>
                <w:sz w:val="20"/>
                <w:szCs w:val="20"/>
              </w:rPr>
              <w:t>record of income or similar receipt book?</w:t>
            </w:r>
          </w:p>
        </w:tc>
        <w:tc>
          <w:tcPr>
            <w:tcW w:w="836" w:type="dxa"/>
          </w:tcPr>
          <w:p w:rsidRPr="003A2B1B" w:rsidR="00F03776" w:rsidP="00935B2D" w:rsidRDefault="00F03776" w14:paraId="72B2001B" w14:textId="77777777">
            <w:pPr>
              <w:rPr>
                <w:rFonts w:ascii="Arial" w:hAnsi="Arial" w:cs="Arial"/>
                <w:sz w:val="20"/>
                <w:szCs w:val="20"/>
              </w:rPr>
            </w:pPr>
          </w:p>
        </w:tc>
        <w:tc>
          <w:tcPr>
            <w:tcW w:w="3445" w:type="dxa"/>
          </w:tcPr>
          <w:p w:rsidRPr="003A2B1B" w:rsidR="00F03776" w:rsidP="00935B2D" w:rsidRDefault="00F03776" w14:paraId="31BB0C03" w14:textId="77777777">
            <w:pPr>
              <w:rPr>
                <w:rFonts w:ascii="Arial" w:hAnsi="Arial" w:cs="Arial"/>
                <w:sz w:val="20"/>
                <w:szCs w:val="20"/>
              </w:rPr>
            </w:pPr>
          </w:p>
        </w:tc>
      </w:tr>
      <w:tr w:rsidRPr="003A2B1B" w:rsidR="00F03776" w:rsidTr="00935B2D" w14:paraId="5FADF1BD" w14:textId="77777777">
        <w:trPr>
          <w:trHeight w:val="632"/>
        </w:trPr>
        <w:tc>
          <w:tcPr>
            <w:tcW w:w="241" w:type="dxa"/>
          </w:tcPr>
          <w:p w:rsidRPr="003A2B1B" w:rsidR="00F03776" w:rsidP="00935B2D" w:rsidRDefault="00F03776" w14:paraId="7ECF1219" w14:textId="77777777">
            <w:pPr>
              <w:rPr>
                <w:rFonts w:ascii="Arial" w:hAnsi="Arial" w:cs="Arial"/>
                <w:sz w:val="20"/>
                <w:szCs w:val="20"/>
              </w:rPr>
            </w:pPr>
            <w:r w:rsidRPr="003A2B1B">
              <w:rPr>
                <w:rFonts w:ascii="Arial" w:hAnsi="Arial" w:cs="Arial"/>
                <w:sz w:val="20"/>
                <w:szCs w:val="20"/>
              </w:rPr>
              <w:t>7.</w:t>
            </w:r>
          </w:p>
        </w:tc>
        <w:tc>
          <w:tcPr>
            <w:tcW w:w="5605" w:type="dxa"/>
          </w:tcPr>
          <w:p w:rsidRPr="003A2B1B" w:rsidR="00F03776" w:rsidP="00935B2D" w:rsidRDefault="00F03776" w14:paraId="68F639B2" w14:textId="77777777">
            <w:pPr>
              <w:rPr>
                <w:rFonts w:ascii="Arial" w:hAnsi="Arial" w:cs="Arial"/>
                <w:sz w:val="20"/>
                <w:szCs w:val="20"/>
              </w:rPr>
            </w:pPr>
            <w:r w:rsidRPr="003A2B1B">
              <w:rPr>
                <w:rFonts w:ascii="Arial" w:hAnsi="Arial" w:cs="Arial"/>
                <w:sz w:val="20"/>
                <w:szCs w:val="20"/>
              </w:rPr>
              <w:t>Has all income received been banked promptly?</w:t>
            </w:r>
          </w:p>
        </w:tc>
        <w:tc>
          <w:tcPr>
            <w:tcW w:w="836" w:type="dxa"/>
          </w:tcPr>
          <w:p w:rsidRPr="003A2B1B" w:rsidR="00F03776" w:rsidP="00935B2D" w:rsidRDefault="00F03776" w14:paraId="4910622A" w14:textId="77777777">
            <w:pPr>
              <w:rPr>
                <w:rFonts w:ascii="Arial" w:hAnsi="Arial" w:cs="Arial"/>
                <w:sz w:val="20"/>
                <w:szCs w:val="20"/>
              </w:rPr>
            </w:pPr>
          </w:p>
        </w:tc>
        <w:tc>
          <w:tcPr>
            <w:tcW w:w="3445" w:type="dxa"/>
          </w:tcPr>
          <w:p w:rsidRPr="003A2B1B" w:rsidR="00F03776" w:rsidP="00935B2D" w:rsidRDefault="00F03776" w14:paraId="1492D2CE" w14:textId="77777777">
            <w:pPr>
              <w:rPr>
                <w:rFonts w:ascii="Arial" w:hAnsi="Arial" w:cs="Arial"/>
                <w:sz w:val="20"/>
                <w:szCs w:val="20"/>
              </w:rPr>
            </w:pPr>
          </w:p>
        </w:tc>
      </w:tr>
      <w:tr w:rsidRPr="003A2B1B" w:rsidR="00F03776" w:rsidTr="00935B2D" w14:paraId="0FC02A0E" w14:textId="77777777">
        <w:trPr>
          <w:trHeight w:val="802"/>
        </w:trPr>
        <w:tc>
          <w:tcPr>
            <w:tcW w:w="241" w:type="dxa"/>
          </w:tcPr>
          <w:p w:rsidRPr="003A2B1B" w:rsidR="00F03776" w:rsidP="00935B2D" w:rsidRDefault="00F03776" w14:paraId="2F1FD5C0" w14:textId="77777777">
            <w:pPr>
              <w:rPr>
                <w:rFonts w:ascii="Arial" w:hAnsi="Arial" w:cs="Arial"/>
                <w:sz w:val="20"/>
                <w:szCs w:val="20"/>
              </w:rPr>
            </w:pPr>
            <w:r w:rsidRPr="003A2B1B">
              <w:rPr>
                <w:rFonts w:ascii="Arial" w:hAnsi="Arial" w:cs="Arial"/>
                <w:sz w:val="20"/>
                <w:szCs w:val="20"/>
              </w:rPr>
              <w:t>8.</w:t>
            </w:r>
          </w:p>
        </w:tc>
        <w:tc>
          <w:tcPr>
            <w:tcW w:w="5605" w:type="dxa"/>
          </w:tcPr>
          <w:p w:rsidRPr="003A2B1B" w:rsidR="00F03776" w:rsidP="00935B2D" w:rsidRDefault="00F03776" w14:paraId="7357E46A" w14:textId="77777777">
            <w:pPr>
              <w:rPr>
                <w:rFonts w:ascii="Arial" w:hAnsi="Arial" w:cs="Arial"/>
                <w:sz w:val="20"/>
                <w:szCs w:val="20"/>
              </w:rPr>
            </w:pPr>
            <w:r w:rsidRPr="003A2B1B">
              <w:rPr>
                <w:rFonts w:ascii="Arial" w:hAnsi="Arial" w:cs="Arial"/>
                <w:sz w:val="20"/>
                <w:szCs w:val="20"/>
              </w:rPr>
              <w:t>Has all income received been banked intact (i.e. without deductions for expenses)</w:t>
            </w:r>
          </w:p>
        </w:tc>
        <w:tc>
          <w:tcPr>
            <w:tcW w:w="836" w:type="dxa"/>
          </w:tcPr>
          <w:p w:rsidRPr="003A2B1B" w:rsidR="00F03776" w:rsidP="00935B2D" w:rsidRDefault="00F03776" w14:paraId="0DE2A328" w14:textId="77777777">
            <w:pPr>
              <w:rPr>
                <w:rFonts w:ascii="Arial" w:hAnsi="Arial" w:cs="Arial"/>
                <w:sz w:val="20"/>
                <w:szCs w:val="20"/>
              </w:rPr>
            </w:pPr>
          </w:p>
        </w:tc>
        <w:tc>
          <w:tcPr>
            <w:tcW w:w="3445" w:type="dxa"/>
          </w:tcPr>
          <w:p w:rsidRPr="003A2B1B" w:rsidR="00F03776" w:rsidP="00935B2D" w:rsidRDefault="00F03776" w14:paraId="4A99F7B1" w14:textId="77777777">
            <w:pPr>
              <w:rPr>
                <w:rFonts w:ascii="Arial" w:hAnsi="Arial" w:cs="Arial"/>
                <w:sz w:val="20"/>
                <w:szCs w:val="20"/>
              </w:rPr>
            </w:pPr>
          </w:p>
        </w:tc>
      </w:tr>
      <w:tr w:rsidRPr="003A2B1B" w:rsidR="00F03776" w:rsidTr="00935B2D" w14:paraId="64D6519E" w14:textId="77777777">
        <w:trPr>
          <w:trHeight w:val="1423"/>
        </w:trPr>
        <w:tc>
          <w:tcPr>
            <w:tcW w:w="241" w:type="dxa"/>
          </w:tcPr>
          <w:p w:rsidRPr="003A2B1B" w:rsidR="00F03776" w:rsidP="00935B2D" w:rsidRDefault="00F03776" w14:paraId="5A1A0C03" w14:textId="77777777">
            <w:pPr>
              <w:rPr>
                <w:rFonts w:ascii="Arial" w:hAnsi="Arial" w:cs="Arial"/>
                <w:sz w:val="20"/>
                <w:szCs w:val="20"/>
              </w:rPr>
            </w:pPr>
            <w:r w:rsidRPr="003A2B1B">
              <w:rPr>
                <w:rFonts w:ascii="Arial" w:hAnsi="Arial" w:cs="Arial"/>
                <w:sz w:val="20"/>
                <w:szCs w:val="20"/>
              </w:rPr>
              <w:lastRenderedPageBreak/>
              <w:t>9.</w:t>
            </w:r>
          </w:p>
        </w:tc>
        <w:tc>
          <w:tcPr>
            <w:tcW w:w="5605" w:type="dxa"/>
          </w:tcPr>
          <w:p w:rsidRPr="00475A22" w:rsidR="00F03776" w:rsidP="00935B2D" w:rsidRDefault="00F03776" w14:paraId="344BC062" w14:textId="77777777">
            <w:pPr>
              <w:rPr>
                <w:rFonts w:ascii="Arial" w:hAnsi="Arial" w:cs="Arial"/>
                <w:sz w:val="20"/>
                <w:szCs w:val="20"/>
              </w:rPr>
            </w:pPr>
            <w:r>
              <w:rPr>
                <w:rFonts w:ascii="Arial" w:hAnsi="Arial" w:cs="Arial"/>
                <w:sz w:val="20"/>
                <w:szCs w:val="20"/>
              </w:rPr>
              <w:t>Trip</w:t>
            </w:r>
            <w:r w:rsidRPr="00475A22">
              <w:rPr>
                <w:rFonts w:ascii="Arial" w:hAnsi="Arial" w:cs="Arial"/>
                <w:sz w:val="20"/>
                <w:szCs w:val="20"/>
              </w:rPr>
              <w:t>s and fund-raising activities</w:t>
            </w:r>
          </w:p>
          <w:p w:rsidRPr="00475A22" w:rsidR="00F03776" w:rsidP="00F03776" w:rsidRDefault="00F03776" w14:paraId="59203BA7" w14:textId="77777777">
            <w:pPr>
              <w:pStyle w:val="ListParagraph"/>
              <w:numPr>
                <w:ilvl w:val="0"/>
                <w:numId w:val="30"/>
              </w:numPr>
              <w:contextualSpacing/>
              <w:rPr>
                <w:rFonts w:ascii="Arial" w:hAnsi="Arial" w:cs="Arial"/>
                <w:sz w:val="20"/>
                <w:szCs w:val="20"/>
              </w:rPr>
            </w:pPr>
            <w:r w:rsidRPr="00475A22">
              <w:rPr>
                <w:rFonts w:ascii="Arial" w:hAnsi="Arial" w:cs="Arial"/>
                <w:sz w:val="20"/>
                <w:szCs w:val="20"/>
              </w:rPr>
              <w:t>Have individual statements of accounts been prepared for individual trips and fund-raising activities</w:t>
            </w:r>
          </w:p>
          <w:p w:rsidR="00F03776" w:rsidP="00F03776" w:rsidRDefault="00F03776" w14:paraId="449D5D85" w14:textId="692FFA4C">
            <w:pPr>
              <w:pStyle w:val="ListParagraph"/>
              <w:numPr>
                <w:ilvl w:val="0"/>
                <w:numId w:val="30"/>
              </w:numPr>
              <w:contextualSpacing/>
              <w:rPr>
                <w:rFonts w:ascii="Arial" w:hAnsi="Arial" w:cs="Arial"/>
                <w:sz w:val="20"/>
                <w:szCs w:val="20"/>
              </w:rPr>
            </w:pPr>
            <w:r>
              <w:rPr>
                <w:rFonts w:ascii="Arial" w:hAnsi="Arial" w:cs="Arial"/>
                <w:sz w:val="20"/>
                <w:szCs w:val="20"/>
              </w:rPr>
              <w:t xml:space="preserve">Are these statements in accordance with entries in the cash </w:t>
            </w:r>
            <w:r w:rsidR="001D573B">
              <w:rPr>
                <w:rFonts w:ascii="Arial" w:hAnsi="Arial" w:cs="Arial"/>
                <w:sz w:val="20"/>
                <w:szCs w:val="20"/>
              </w:rPr>
              <w:t>book?</w:t>
            </w:r>
          </w:p>
          <w:p w:rsidRPr="00EE7AA5" w:rsidR="00F03776" w:rsidP="00935B2D" w:rsidRDefault="00F03776" w14:paraId="641987B6" w14:textId="77777777">
            <w:pPr>
              <w:pStyle w:val="ListParagraph"/>
              <w:rPr>
                <w:rFonts w:ascii="Arial" w:hAnsi="Arial" w:cs="Arial"/>
                <w:sz w:val="20"/>
                <w:szCs w:val="20"/>
              </w:rPr>
            </w:pPr>
          </w:p>
        </w:tc>
        <w:tc>
          <w:tcPr>
            <w:tcW w:w="836" w:type="dxa"/>
          </w:tcPr>
          <w:p w:rsidR="00F03776" w:rsidP="00935B2D" w:rsidRDefault="00F03776" w14:paraId="42784D80" w14:textId="77777777">
            <w:pPr>
              <w:rPr>
                <w:rFonts w:ascii="Arial" w:hAnsi="Arial" w:cs="Arial"/>
                <w:sz w:val="20"/>
                <w:szCs w:val="20"/>
              </w:rPr>
            </w:pPr>
          </w:p>
          <w:p w:rsidR="00F03776" w:rsidP="00935B2D" w:rsidRDefault="00F03776" w14:paraId="1C41EF0F" w14:textId="77777777">
            <w:pPr>
              <w:rPr>
                <w:rFonts w:ascii="Arial" w:hAnsi="Arial" w:cs="Arial"/>
                <w:sz w:val="20"/>
                <w:szCs w:val="20"/>
              </w:rPr>
            </w:pPr>
          </w:p>
          <w:p w:rsidR="00F03776" w:rsidP="00935B2D" w:rsidRDefault="00F03776" w14:paraId="287CD7D6" w14:textId="77777777">
            <w:pPr>
              <w:rPr>
                <w:rFonts w:ascii="Arial" w:hAnsi="Arial" w:cs="Arial"/>
                <w:sz w:val="20"/>
                <w:szCs w:val="20"/>
              </w:rPr>
            </w:pPr>
          </w:p>
          <w:p w:rsidR="00F03776" w:rsidP="00935B2D" w:rsidRDefault="00F03776" w14:paraId="5870E7DC" w14:textId="77777777">
            <w:pPr>
              <w:rPr>
                <w:rFonts w:ascii="Arial" w:hAnsi="Arial" w:cs="Arial"/>
                <w:sz w:val="20"/>
                <w:szCs w:val="20"/>
              </w:rPr>
            </w:pPr>
          </w:p>
          <w:p w:rsidRPr="003A2B1B" w:rsidR="00F03776" w:rsidP="00935B2D" w:rsidRDefault="00F03776" w14:paraId="7E7BC8D2" w14:textId="77777777">
            <w:pPr>
              <w:rPr>
                <w:rFonts w:ascii="Arial" w:hAnsi="Arial" w:cs="Arial"/>
                <w:sz w:val="20"/>
                <w:szCs w:val="20"/>
              </w:rPr>
            </w:pPr>
          </w:p>
        </w:tc>
        <w:tc>
          <w:tcPr>
            <w:tcW w:w="3445" w:type="dxa"/>
          </w:tcPr>
          <w:p w:rsidR="00F03776" w:rsidP="00935B2D" w:rsidRDefault="00F03776" w14:paraId="6DD421B0" w14:textId="77777777">
            <w:pPr>
              <w:rPr>
                <w:rFonts w:ascii="Arial" w:hAnsi="Arial" w:cs="Arial"/>
                <w:sz w:val="20"/>
                <w:szCs w:val="20"/>
              </w:rPr>
            </w:pPr>
          </w:p>
          <w:p w:rsidR="00F03776" w:rsidP="00935B2D" w:rsidRDefault="00F03776" w14:paraId="7E1D5173" w14:textId="77777777">
            <w:pPr>
              <w:rPr>
                <w:rFonts w:ascii="Arial" w:hAnsi="Arial" w:cs="Arial"/>
                <w:sz w:val="20"/>
                <w:szCs w:val="20"/>
              </w:rPr>
            </w:pPr>
          </w:p>
          <w:p w:rsidR="00F03776" w:rsidP="00935B2D" w:rsidRDefault="00F03776" w14:paraId="45CA9400" w14:textId="77777777">
            <w:pPr>
              <w:rPr>
                <w:rFonts w:ascii="Arial" w:hAnsi="Arial" w:cs="Arial"/>
                <w:sz w:val="20"/>
                <w:szCs w:val="20"/>
              </w:rPr>
            </w:pPr>
          </w:p>
          <w:p w:rsidR="00F03776" w:rsidP="00935B2D" w:rsidRDefault="00F03776" w14:paraId="079C9B25" w14:textId="77777777">
            <w:pPr>
              <w:rPr>
                <w:rFonts w:ascii="Arial" w:hAnsi="Arial" w:cs="Arial"/>
                <w:sz w:val="20"/>
                <w:szCs w:val="20"/>
              </w:rPr>
            </w:pPr>
          </w:p>
          <w:p w:rsidRPr="003A2B1B" w:rsidR="00F03776" w:rsidP="00935B2D" w:rsidRDefault="00F03776" w14:paraId="1DF8976F" w14:textId="77777777">
            <w:pPr>
              <w:rPr>
                <w:rFonts w:ascii="Arial" w:hAnsi="Arial" w:cs="Arial"/>
                <w:sz w:val="20"/>
                <w:szCs w:val="20"/>
              </w:rPr>
            </w:pPr>
          </w:p>
        </w:tc>
      </w:tr>
      <w:tr w:rsidRPr="003A2B1B" w:rsidR="00F03776" w:rsidTr="00935B2D" w14:paraId="4CB1AC0E" w14:textId="77777777">
        <w:tc>
          <w:tcPr>
            <w:tcW w:w="241" w:type="dxa"/>
          </w:tcPr>
          <w:p w:rsidRPr="003A2B1B" w:rsidR="00F03776" w:rsidP="00935B2D" w:rsidRDefault="00F03776" w14:paraId="0D060181" w14:textId="77777777">
            <w:pPr>
              <w:rPr>
                <w:rFonts w:ascii="Arial" w:hAnsi="Arial" w:cs="Arial"/>
                <w:sz w:val="20"/>
                <w:szCs w:val="20"/>
              </w:rPr>
            </w:pPr>
            <w:r w:rsidRPr="003A2B1B">
              <w:rPr>
                <w:rFonts w:ascii="Arial" w:hAnsi="Arial" w:cs="Arial"/>
                <w:sz w:val="20"/>
                <w:szCs w:val="20"/>
              </w:rPr>
              <w:t>10.</w:t>
            </w:r>
          </w:p>
        </w:tc>
        <w:tc>
          <w:tcPr>
            <w:tcW w:w="5605" w:type="dxa"/>
          </w:tcPr>
          <w:p w:rsidRPr="003A2B1B" w:rsidR="00F03776" w:rsidP="00935B2D" w:rsidRDefault="00F03776" w14:paraId="3A7462F1" w14:textId="6C64954E">
            <w:pPr>
              <w:rPr>
                <w:rFonts w:ascii="Arial" w:hAnsi="Arial" w:cs="Arial"/>
                <w:sz w:val="20"/>
                <w:szCs w:val="20"/>
              </w:rPr>
            </w:pPr>
            <w:r w:rsidRPr="003A2B1B">
              <w:rPr>
                <w:rFonts w:ascii="Arial" w:hAnsi="Arial" w:cs="Arial"/>
                <w:sz w:val="20"/>
                <w:szCs w:val="20"/>
              </w:rPr>
              <w:t xml:space="preserve">Can you confirm that the school does not </w:t>
            </w:r>
            <w:r>
              <w:rPr>
                <w:rFonts w:ascii="Arial" w:hAnsi="Arial" w:cs="Arial"/>
                <w:sz w:val="20"/>
                <w:szCs w:val="20"/>
              </w:rPr>
              <w:t>retain</w:t>
            </w:r>
            <w:r w:rsidRPr="003A2B1B">
              <w:rPr>
                <w:rFonts w:ascii="Arial" w:hAnsi="Arial" w:cs="Arial"/>
                <w:sz w:val="20"/>
                <w:szCs w:val="20"/>
              </w:rPr>
              <w:t xml:space="preserve"> any income generated </w:t>
            </w:r>
            <w:r>
              <w:rPr>
                <w:rFonts w:ascii="Arial" w:hAnsi="Arial" w:cs="Arial"/>
                <w:sz w:val="20"/>
                <w:szCs w:val="20"/>
              </w:rPr>
              <w:t xml:space="preserve">from the following in the </w:t>
            </w:r>
            <w:r w:rsidR="007077AE">
              <w:rPr>
                <w:rFonts w:ascii="Arial" w:hAnsi="Arial" w:cs="Arial"/>
                <w:sz w:val="20"/>
                <w:szCs w:val="20"/>
              </w:rPr>
              <w:t>Unofficial</w:t>
            </w:r>
            <w:r>
              <w:rPr>
                <w:rFonts w:ascii="Arial" w:hAnsi="Arial" w:cs="Arial"/>
                <w:sz w:val="20"/>
                <w:szCs w:val="20"/>
              </w:rPr>
              <w:t xml:space="preserve"> fund:</w:t>
            </w:r>
          </w:p>
          <w:p w:rsidRPr="003A2B1B" w:rsidR="00F03776" w:rsidP="00F03776" w:rsidRDefault="00F03776" w14:paraId="1E04906B" w14:textId="77777777">
            <w:pPr>
              <w:pStyle w:val="ListParagraph"/>
              <w:numPr>
                <w:ilvl w:val="0"/>
                <w:numId w:val="29"/>
              </w:numPr>
              <w:contextualSpacing/>
              <w:rPr>
                <w:rFonts w:ascii="Arial" w:hAnsi="Arial" w:cs="Arial"/>
                <w:sz w:val="20"/>
                <w:szCs w:val="20"/>
              </w:rPr>
            </w:pPr>
            <w:r w:rsidRPr="003A2B1B">
              <w:rPr>
                <w:rFonts w:ascii="Arial" w:hAnsi="Arial" w:cs="Arial"/>
                <w:sz w:val="20"/>
                <w:szCs w:val="20"/>
              </w:rPr>
              <w:t>Lettings</w:t>
            </w:r>
          </w:p>
          <w:p w:rsidRPr="003A2B1B" w:rsidR="00F03776" w:rsidP="00F03776" w:rsidRDefault="00F03776" w14:paraId="30251CAF" w14:textId="77777777">
            <w:pPr>
              <w:pStyle w:val="ListParagraph"/>
              <w:numPr>
                <w:ilvl w:val="0"/>
                <w:numId w:val="29"/>
              </w:numPr>
              <w:contextualSpacing/>
              <w:rPr>
                <w:rFonts w:ascii="Arial" w:hAnsi="Arial" w:cs="Arial"/>
                <w:sz w:val="20"/>
                <w:szCs w:val="20"/>
              </w:rPr>
            </w:pPr>
            <w:r w:rsidRPr="003A2B1B">
              <w:rPr>
                <w:rFonts w:ascii="Arial" w:hAnsi="Arial" w:cs="Arial"/>
                <w:sz w:val="20"/>
                <w:szCs w:val="20"/>
              </w:rPr>
              <w:t>Childcare</w:t>
            </w:r>
            <w:r>
              <w:rPr>
                <w:rFonts w:ascii="Arial" w:hAnsi="Arial" w:cs="Arial"/>
                <w:sz w:val="20"/>
                <w:szCs w:val="20"/>
              </w:rPr>
              <w:t xml:space="preserve"> fees</w:t>
            </w:r>
          </w:p>
          <w:p w:rsidR="00F03776" w:rsidP="00F03776" w:rsidRDefault="00F03776" w14:paraId="1ACA27D0" w14:textId="77777777">
            <w:pPr>
              <w:pStyle w:val="ListParagraph"/>
              <w:numPr>
                <w:ilvl w:val="0"/>
                <w:numId w:val="29"/>
              </w:numPr>
              <w:contextualSpacing/>
              <w:rPr>
                <w:rFonts w:ascii="Arial" w:hAnsi="Arial" w:cs="Arial"/>
                <w:sz w:val="20"/>
                <w:szCs w:val="20"/>
              </w:rPr>
            </w:pPr>
            <w:r w:rsidRPr="003A2B1B">
              <w:rPr>
                <w:rFonts w:ascii="Arial" w:hAnsi="Arial" w:cs="Arial"/>
                <w:sz w:val="20"/>
                <w:szCs w:val="20"/>
              </w:rPr>
              <w:t xml:space="preserve">Afterschool club </w:t>
            </w:r>
            <w:r>
              <w:rPr>
                <w:rFonts w:ascii="Arial" w:hAnsi="Arial" w:cs="Arial"/>
                <w:sz w:val="20"/>
                <w:szCs w:val="20"/>
              </w:rPr>
              <w:t>fees</w:t>
            </w:r>
          </w:p>
          <w:p w:rsidR="00F03776" w:rsidP="00F03776" w:rsidRDefault="00F03776" w14:paraId="58661FEB" w14:textId="77777777">
            <w:pPr>
              <w:pStyle w:val="ListParagraph"/>
              <w:numPr>
                <w:ilvl w:val="0"/>
                <w:numId w:val="29"/>
              </w:numPr>
              <w:contextualSpacing/>
              <w:rPr>
                <w:rFonts w:ascii="Arial" w:hAnsi="Arial" w:cs="Arial"/>
                <w:sz w:val="20"/>
                <w:szCs w:val="20"/>
              </w:rPr>
            </w:pPr>
            <w:r>
              <w:rPr>
                <w:rFonts w:ascii="Arial" w:hAnsi="Arial" w:cs="Arial"/>
                <w:sz w:val="20"/>
                <w:szCs w:val="20"/>
              </w:rPr>
              <w:t>External grants</w:t>
            </w:r>
          </w:p>
          <w:p w:rsidR="00F03776" w:rsidP="00F03776" w:rsidRDefault="00F03776" w14:paraId="60E34D8A" w14:textId="77777777">
            <w:pPr>
              <w:pStyle w:val="ListParagraph"/>
              <w:numPr>
                <w:ilvl w:val="0"/>
                <w:numId w:val="29"/>
              </w:numPr>
              <w:contextualSpacing/>
              <w:rPr>
                <w:rFonts w:ascii="Arial" w:hAnsi="Arial" w:cs="Arial"/>
                <w:sz w:val="20"/>
                <w:szCs w:val="20"/>
              </w:rPr>
            </w:pPr>
            <w:r>
              <w:rPr>
                <w:rFonts w:ascii="Arial" w:hAnsi="Arial" w:cs="Arial"/>
                <w:sz w:val="20"/>
                <w:szCs w:val="20"/>
              </w:rPr>
              <w:t>Insurance claims</w:t>
            </w:r>
          </w:p>
          <w:p w:rsidR="00F03776" w:rsidP="00935B2D" w:rsidRDefault="00F03776" w14:paraId="0B2298CD" w14:textId="17DDB66C">
            <w:pPr>
              <w:rPr>
                <w:rFonts w:ascii="Arial" w:hAnsi="Arial" w:cs="Arial"/>
                <w:sz w:val="20"/>
                <w:szCs w:val="20"/>
              </w:rPr>
            </w:pPr>
            <w:r w:rsidRPr="003A2B1B">
              <w:rPr>
                <w:rFonts w:ascii="Arial" w:hAnsi="Arial" w:cs="Arial"/>
                <w:sz w:val="20"/>
                <w:szCs w:val="20"/>
              </w:rPr>
              <w:t xml:space="preserve"> (</w:t>
            </w:r>
            <w:r w:rsidRPr="00277E5C" w:rsidR="001D573B">
              <w:rPr>
                <w:rFonts w:ascii="Arial" w:hAnsi="Arial" w:cs="Arial"/>
                <w:i/>
                <w:iCs/>
                <w:sz w:val="20"/>
                <w:szCs w:val="20"/>
              </w:rPr>
              <w:t>Note</w:t>
            </w:r>
            <w:r w:rsidRPr="00277E5C">
              <w:rPr>
                <w:rFonts w:ascii="Arial" w:hAnsi="Arial" w:cs="Arial"/>
                <w:i/>
                <w:iCs/>
                <w:sz w:val="20"/>
                <w:szCs w:val="20"/>
              </w:rPr>
              <w:t xml:space="preserve"> – only funds raised by Governing Bodies and PTA’s can be retained in the </w:t>
            </w:r>
            <w:r w:rsidR="007077AE">
              <w:rPr>
                <w:rFonts w:ascii="Arial" w:hAnsi="Arial" w:cs="Arial"/>
                <w:i/>
                <w:iCs/>
                <w:sz w:val="20"/>
                <w:szCs w:val="20"/>
              </w:rPr>
              <w:t>Unofficial</w:t>
            </w:r>
            <w:r w:rsidRPr="00277E5C">
              <w:rPr>
                <w:rFonts w:ascii="Arial" w:hAnsi="Arial" w:cs="Arial"/>
                <w:i/>
                <w:iCs/>
                <w:sz w:val="20"/>
                <w:szCs w:val="20"/>
              </w:rPr>
              <w:t xml:space="preserve"> fund.  All other income generated should be paid into the school’s main budget</w:t>
            </w:r>
            <w:r w:rsidRPr="003A2B1B">
              <w:rPr>
                <w:rFonts w:ascii="Arial" w:hAnsi="Arial" w:cs="Arial"/>
                <w:sz w:val="20"/>
                <w:szCs w:val="20"/>
              </w:rPr>
              <w:t>)</w:t>
            </w:r>
          </w:p>
          <w:p w:rsidR="00F03776" w:rsidP="00935B2D" w:rsidRDefault="00F03776" w14:paraId="494CB901" w14:textId="77777777">
            <w:pPr>
              <w:rPr>
                <w:rFonts w:ascii="Arial" w:hAnsi="Arial" w:cs="Arial"/>
                <w:sz w:val="20"/>
                <w:szCs w:val="20"/>
              </w:rPr>
            </w:pPr>
          </w:p>
          <w:p w:rsidR="00F03776" w:rsidP="00F03776" w:rsidRDefault="00F03776" w14:paraId="1F622E9C" w14:textId="25D4C5DA">
            <w:pPr>
              <w:pStyle w:val="ListParagraph"/>
              <w:numPr>
                <w:ilvl w:val="0"/>
                <w:numId w:val="31"/>
              </w:numPr>
              <w:contextualSpacing/>
              <w:rPr>
                <w:rFonts w:ascii="Arial" w:hAnsi="Arial" w:cs="Arial"/>
                <w:sz w:val="20"/>
                <w:szCs w:val="20"/>
              </w:rPr>
            </w:pPr>
            <w:r>
              <w:rPr>
                <w:rFonts w:ascii="Arial" w:hAnsi="Arial" w:cs="Arial"/>
                <w:sz w:val="20"/>
                <w:szCs w:val="20"/>
              </w:rPr>
              <w:t xml:space="preserve">Can you confirm that any such income that may have been collected into the </w:t>
            </w:r>
            <w:r w:rsidR="007077AE">
              <w:rPr>
                <w:rFonts w:ascii="Arial" w:hAnsi="Arial" w:cs="Arial"/>
                <w:sz w:val="20"/>
                <w:szCs w:val="20"/>
              </w:rPr>
              <w:t>Unofficial</w:t>
            </w:r>
            <w:r>
              <w:rPr>
                <w:rFonts w:ascii="Arial" w:hAnsi="Arial" w:cs="Arial"/>
                <w:sz w:val="20"/>
                <w:szCs w:val="20"/>
              </w:rPr>
              <w:t xml:space="preserve"> fund has now been promptly paid into the school’s main budget?</w:t>
            </w:r>
          </w:p>
          <w:p w:rsidRPr="00691C62" w:rsidR="00F03776" w:rsidP="00935B2D" w:rsidRDefault="00F03776" w14:paraId="14A2E8F2" w14:textId="77777777">
            <w:pPr>
              <w:ind w:left="360"/>
              <w:rPr>
                <w:rFonts w:ascii="Arial" w:hAnsi="Arial" w:cs="Arial"/>
                <w:sz w:val="20"/>
                <w:szCs w:val="20"/>
              </w:rPr>
            </w:pPr>
          </w:p>
        </w:tc>
        <w:tc>
          <w:tcPr>
            <w:tcW w:w="836" w:type="dxa"/>
          </w:tcPr>
          <w:p w:rsidR="00F03776" w:rsidP="00935B2D" w:rsidRDefault="00F03776" w14:paraId="48CF5053" w14:textId="77777777">
            <w:pPr>
              <w:rPr>
                <w:rFonts w:ascii="Arial" w:hAnsi="Arial" w:cs="Arial"/>
                <w:sz w:val="20"/>
                <w:szCs w:val="20"/>
              </w:rPr>
            </w:pPr>
          </w:p>
          <w:p w:rsidR="00F03776" w:rsidP="00935B2D" w:rsidRDefault="00F03776" w14:paraId="544953C5" w14:textId="77777777">
            <w:pPr>
              <w:rPr>
                <w:rFonts w:ascii="Arial" w:hAnsi="Arial" w:cs="Arial"/>
                <w:sz w:val="20"/>
                <w:szCs w:val="20"/>
              </w:rPr>
            </w:pPr>
          </w:p>
          <w:p w:rsidR="00F03776" w:rsidP="00935B2D" w:rsidRDefault="00F03776" w14:paraId="1C1FA1AF" w14:textId="77777777">
            <w:pPr>
              <w:rPr>
                <w:rFonts w:ascii="Arial" w:hAnsi="Arial" w:cs="Arial"/>
                <w:sz w:val="20"/>
                <w:szCs w:val="20"/>
              </w:rPr>
            </w:pPr>
          </w:p>
          <w:p w:rsidR="00F03776" w:rsidP="00935B2D" w:rsidRDefault="00F03776" w14:paraId="048A6662" w14:textId="77777777">
            <w:pPr>
              <w:rPr>
                <w:rFonts w:ascii="Arial" w:hAnsi="Arial" w:cs="Arial"/>
                <w:sz w:val="20"/>
                <w:szCs w:val="20"/>
              </w:rPr>
            </w:pPr>
          </w:p>
          <w:p w:rsidR="00F03776" w:rsidP="00935B2D" w:rsidRDefault="00F03776" w14:paraId="4C866CBB" w14:textId="77777777">
            <w:pPr>
              <w:rPr>
                <w:rFonts w:ascii="Arial" w:hAnsi="Arial" w:cs="Arial"/>
                <w:sz w:val="20"/>
                <w:szCs w:val="20"/>
              </w:rPr>
            </w:pPr>
          </w:p>
          <w:p w:rsidR="00F03776" w:rsidP="00935B2D" w:rsidRDefault="00F03776" w14:paraId="5C062570" w14:textId="77777777">
            <w:pPr>
              <w:rPr>
                <w:rFonts w:ascii="Arial" w:hAnsi="Arial" w:cs="Arial"/>
                <w:sz w:val="20"/>
                <w:szCs w:val="20"/>
              </w:rPr>
            </w:pPr>
          </w:p>
          <w:p w:rsidR="00F03776" w:rsidP="00935B2D" w:rsidRDefault="00F03776" w14:paraId="72D71BEA" w14:textId="77777777">
            <w:pPr>
              <w:rPr>
                <w:rFonts w:ascii="Arial" w:hAnsi="Arial" w:cs="Arial"/>
                <w:sz w:val="20"/>
                <w:szCs w:val="20"/>
              </w:rPr>
            </w:pPr>
          </w:p>
          <w:p w:rsidRPr="003A2B1B" w:rsidR="00F03776" w:rsidP="00935B2D" w:rsidRDefault="00F03776" w14:paraId="4156E53B" w14:textId="77777777">
            <w:pPr>
              <w:rPr>
                <w:rFonts w:ascii="Arial" w:hAnsi="Arial" w:cs="Arial"/>
                <w:sz w:val="20"/>
                <w:szCs w:val="20"/>
              </w:rPr>
            </w:pPr>
          </w:p>
        </w:tc>
        <w:tc>
          <w:tcPr>
            <w:tcW w:w="3445" w:type="dxa"/>
          </w:tcPr>
          <w:p w:rsidR="00F03776" w:rsidP="00935B2D" w:rsidRDefault="00F03776" w14:paraId="3DA4E0C6" w14:textId="77777777">
            <w:pPr>
              <w:rPr>
                <w:rFonts w:ascii="Arial" w:hAnsi="Arial" w:cs="Arial"/>
                <w:sz w:val="20"/>
                <w:szCs w:val="20"/>
              </w:rPr>
            </w:pPr>
          </w:p>
          <w:p w:rsidR="00F03776" w:rsidP="00935B2D" w:rsidRDefault="00F03776" w14:paraId="794FEBAF" w14:textId="77777777">
            <w:pPr>
              <w:rPr>
                <w:rFonts w:ascii="Arial" w:hAnsi="Arial" w:cs="Arial"/>
                <w:sz w:val="20"/>
                <w:szCs w:val="20"/>
              </w:rPr>
            </w:pPr>
          </w:p>
          <w:p w:rsidR="00F03776" w:rsidP="00935B2D" w:rsidRDefault="00F03776" w14:paraId="0A119E06" w14:textId="77777777">
            <w:pPr>
              <w:rPr>
                <w:rFonts w:ascii="Arial" w:hAnsi="Arial" w:cs="Arial"/>
                <w:sz w:val="20"/>
                <w:szCs w:val="20"/>
              </w:rPr>
            </w:pPr>
          </w:p>
          <w:p w:rsidR="00F03776" w:rsidP="00935B2D" w:rsidRDefault="00F03776" w14:paraId="60E812FC" w14:textId="77777777">
            <w:pPr>
              <w:rPr>
                <w:rFonts w:ascii="Arial" w:hAnsi="Arial" w:cs="Arial"/>
                <w:sz w:val="20"/>
                <w:szCs w:val="20"/>
              </w:rPr>
            </w:pPr>
          </w:p>
          <w:p w:rsidR="00F03776" w:rsidP="00935B2D" w:rsidRDefault="00F03776" w14:paraId="422D4056" w14:textId="77777777">
            <w:pPr>
              <w:rPr>
                <w:rFonts w:ascii="Arial" w:hAnsi="Arial" w:cs="Arial"/>
                <w:sz w:val="20"/>
                <w:szCs w:val="20"/>
              </w:rPr>
            </w:pPr>
          </w:p>
          <w:p w:rsidR="00F03776" w:rsidP="00935B2D" w:rsidRDefault="00F03776" w14:paraId="5D0A0792" w14:textId="77777777">
            <w:pPr>
              <w:rPr>
                <w:rFonts w:ascii="Arial" w:hAnsi="Arial" w:cs="Arial"/>
                <w:sz w:val="20"/>
                <w:szCs w:val="20"/>
              </w:rPr>
            </w:pPr>
          </w:p>
          <w:p w:rsidRPr="003A2B1B" w:rsidR="00F03776" w:rsidP="00935B2D" w:rsidRDefault="00F03776" w14:paraId="64D14E31" w14:textId="77777777">
            <w:pPr>
              <w:rPr>
                <w:rFonts w:ascii="Arial" w:hAnsi="Arial" w:cs="Arial"/>
                <w:sz w:val="20"/>
                <w:szCs w:val="20"/>
              </w:rPr>
            </w:pPr>
          </w:p>
        </w:tc>
      </w:tr>
      <w:tr w:rsidRPr="003A2B1B" w:rsidR="00F03776" w:rsidTr="00935B2D" w14:paraId="04EDFC5E" w14:textId="77777777">
        <w:trPr>
          <w:trHeight w:val="842"/>
        </w:trPr>
        <w:tc>
          <w:tcPr>
            <w:tcW w:w="241" w:type="dxa"/>
          </w:tcPr>
          <w:p w:rsidRPr="003A2B1B" w:rsidR="00F03776" w:rsidP="00935B2D" w:rsidRDefault="00F03776" w14:paraId="57227166" w14:textId="77777777">
            <w:pPr>
              <w:rPr>
                <w:rFonts w:ascii="Arial" w:hAnsi="Arial" w:cs="Arial"/>
                <w:sz w:val="20"/>
                <w:szCs w:val="20"/>
              </w:rPr>
            </w:pPr>
            <w:r w:rsidRPr="003A2B1B">
              <w:rPr>
                <w:rFonts w:ascii="Arial" w:hAnsi="Arial" w:cs="Arial"/>
                <w:sz w:val="20"/>
                <w:szCs w:val="20"/>
              </w:rPr>
              <w:t>11.</w:t>
            </w:r>
          </w:p>
        </w:tc>
        <w:tc>
          <w:tcPr>
            <w:tcW w:w="5605" w:type="dxa"/>
          </w:tcPr>
          <w:p w:rsidRPr="001366B8" w:rsidR="00F03776" w:rsidP="00935B2D" w:rsidRDefault="00F03776" w14:paraId="5F652780" w14:textId="77777777">
            <w:pPr>
              <w:rPr>
                <w:rFonts w:ascii="Arial" w:hAnsi="Arial" w:cs="Arial"/>
                <w:sz w:val="20"/>
                <w:szCs w:val="20"/>
                <w:highlight w:val="yellow"/>
              </w:rPr>
            </w:pPr>
            <w:r w:rsidRPr="00364757">
              <w:rPr>
                <w:rFonts w:ascii="Arial" w:hAnsi="Arial" w:cs="Arial"/>
                <w:sz w:val="20"/>
                <w:szCs w:val="20"/>
              </w:rPr>
              <w:t>Has the school fund been used only for activities which are within the scope of the school fund.</w:t>
            </w:r>
          </w:p>
        </w:tc>
        <w:tc>
          <w:tcPr>
            <w:tcW w:w="836" w:type="dxa"/>
          </w:tcPr>
          <w:p w:rsidRPr="003A2B1B" w:rsidR="00F03776" w:rsidP="00935B2D" w:rsidRDefault="00F03776" w14:paraId="46A94459" w14:textId="77777777">
            <w:pPr>
              <w:rPr>
                <w:rFonts w:ascii="Arial" w:hAnsi="Arial" w:cs="Arial"/>
                <w:sz w:val="20"/>
                <w:szCs w:val="20"/>
              </w:rPr>
            </w:pPr>
          </w:p>
        </w:tc>
        <w:tc>
          <w:tcPr>
            <w:tcW w:w="3445" w:type="dxa"/>
          </w:tcPr>
          <w:p w:rsidRPr="003A2B1B" w:rsidR="00F03776" w:rsidP="00935B2D" w:rsidRDefault="00F03776" w14:paraId="66AFE4EB" w14:textId="77777777">
            <w:pPr>
              <w:rPr>
                <w:rFonts w:ascii="Arial" w:hAnsi="Arial" w:cs="Arial"/>
                <w:sz w:val="20"/>
                <w:szCs w:val="20"/>
              </w:rPr>
            </w:pPr>
          </w:p>
        </w:tc>
      </w:tr>
      <w:tr w:rsidRPr="003A2B1B" w:rsidR="00F03776" w:rsidTr="00935B2D" w14:paraId="5779092A" w14:textId="77777777">
        <w:trPr>
          <w:trHeight w:val="1393"/>
        </w:trPr>
        <w:tc>
          <w:tcPr>
            <w:tcW w:w="241" w:type="dxa"/>
          </w:tcPr>
          <w:p w:rsidRPr="003A2B1B" w:rsidR="00F03776" w:rsidP="00935B2D" w:rsidRDefault="00F03776" w14:paraId="38F75254" w14:textId="77777777">
            <w:pPr>
              <w:rPr>
                <w:rFonts w:ascii="Arial" w:hAnsi="Arial" w:cs="Arial"/>
                <w:sz w:val="20"/>
                <w:szCs w:val="20"/>
              </w:rPr>
            </w:pPr>
            <w:r w:rsidRPr="003A2B1B">
              <w:rPr>
                <w:rFonts w:ascii="Arial" w:hAnsi="Arial" w:cs="Arial"/>
                <w:sz w:val="20"/>
                <w:szCs w:val="20"/>
              </w:rPr>
              <w:t>1</w:t>
            </w:r>
            <w:r>
              <w:rPr>
                <w:rFonts w:ascii="Arial" w:hAnsi="Arial" w:cs="Arial"/>
                <w:sz w:val="20"/>
                <w:szCs w:val="20"/>
              </w:rPr>
              <w:t>2</w:t>
            </w:r>
            <w:r w:rsidRPr="003A2B1B">
              <w:rPr>
                <w:rFonts w:ascii="Arial" w:hAnsi="Arial" w:cs="Arial"/>
                <w:sz w:val="20"/>
                <w:szCs w:val="20"/>
              </w:rPr>
              <w:t>.</w:t>
            </w:r>
          </w:p>
        </w:tc>
        <w:tc>
          <w:tcPr>
            <w:tcW w:w="5605" w:type="dxa"/>
          </w:tcPr>
          <w:p w:rsidRPr="003A2B1B" w:rsidR="00F03776" w:rsidP="00935B2D" w:rsidRDefault="00F03776" w14:paraId="031E327E" w14:textId="77777777">
            <w:pPr>
              <w:rPr>
                <w:rFonts w:ascii="Arial" w:hAnsi="Arial" w:cs="Arial"/>
                <w:sz w:val="20"/>
                <w:szCs w:val="20"/>
              </w:rPr>
            </w:pPr>
            <w:r w:rsidRPr="003A2B1B">
              <w:rPr>
                <w:rFonts w:ascii="Arial" w:hAnsi="Arial" w:cs="Arial"/>
                <w:sz w:val="20"/>
                <w:szCs w:val="20"/>
              </w:rPr>
              <w:t>Does the School Fund hold any stocks of items in respect of Fund</w:t>
            </w:r>
            <w:r>
              <w:rPr>
                <w:rFonts w:ascii="Arial" w:hAnsi="Arial" w:cs="Arial"/>
                <w:sz w:val="20"/>
                <w:szCs w:val="20"/>
              </w:rPr>
              <w:t>-</w:t>
            </w:r>
            <w:r w:rsidRPr="003A2B1B">
              <w:rPr>
                <w:rFonts w:ascii="Arial" w:hAnsi="Arial" w:cs="Arial"/>
                <w:sz w:val="20"/>
                <w:szCs w:val="20"/>
              </w:rPr>
              <w:t xml:space="preserve">raising activities? (e.g., Tuck shops, school clothing etc.) </w:t>
            </w:r>
          </w:p>
          <w:p w:rsidRPr="00364757" w:rsidR="00F03776" w:rsidP="00F03776" w:rsidRDefault="00F03776" w14:paraId="3883B44F" w14:textId="77777777">
            <w:pPr>
              <w:pStyle w:val="ListParagraph"/>
              <w:numPr>
                <w:ilvl w:val="0"/>
                <w:numId w:val="28"/>
              </w:numPr>
              <w:contextualSpacing/>
              <w:rPr>
                <w:rFonts w:ascii="Arial" w:hAnsi="Arial" w:cs="Arial"/>
                <w:sz w:val="20"/>
                <w:szCs w:val="20"/>
              </w:rPr>
            </w:pPr>
            <w:r w:rsidRPr="00364757">
              <w:rPr>
                <w:rFonts w:ascii="Arial" w:hAnsi="Arial" w:cs="Arial"/>
                <w:sz w:val="20"/>
                <w:szCs w:val="20"/>
              </w:rPr>
              <w:t>If yes, are stock control sheets maintained?</w:t>
            </w:r>
          </w:p>
          <w:p w:rsidRPr="00364757" w:rsidR="00F03776" w:rsidP="00F03776" w:rsidRDefault="00F03776" w14:paraId="2FA91ECF" w14:textId="77777777">
            <w:pPr>
              <w:pStyle w:val="ListParagraph"/>
              <w:numPr>
                <w:ilvl w:val="0"/>
                <w:numId w:val="28"/>
              </w:numPr>
              <w:contextualSpacing/>
              <w:rPr>
                <w:rFonts w:ascii="Arial" w:hAnsi="Arial" w:cs="Arial"/>
                <w:sz w:val="20"/>
                <w:szCs w:val="20"/>
              </w:rPr>
            </w:pPr>
            <w:r w:rsidRPr="00364757">
              <w:rPr>
                <w:rFonts w:ascii="Arial" w:hAnsi="Arial" w:cs="Arial"/>
                <w:sz w:val="20"/>
                <w:szCs w:val="20"/>
              </w:rPr>
              <w:t>Can stock movements be reconciled to payments and receipts in the Fund’s cash book /ledger?</w:t>
            </w:r>
          </w:p>
          <w:p w:rsidRPr="003A2B1B" w:rsidR="00F03776" w:rsidP="00935B2D" w:rsidRDefault="00F03776" w14:paraId="060FA918" w14:textId="77777777">
            <w:pPr>
              <w:rPr>
                <w:rFonts w:ascii="Arial" w:hAnsi="Arial" w:cs="Arial"/>
                <w:sz w:val="20"/>
                <w:szCs w:val="20"/>
              </w:rPr>
            </w:pPr>
          </w:p>
        </w:tc>
        <w:tc>
          <w:tcPr>
            <w:tcW w:w="836" w:type="dxa"/>
          </w:tcPr>
          <w:p w:rsidRPr="003A2B1B" w:rsidR="00F03776" w:rsidP="00935B2D" w:rsidRDefault="00F03776" w14:paraId="21D6B28C" w14:textId="77777777">
            <w:pPr>
              <w:rPr>
                <w:rFonts w:ascii="Arial" w:hAnsi="Arial" w:cs="Arial"/>
                <w:sz w:val="20"/>
                <w:szCs w:val="20"/>
              </w:rPr>
            </w:pPr>
          </w:p>
        </w:tc>
        <w:tc>
          <w:tcPr>
            <w:tcW w:w="3445" w:type="dxa"/>
          </w:tcPr>
          <w:p w:rsidRPr="003A2B1B" w:rsidR="00F03776" w:rsidP="00935B2D" w:rsidRDefault="00F03776" w14:paraId="448C5A82" w14:textId="77777777">
            <w:pPr>
              <w:rPr>
                <w:rFonts w:ascii="Arial" w:hAnsi="Arial" w:cs="Arial"/>
                <w:sz w:val="20"/>
                <w:szCs w:val="20"/>
              </w:rPr>
            </w:pPr>
          </w:p>
        </w:tc>
      </w:tr>
      <w:tr w:rsidRPr="003A2B1B" w:rsidR="00F03776" w:rsidTr="00935B2D" w14:paraId="1686DDB2" w14:textId="77777777">
        <w:trPr>
          <w:trHeight w:val="1393"/>
        </w:trPr>
        <w:tc>
          <w:tcPr>
            <w:tcW w:w="241" w:type="dxa"/>
          </w:tcPr>
          <w:p w:rsidRPr="003A2B1B" w:rsidR="00F03776" w:rsidP="00935B2D" w:rsidRDefault="00F03776" w14:paraId="5961653A" w14:textId="77777777">
            <w:pPr>
              <w:rPr>
                <w:rFonts w:ascii="Arial" w:hAnsi="Arial" w:cs="Arial"/>
                <w:sz w:val="20"/>
                <w:szCs w:val="20"/>
              </w:rPr>
            </w:pPr>
          </w:p>
        </w:tc>
        <w:tc>
          <w:tcPr>
            <w:tcW w:w="5605" w:type="dxa"/>
          </w:tcPr>
          <w:p w:rsidRPr="00F51586" w:rsidR="00F03776" w:rsidP="00935B2D" w:rsidRDefault="00F03776" w14:paraId="08753B2A" w14:textId="77777777">
            <w:pPr>
              <w:rPr>
                <w:rFonts w:ascii="Arial" w:hAnsi="Arial" w:cs="Arial"/>
                <w:b/>
                <w:sz w:val="20"/>
                <w:szCs w:val="20"/>
                <w:u w:val="single"/>
              </w:rPr>
            </w:pPr>
            <w:r w:rsidRPr="00F51586">
              <w:rPr>
                <w:rFonts w:ascii="Arial" w:hAnsi="Arial" w:cs="Arial"/>
                <w:b/>
                <w:sz w:val="20"/>
                <w:szCs w:val="20"/>
                <w:u w:val="single"/>
              </w:rPr>
              <w:t xml:space="preserve">Auditor </w:t>
            </w:r>
            <w:r>
              <w:rPr>
                <w:rFonts w:ascii="Arial" w:hAnsi="Arial" w:cs="Arial"/>
                <w:b/>
                <w:sz w:val="20"/>
                <w:szCs w:val="20"/>
                <w:u w:val="single"/>
              </w:rPr>
              <w:t>comments</w:t>
            </w:r>
            <w:r w:rsidRPr="00F51586">
              <w:rPr>
                <w:rFonts w:ascii="Arial" w:hAnsi="Arial" w:cs="Arial"/>
                <w:b/>
                <w:sz w:val="20"/>
                <w:szCs w:val="20"/>
                <w:u w:val="single"/>
              </w:rPr>
              <w:t>/Notes:</w:t>
            </w:r>
          </w:p>
          <w:p w:rsidR="00F03776" w:rsidP="00935B2D" w:rsidRDefault="00F03776" w14:paraId="146B6C9D" w14:textId="77777777">
            <w:pPr>
              <w:rPr>
                <w:rFonts w:ascii="Arial" w:hAnsi="Arial" w:cs="Arial"/>
                <w:b/>
                <w:sz w:val="20"/>
                <w:szCs w:val="20"/>
              </w:rPr>
            </w:pPr>
          </w:p>
          <w:p w:rsidRPr="003A2B1B" w:rsidR="00F03776" w:rsidP="00935B2D" w:rsidRDefault="00F03776" w14:paraId="783278E8" w14:textId="77777777">
            <w:pPr>
              <w:tabs>
                <w:tab w:val="left" w:pos="1155"/>
              </w:tabs>
              <w:rPr>
                <w:rFonts w:ascii="Arial" w:hAnsi="Arial" w:cs="Arial"/>
                <w:sz w:val="20"/>
                <w:szCs w:val="20"/>
              </w:rPr>
            </w:pPr>
            <w:r>
              <w:rPr>
                <w:rFonts w:ascii="Arial" w:hAnsi="Arial" w:cs="Arial"/>
                <w:sz w:val="20"/>
                <w:szCs w:val="20"/>
              </w:rPr>
              <w:tab/>
            </w:r>
          </w:p>
        </w:tc>
        <w:tc>
          <w:tcPr>
            <w:tcW w:w="836" w:type="dxa"/>
          </w:tcPr>
          <w:p w:rsidRPr="003A2B1B" w:rsidR="00F03776" w:rsidP="00935B2D" w:rsidRDefault="00F03776" w14:paraId="43554D20" w14:textId="77777777">
            <w:pPr>
              <w:rPr>
                <w:rFonts w:ascii="Arial" w:hAnsi="Arial" w:cs="Arial"/>
                <w:sz w:val="20"/>
                <w:szCs w:val="20"/>
              </w:rPr>
            </w:pPr>
          </w:p>
        </w:tc>
        <w:tc>
          <w:tcPr>
            <w:tcW w:w="3445" w:type="dxa"/>
          </w:tcPr>
          <w:p w:rsidR="00F03776" w:rsidP="00935B2D" w:rsidRDefault="00F03776" w14:paraId="3A7C8D62" w14:textId="77777777">
            <w:pPr>
              <w:rPr>
                <w:rFonts w:ascii="Arial" w:hAnsi="Arial" w:cs="Arial"/>
                <w:sz w:val="20"/>
                <w:szCs w:val="20"/>
              </w:rPr>
            </w:pPr>
          </w:p>
          <w:p w:rsidR="00F03776" w:rsidP="00935B2D" w:rsidRDefault="00F03776" w14:paraId="5748AA63" w14:textId="77777777">
            <w:pPr>
              <w:rPr>
                <w:rFonts w:ascii="Arial" w:hAnsi="Arial" w:cs="Arial"/>
                <w:sz w:val="20"/>
                <w:szCs w:val="20"/>
              </w:rPr>
            </w:pPr>
          </w:p>
          <w:p w:rsidRPr="003A2B1B" w:rsidR="00F03776" w:rsidP="00935B2D" w:rsidRDefault="00F03776" w14:paraId="19BD843D" w14:textId="77777777">
            <w:pPr>
              <w:rPr>
                <w:rFonts w:ascii="Arial" w:hAnsi="Arial" w:cs="Arial"/>
                <w:sz w:val="20"/>
                <w:szCs w:val="20"/>
              </w:rPr>
            </w:pPr>
          </w:p>
        </w:tc>
      </w:tr>
      <w:bookmarkEnd w:id="8"/>
    </w:tbl>
    <w:p w:rsidRPr="00094F2F" w:rsidR="00F03776" w:rsidP="00F03776" w:rsidRDefault="00F03776" w14:paraId="4EF3BEB8" w14:textId="77777777">
      <w:pPr>
        <w:rPr>
          <w:rFonts w:cs="Arial"/>
          <w:sz w:val="20"/>
          <w:szCs w:val="20"/>
        </w:rPr>
      </w:pPr>
    </w:p>
    <w:p w:rsidR="00F532F3" w:rsidP="003B42D9" w:rsidRDefault="00F532F3" w14:paraId="4C879754" w14:textId="37A792AE">
      <w:pPr>
        <w:ind w:left="7200"/>
        <w:rPr>
          <w:rFonts w:cs="Arial"/>
          <w:b/>
          <w:sz w:val="28"/>
        </w:rPr>
      </w:pPr>
      <w:r w:rsidRPr="003B42D9">
        <w:rPr>
          <w:rFonts w:cs="Arial"/>
          <w:b/>
          <w:sz w:val="28"/>
        </w:rPr>
        <w:tab/>
      </w:r>
      <w:r w:rsidRPr="003B42D9">
        <w:rPr>
          <w:rFonts w:cs="Arial"/>
          <w:b/>
          <w:sz w:val="28"/>
        </w:rPr>
        <w:tab/>
      </w:r>
    </w:p>
    <w:p w:rsidR="00130E3B" w:rsidP="003B42D9" w:rsidRDefault="00130E3B" w14:paraId="0BDBF253" w14:textId="77777777">
      <w:pPr>
        <w:ind w:left="7200"/>
        <w:rPr>
          <w:rFonts w:cs="Arial"/>
          <w:b/>
          <w:sz w:val="28"/>
        </w:rPr>
      </w:pPr>
    </w:p>
    <w:p w:rsidR="00130E3B" w:rsidP="003B42D9" w:rsidRDefault="00130E3B" w14:paraId="6E18A80E" w14:textId="77777777">
      <w:pPr>
        <w:ind w:left="7200"/>
        <w:rPr>
          <w:rFonts w:cs="Arial"/>
          <w:b/>
          <w:sz w:val="28"/>
        </w:rPr>
      </w:pPr>
    </w:p>
    <w:p w:rsidR="00130E3B" w:rsidP="003B42D9" w:rsidRDefault="00130E3B" w14:paraId="2749CCB0" w14:textId="77777777">
      <w:pPr>
        <w:ind w:left="7200"/>
        <w:rPr>
          <w:rFonts w:cs="Arial"/>
          <w:b/>
          <w:sz w:val="28"/>
        </w:rPr>
      </w:pPr>
    </w:p>
    <w:p w:rsidR="00130E3B" w:rsidP="003B42D9" w:rsidRDefault="00130E3B" w14:paraId="51317EB3" w14:textId="77777777">
      <w:pPr>
        <w:ind w:left="7200"/>
        <w:rPr>
          <w:rFonts w:cs="Arial"/>
          <w:b/>
          <w:sz w:val="28"/>
        </w:rPr>
      </w:pPr>
    </w:p>
    <w:p w:rsidR="00130E3B" w:rsidP="003B42D9" w:rsidRDefault="00130E3B" w14:paraId="2A1B0823" w14:textId="77777777">
      <w:pPr>
        <w:ind w:left="7200"/>
        <w:rPr>
          <w:rFonts w:cs="Arial"/>
          <w:b/>
          <w:sz w:val="28"/>
        </w:rPr>
      </w:pPr>
    </w:p>
    <w:p w:rsidR="00130E3B" w:rsidP="003B42D9" w:rsidRDefault="00130E3B" w14:paraId="0122843D" w14:textId="77777777">
      <w:pPr>
        <w:ind w:left="7200"/>
        <w:rPr>
          <w:rFonts w:cs="Arial"/>
          <w:b/>
          <w:sz w:val="28"/>
        </w:rPr>
      </w:pPr>
    </w:p>
    <w:p w:rsidR="00130E3B" w:rsidP="003B42D9" w:rsidRDefault="00130E3B" w14:paraId="0CD3AF26" w14:textId="0D81402D">
      <w:pPr>
        <w:ind w:left="7200"/>
        <w:rPr>
          <w:rFonts w:cs="Arial"/>
          <w:b/>
          <w:szCs w:val="18"/>
        </w:rPr>
      </w:pPr>
      <w:r w:rsidRPr="00130E3B">
        <w:rPr>
          <w:rFonts w:cs="Arial"/>
          <w:b/>
          <w:szCs w:val="18"/>
        </w:rPr>
        <w:lastRenderedPageBreak/>
        <w:t>Appendix 15</w:t>
      </w:r>
    </w:p>
    <w:p w:rsidRPr="00130E3B" w:rsidR="00130E3B" w:rsidP="00130E3B" w:rsidRDefault="00130E3B" w14:paraId="5285AEC0" w14:textId="77777777">
      <w:pPr>
        <w:jc w:val="center"/>
        <w:rPr>
          <w:b/>
          <w:bCs/>
          <w:sz w:val="28"/>
          <w:szCs w:val="28"/>
          <w:u w:val="single"/>
        </w:rPr>
      </w:pPr>
      <w:r w:rsidRPr="00130E3B">
        <w:rPr>
          <w:b/>
          <w:bCs/>
          <w:sz w:val="28"/>
          <w:szCs w:val="28"/>
          <w:u w:val="single"/>
        </w:rPr>
        <w:t>School Unofficial Fund</w:t>
      </w:r>
    </w:p>
    <w:p w:rsidRPr="00130E3B" w:rsidR="00130E3B" w:rsidP="00130E3B" w:rsidRDefault="00130E3B" w14:paraId="6D8DCFAB" w14:textId="77777777">
      <w:pPr>
        <w:spacing w:after="0" w:line="240" w:lineRule="auto"/>
      </w:pPr>
    </w:p>
    <w:p w:rsidRPr="00130E3B" w:rsidR="00130E3B" w:rsidP="00130E3B" w:rsidRDefault="00130E3B" w14:paraId="7464BDBE" w14:textId="77777777">
      <w:pPr>
        <w:jc w:val="center"/>
        <w:rPr>
          <w:b/>
          <w:bCs/>
          <w:sz w:val="24"/>
          <w:szCs w:val="24"/>
          <w:u w:val="single"/>
        </w:rPr>
      </w:pPr>
      <w:r w:rsidRPr="00130E3B">
        <w:rPr>
          <w:b/>
          <w:bCs/>
          <w:sz w:val="24"/>
          <w:szCs w:val="24"/>
          <w:u w:val="single"/>
        </w:rPr>
        <w:t>Request form to hold additional balance in bank account</w:t>
      </w:r>
    </w:p>
    <w:p w:rsidRPr="00130E3B" w:rsidR="00130E3B" w:rsidP="00130E3B" w:rsidRDefault="00130E3B" w14:paraId="57D00E25" w14:textId="77777777">
      <w:pPr>
        <w:spacing w:after="0" w:line="240" w:lineRule="auto"/>
      </w:pPr>
    </w:p>
    <w:tbl>
      <w:tblPr>
        <w:tblStyle w:val="TableGrid2"/>
        <w:tblW w:w="9464" w:type="dxa"/>
        <w:tblLook w:val="04A0" w:firstRow="1" w:lastRow="0" w:firstColumn="1" w:lastColumn="0" w:noHBand="0" w:noVBand="1"/>
      </w:tblPr>
      <w:tblGrid>
        <w:gridCol w:w="3936"/>
        <w:gridCol w:w="5528"/>
      </w:tblGrid>
      <w:tr w:rsidRPr="00130E3B" w:rsidR="00130E3B" w:rsidTr="00C404F7" w14:paraId="102BAA49" w14:textId="77777777">
        <w:tc>
          <w:tcPr>
            <w:tcW w:w="9464" w:type="dxa"/>
            <w:gridSpan w:val="2"/>
            <w:shd w:val="clear" w:color="auto" w:fill="DBE5F1" w:themeFill="accent1" w:themeFillTint="33"/>
          </w:tcPr>
          <w:p w:rsidRPr="00130E3B" w:rsidR="00130E3B" w:rsidP="00130E3B" w:rsidRDefault="00130E3B" w14:paraId="63BB7F79" w14:textId="77777777">
            <w:pPr>
              <w:jc w:val="center"/>
              <w:rPr>
                <w:b/>
                <w:bCs/>
                <w:sz w:val="24"/>
                <w:szCs w:val="24"/>
                <w:u w:val="single"/>
              </w:rPr>
            </w:pPr>
            <w:r w:rsidRPr="00130E3B">
              <w:rPr>
                <w:b/>
                <w:bCs/>
                <w:sz w:val="24"/>
                <w:szCs w:val="24"/>
                <w:u w:val="single"/>
              </w:rPr>
              <w:t>For completion by School</w:t>
            </w:r>
          </w:p>
          <w:p w:rsidRPr="00130E3B" w:rsidR="00130E3B" w:rsidP="00130E3B" w:rsidRDefault="00130E3B" w14:paraId="2B164396" w14:textId="77777777">
            <w:pPr>
              <w:jc w:val="center"/>
              <w:rPr>
                <w:sz w:val="24"/>
                <w:szCs w:val="24"/>
              </w:rPr>
            </w:pPr>
          </w:p>
        </w:tc>
      </w:tr>
      <w:tr w:rsidRPr="00130E3B" w:rsidR="00130E3B" w:rsidTr="00C404F7" w14:paraId="16417ACD" w14:textId="77777777">
        <w:tc>
          <w:tcPr>
            <w:tcW w:w="3936" w:type="dxa"/>
          </w:tcPr>
          <w:p w:rsidRPr="00130E3B" w:rsidR="00130E3B" w:rsidP="00130E3B" w:rsidRDefault="00130E3B" w14:paraId="76306F5C" w14:textId="77777777">
            <w:pPr>
              <w:rPr>
                <w:b/>
                <w:bCs/>
              </w:rPr>
            </w:pPr>
            <w:r w:rsidRPr="00130E3B">
              <w:rPr>
                <w:b/>
                <w:bCs/>
              </w:rPr>
              <w:t>School name:</w:t>
            </w:r>
          </w:p>
        </w:tc>
        <w:tc>
          <w:tcPr>
            <w:tcW w:w="5528" w:type="dxa"/>
          </w:tcPr>
          <w:p w:rsidRPr="00130E3B" w:rsidR="00130E3B" w:rsidP="00130E3B" w:rsidRDefault="00130E3B" w14:paraId="3B2D0925" w14:textId="77777777">
            <w:pPr>
              <w:rPr>
                <w:sz w:val="24"/>
                <w:szCs w:val="24"/>
              </w:rPr>
            </w:pPr>
          </w:p>
          <w:p w:rsidRPr="00130E3B" w:rsidR="00130E3B" w:rsidP="00130E3B" w:rsidRDefault="00130E3B" w14:paraId="49C4997F" w14:textId="77777777">
            <w:pPr>
              <w:rPr>
                <w:sz w:val="24"/>
                <w:szCs w:val="24"/>
              </w:rPr>
            </w:pPr>
          </w:p>
        </w:tc>
      </w:tr>
      <w:tr w:rsidRPr="00130E3B" w:rsidR="00130E3B" w:rsidTr="00C404F7" w14:paraId="40EFEE9E" w14:textId="77777777">
        <w:tc>
          <w:tcPr>
            <w:tcW w:w="3936" w:type="dxa"/>
          </w:tcPr>
          <w:p w:rsidRPr="00130E3B" w:rsidR="00130E3B" w:rsidP="00130E3B" w:rsidRDefault="00130E3B" w14:paraId="6910BFE5" w14:textId="77777777">
            <w:pPr>
              <w:rPr>
                <w:b/>
                <w:bCs/>
              </w:rPr>
            </w:pPr>
            <w:r w:rsidRPr="00130E3B">
              <w:rPr>
                <w:b/>
                <w:bCs/>
              </w:rPr>
              <w:t>Fund year:</w:t>
            </w:r>
          </w:p>
        </w:tc>
        <w:tc>
          <w:tcPr>
            <w:tcW w:w="5528" w:type="dxa"/>
          </w:tcPr>
          <w:p w:rsidRPr="00130E3B" w:rsidR="00130E3B" w:rsidP="00130E3B" w:rsidRDefault="00130E3B" w14:paraId="429EA196" w14:textId="77777777">
            <w:pPr>
              <w:rPr>
                <w:sz w:val="24"/>
                <w:szCs w:val="24"/>
              </w:rPr>
            </w:pPr>
          </w:p>
          <w:p w:rsidRPr="00130E3B" w:rsidR="00130E3B" w:rsidP="00130E3B" w:rsidRDefault="00130E3B" w14:paraId="5AA9D8D3" w14:textId="77777777">
            <w:pPr>
              <w:rPr>
                <w:sz w:val="24"/>
                <w:szCs w:val="24"/>
              </w:rPr>
            </w:pPr>
          </w:p>
        </w:tc>
      </w:tr>
      <w:tr w:rsidRPr="00130E3B" w:rsidR="00130E3B" w:rsidTr="00C404F7" w14:paraId="27054F58" w14:textId="77777777">
        <w:tc>
          <w:tcPr>
            <w:tcW w:w="3936" w:type="dxa"/>
          </w:tcPr>
          <w:p w:rsidRPr="00130E3B" w:rsidR="00130E3B" w:rsidP="00130E3B" w:rsidRDefault="00130E3B" w14:paraId="4FA206AE" w14:textId="77777777">
            <w:pPr>
              <w:rPr>
                <w:b/>
                <w:bCs/>
              </w:rPr>
            </w:pPr>
            <w:r w:rsidRPr="00130E3B">
              <w:rPr>
                <w:b/>
                <w:bCs/>
              </w:rPr>
              <w:t>Allowable Bank balance limit:</w:t>
            </w:r>
          </w:p>
        </w:tc>
        <w:tc>
          <w:tcPr>
            <w:tcW w:w="5528" w:type="dxa"/>
          </w:tcPr>
          <w:p w:rsidRPr="00130E3B" w:rsidR="00130E3B" w:rsidP="00130E3B" w:rsidRDefault="00130E3B" w14:paraId="15E70E8A" w14:textId="77777777">
            <w:pPr>
              <w:rPr>
                <w:b/>
                <w:bCs/>
                <w:sz w:val="24"/>
                <w:szCs w:val="24"/>
              </w:rPr>
            </w:pPr>
            <w:r w:rsidRPr="00130E3B">
              <w:rPr>
                <w:b/>
                <w:bCs/>
                <w:sz w:val="24"/>
                <w:szCs w:val="24"/>
              </w:rPr>
              <w:t>£</w:t>
            </w:r>
          </w:p>
          <w:p w:rsidRPr="00130E3B" w:rsidR="00130E3B" w:rsidP="00130E3B" w:rsidRDefault="00130E3B" w14:paraId="5C2588FE" w14:textId="77777777">
            <w:pPr>
              <w:rPr>
                <w:sz w:val="24"/>
                <w:szCs w:val="24"/>
              </w:rPr>
            </w:pPr>
          </w:p>
        </w:tc>
      </w:tr>
      <w:tr w:rsidRPr="00130E3B" w:rsidR="00130E3B" w:rsidTr="00C404F7" w14:paraId="3496E2B9" w14:textId="77777777">
        <w:tc>
          <w:tcPr>
            <w:tcW w:w="3936" w:type="dxa"/>
          </w:tcPr>
          <w:p w:rsidRPr="00130E3B" w:rsidR="00130E3B" w:rsidP="00130E3B" w:rsidRDefault="00130E3B" w14:paraId="11C198FF" w14:textId="77777777">
            <w:pPr>
              <w:rPr>
                <w:b/>
                <w:bCs/>
              </w:rPr>
            </w:pPr>
            <w:r w:rsidRPr="00130E3B">
              <w:rPr>
                <w:b/>
                <w:bCs/>
              </w:rPr>
              <w:t>Bank balance at end of fund year:</w:t>
            </w:r>
          </w:p>
        </w:tc>
        <w:tc>
          <w:tcPr>
            <w:tcW w:w="5528" w:type="dxa"/>
          </w:tcPr>
          <w:p w:rsidRPr="00130E3B" w:rsidR="00130E3B" w:rsidP="00130E3B" w:rsidRDefault="00130E3B" w14:paraId="4B1720B0" w14:textId="77777777">
            <w:pPr>
              <w:rPr>
                <w:b/>
                <w:bCs/>
                <w:sz w:val="24"/>
                <w:szCs w:val="24"/>
              </w:rPr>
            </w:pPr>
            <w:r w:rsidRPr="00130E3B">
              <w:rPr>
                <w:b/>
                <w:bCs/>
                <w:sz w:val="24"/>
                <w:szCs w:val="24"/>
              </w:rPr>
              <w:t>£</w:t>
            </w:r>
          </w:p>
          <w:p w:rsidRPr="00130E3B" w:rsidR="00130E3B" w:rsidP="00130E3B" w:rsidRDefault="00130E3B" w14:paraId="514DE6AA" w14:textId="77777777">
            <w:pPr>
              <w:rPr>
                <w:sz w:val="24"/>
                <w:szCs w:val="24"/>
              </w:rPr>
            </w:pPr>
          </w:p>
        </w:tc>
      </w:tr>
      <w:tr w:rsidRPr="00130E3B" w:rsidR="00130E3B" w:rsidTr="00C404F7" w14:paraId="7F53AA24" w14:textId="77777777">
        <w:tc>
          <w:tcPr>
            <w:tcW w:w="3936" w:type="dxa"/>
          </w:tcPr>
          <w:p w:rsidRPr="00130E3B" w:rsidR="00130E3B" w:rsidP="00130E3B" w:rsidRDefault="00130E3B" w14:paraId="1B849A51" w14:textId="77777777">
            <w:pPr>
              <w:rPr>
                <w:b/>
                <w:bCs/>
              </w:rPr>
            </w:pPr>
            <w:r w:rsidRPr="00130E3B">
              <w:rPr>
                <w:b/>
                <w:bCs/>
              </w:rPr>
              <w:t>Additional amount requested to be held in account:</w:t>
            </w:r>
          </w:p>
        </w:tc>
        <w:tc>
          <w:tcPr>
            <w:tcW w:w="5528" w:type="dxa"/>
          </w:tcPr>
          <w:p w:rsidRPr="00130E3B" w:rsidR="00130E3B" w:rsidP="00130E3B" w:rsidRDefault="00130E3B" w14:paraId="4920D75D" w14:textId="77777777">
            <w:pPr>
              <w:rPr>
                <w:b/>
                <w:bCs/>
                <w:sz w:val="24"/>
                <w:szCs w:val="24"/>
              </w:rPr>
            </w:pPr>
            <w:r w:rsidRPr="00130E3B">
              <w:rPr>
                <w:b/>
                <w:bCs/>
                <w:sz w:val="24"/>
                <w:szCs w:val="24"/>
              </w:rPr>
              <w:t>£</w:t>
            </w:r>
          </w:p>
          <w:p w:rsidRPr="00130E3B" w:rsidR="00130E3B" w:rsidP="00130E3B" w:rsidRDefault="00130E3B" w14:paraId="0BF2DEA2" w14:textId="77777777">
            <w:pPr>
              <w:rPr>
                <w:sz w:val="24"/>
                <w:szCs w:val="24"/>
              </w:rPr>
            </w:pPr>
          </w:p>
        </w:tc>
      </w:tr>
      <w:tr w:rsidRPr="00130E3B" w:rsidR="00130E3B" w:rsidTr="00C404F7" w14:paraId="353765AF" w14:textId="77777777">
        <w:tc>
          <w:tcPr>
            <w:tcW w:w="3936" w:type="dxa"/>
          </w:tcPr>
          <w:p w:rsidRPr="00130E3B" w:rsidR="00130E3B" w:rsidP="00130E3B" w:rsidRDefault="00130E3B" w14:paraId="47B3173F" w14:textId="77777777">
            <w:pPr>
              <w:rPr>
                <w:b/>
                <w:bCs/>
              </w:rPr>
            </w:pPr>
            <w:r w:rsidRPr="00130E3B">
              <w:rPr>
                <w:b/>
                <w:bCs/>
              </w:rPr>
              <w:t>Reason for request:</w:t>
            </w:r>
          </w:p>
          <w:p w:rsidRPr="00130E3B" w:rsidR="00130E3B" w:rsidP="00130E3B" w:rsidRDefault="00130E3B" w14:paraId="3C8FA294" w14:textId="77777777">
            <w:pPr>
              <w:rPr>
                <w:b/>
                <w:bCs/>
              </w:rPr>
            </w:pPr>
            <w:r w:rsidRPr="00130E3B">
              <w:rPr>
                <w:b/>
                <w:bCs/>
                <w:sz w:val="20"/>
                <w:szCs w:val="20"/>
              </w:rPr>
              <w:t>(please give details of purchases, amounts and when these will be made)</w:t>
            </w:r>
          </w:p>
        </w:tc>
        <w:tc>
          <w:tcPr>
            <w:tcW w:w="5528" w:type="dxa"/>
          </w:tcPr>
          <w:p w:rsidRPr="00130E3B" w:rsidR="00130E3B" w:rsidP="00130E3B" w:rsidRDefault="00130E3B" w14:paraId="6D5CE7AC" w14:textId="77777777">
            <w:pPr>
              <w:rPr>
                <w:sz w:val="24"/>
                <w:szCs w:val="24"/>
              </w:rPr>
            </w:pPr>
          </w:p>
          <w:p w:rsidRPr="00130E3B" w:rsidR="00130E3B" w:rsidP="00130E3B" w:rsidRDefault="00130E3B" w14:paraId="20309E82" w14:textId="77777777">
            <w:pPr>
              <w:rPr>
                <w:sz w:val="24"/>
                <w:szCs w:val="24"/>
              </w:rPr>
            </w:pPr>
          </w:p>
          <w:p w:rsidRPr="00130E3B" w:rsidR="00130E3B" w:rsidP="00130E3B" w:rsidRDefault="00130E3B" w14:paraId="4B27FBEC" w14:textId="77777777">
            <w:pPr>
              <w:rPr>
                <w:sz w:val="24"/>
                <w:szCs w:val="24"/>
              </w:rPr>
            </w:pPr>
          </w:p>
          <w:p w:rsidRPr="00130E3B" w:rsidR="00130E3B" w:rsidP="00130E3B" w:rsidRDefault="00130E3B" w14:paraId="57F86A05" w14:textId="77777777">
            <w:pPr>
              <w:rPr>
                <w:sz w:val="24"/>
                <w:szCs w:val="24"/>
              </w:rPr>
            </w:pPr>
          </w:p>
          <w:p w:rsidRPr="00130E3B" w:rsidR="00130E3B" w:rsidP="00130E3B" w:rsidRDefault="00130E3B" w14:paraId="7008211F" w14:textId="77777777">
            <w:pPr>
              <w:rPr>
                <w:sz w:val="24"/>
                <w:szCs w:val="24"/>
              </w:rPr>
            </w:pPr>
          </w:p>
          <w:p w:rsidRPr="00130E3B" w:rsidR="00130E3B" w:rsidP="00130E3B" w:rsidRDefault="00130E3B" w14:paraId="02EBA444" w14:textId="77777777">
            <w:pPr>
              <w:rPr>
                <w:sz w:val="24"/>
                <w:szCs w:val="24"/>
              </w:rPr>
            </w:pPr>
          </w:p>
          <w:p w:rsidRPr="00130E3B" w:rsidR="00130E3B" w:rsidP="00130E3B" w:rsidRDefault="00130E3B" w14:paraId="25097DE0" w14:textId="77777777">
            <w:pPr>
              <w:rPr>
                <w:sz w:val="24"/>
                <w:szCs w:val="24"/>
              </w:rPr>
            </w:pPr>
          </w:p>
          <w:p w:rsidRPr="00130E3B" w:rsidR="00130E3B" w:rsidP="00130E3B" w:rsidRDefault="00130E3B" w14:paraId="782EC48E" w14:textId="77777777">
            <w:pPr>
              <w:rPr>
                <w:sz w:val="24"/>
                <w:szCs w:val="24"/>
              </w:rPr>
            </w:pPr>
          </w:p>
        </w:tc>
      </w:tr>
      <w:tr w:rsidRPr="00130E3B" w:rsidR="00130E3B" w:rsidTr="00C404F7" w14:paraId="105676C3" w14:textId="77777777">
        <w:tc>
          <w:tcPr>
            <w:tcW w:w="3936" w:type="dxa"/>
          </w:tcPr>
          <w:p w:rsidRPr="00130E3B" w:rsidR="00130E3B" w:rsidP="00130E3B" w:rsidRDefault="00130E3B" w14:paraId="2944CC35" w14:textId="77777777">
            <w:pPr>
              <w:rPr>
                <w:b/>
                <w:bCs/>
              </w:rPr>
            </w:pPr>
            <w:r w:rsidRPr="00130E3B">
              <w:rPr>
                <w:b/>
                <w:bCs/>
              </w:rPr>
              <w:t xml:space="preserve">Requested by </w:t>
            </w:r>
            <w:r w:rsidRPr="00130E3B">
              <w:rPr>
                <w:b/>
                <w:bCs/>
                <w:sz w:val="20"/>
                <w:szCs w:val="20"/>
              </w:rPr>
              <w:t>(Print Head Teacher name):</w:t>
            </w:r>
          </w:p>
        </w:tc>
        <w:tc>
          <w:tcPr>
            <w:tcW w:w="5528" w:type="dxa"/>
          </w:tcPr>
          <w:p w:rsidRPr="00130E3B" w:rsidR="00130E3B" w:rsidP="00130E3B" w:rsidRDefault="00130E3B" w14:paraId="4F5ADABB" w14:textId="77777777">
            <w:pPr>
              <w:rPr>
                <w:sz w:val="24"/>
                <w:szCs w:val="24"/>
              </w:rPr>
            </w:pPr>
          </w:p>
          <w:p w:rsidRPr="00130E3B" w:rsidR="00130E3B" w:rsidP="00130E3B" w:rsidRDefault="00130E3B" w14:paraId="6B860ABA" w14:textId="77777777">
            <w:pPr>
              <w:rPr>
                <w:sz w:val="24"/>
                <w:szCs w:val="24"/>
              </w:rPr>
            </w:pPr>
          </w:p>
        </w:tc>
      </w:tr>
      <w:tr w:rsidRPr="00130E3B" w:rsidR="00130E3B" w:rsidTr="00C404F7" w14:paraId="16A066AA" w14:textId="77777777">
        <w:tc>
          <w:tcPr>
            <w:tcW w:w="3936" w:type="dxa"/>
          </w:tcPr>
          <w:p w:rsidRPr="00130E3B" w:rsidR="00130E3B" w:rsidP="00130E3B" w:rsidRDefault="00130E3B" w14:paraId="6016CD9C" w14:textId="77777777">
            <w:pPr>
              <w:rPr>
                <w:b/>
                <w:bCs/>
              </w:rPr>
            </w:pPr>
            <w:r w:rsidRPr="00130E3B">
              <w:rPr>
                <w:b/>
                <w:bCs/>
              </w:rPr>
              <w:t xml:space="preserve">Requested by </w:t>
            </w:r>
            <w:r w:rsidRPr="00130E3B">
              <w:rPr>
                <w:b/>
                <w:bCs/>
                <w:sz w:val="20"/>
                <w:szCs w:val="20"/>
              </w:rPr>
              <w:t>(signature of Head Teacher):</w:t>
            </w:r>
          </w:p>
        </w:tc>
        <w:tc>
          <w:tcPr>
            <w:tcW w:w="5528" w:type="dxa"/>
          </w:tcPr>
          <w:p w:rsidRPr="00130E3B" w:rsidR="00130E3B" w:rsidP="00130E3B" w:rsidRDefault="00130E3B" w14:paraId="65DAD168" w14:textId="77777777">
            <w:pPr>
              <w:rPr>
                <w:sz w:val="24"/>
                <w:szCs w:val="24"/>
              </w:rPr>
            </w:pPr>
          </w:p>
        </w:tc>
      </w:tr>
      <w:tr w:rsidRPr="00130E3B" w:rsidR="00130E3B" w:rsidTr="00C404F7" w14:paraId="14AA3DE1" w14:textId="77777777">
        <w:tc>
          <w:tcPr>
            <w:tcW w:w="3936" w:type="dxa"/>
          </w:tcPr>
          <w:p w:rsidRPr="00130E3B" w:rsidR="00130E3B" w:rsidP="00130E3B" w:rsidRDefault="00130E3B" w14:paraId="228F401B" w14:textId="77777777">
            <w:pPr>
              <w:rPr>
                <w:b/>
                <w:bCs/>
              </w:rPr>
            </w:pPr>
            <w:r w:rsidRPr="00130E3B">
              <w:rPr>
                <w:b/>
                <w:bCs/>
              </w:rPr>
              <w:t xml:space="preserve">Requested by </w:t>
            </w:r>
            <w:r w:rsidRPr="00130E3B">
              <w:rPr>
                <w:b/>
                <w:bCs/>
                <w:sz w:val="20"/>
                <w:szCs w:val="20"/>
              </w:rPr>
              <w:t>(Print Chair of Governors name):</w:t>
            </w:r>
          </w:p>
        </w:tc>
        <w:tc>
          <w:tcPr>
            <w:tcW w:w="5528" w:type="dxa"/>
          </w:tcPr>
          <w:p w:rsidRPr="00130E3B" w:rsidR="00130E3B" w:rsidP="00130E3B" w:rsidRDefault="00130E3B" w14:paraId="6C9B160F" w14:textId="77777777">
            <w:pPr>
              <w:rPr>
                <w:sz w:val="24"/>
                <w:szCs w:val="24"/>
              </w:rPr>
            </w:pPr>
          </w:p>
        </w:tc>
      </w:tr>
      <w:tr w:rsidRPr="00130E3B" w:rsidR="00130E3B" w:rsidTr="00C404F7" w14:paraId="48C1AC40" w14:textId="77777777">
        <w:tc>
          <w:tcPr>
            <w:tcW w:w="3936" w:type="dxa"/>
          </w:tcPr>
          <w:p w:rsidRPr="00130E3B" w:rsidR="00130E3B" w:rsidP="00130E3B" w:rsidRDefault="00130E3B" w14:paraId="6214A11A" w14:textId="77777777">
            <w:pPr>
              <w:rPr>
                <w:b/>
                <w:bCs/>
              </w:rPr>
            </w:pPr>
            <w:r w:rsidRPr="00130E3B">
              <w:rPr>
                <w:b/>
                <w:bCs/>
              </w:rPr>
              <w:t xml:space="preserve">Requested by </w:t>
            </w:r>
            <w:r w:rsidRPr="00130E3B">
              <w:rPr>
                <w:b/>
                <w:bCs/>
                <w:sz w:val="20"/>
                <w:szCs w:val="20"/>
              </w:rPr>
              <w:t>(signature of Chair of Governors):</w:t>
            </w:r>
          </w:p>
        </w:tc>
        <w:tc>
          <w:tcPr>
            <w:tcW w:w="5528" w:type="dxa"/>
          </w:tcPr>
          <w:p w:rsidRPr="00130E3B" w:rsidR="00130E3B" w:rsidP="00130E3B" w:rsidRDefault="00130E3B" w14:paraId="4C753D68" w14:textId="77777777">
            <w:pPr>
              <w:rPr>
                <w:sz w:val="24"/>
                <w:szCs w:val="24"/>
              </w:rPr>
            </w:pPr>
          </w:p>
        </w:tc>
      </w:tr>
      <w:tr w:rsidRPr="00130E3B" w:rsidR="00130E3B" w:rsidTr="00C404F7" w14:paraId="7EC64C2E" w14:textId="77777777">
        <w:tc>
          <w:tcPr>
            <w:tcW w:w="3936" w:type="dxa"/>
          </w:tcPr>
          <w:p w:rsidRPr="00130E3B" w:rsidR="00130E3B" w:rsidP="00130E3B" w:rsidRDefault="00130E3B" w14:paraId="48F9FB8D" w14:textId="77777777">
            <w:pPr>
              <w:rPr>
                <w:b/>
                <w:bCs/>
              </w:rPr>
            </w:pPr>
            <w:r w:rsidRPr="00130E3B">
              <w:rPr>
                <w:b/>
                <w:bCs/>
              </w:rPr>
              <w:t>Date:</w:t>
            </w:r>
          </w:p>
        </w:tc>
        <w:tc>
          <w:tcPr>
            <w:tcW w:w="5528" w:type="dxa"/>
          </w:tcPr>
          <w:p w:rsidRPr="00130E3B" w:rsidR="00130E3B" w:rsidP="00130E3B" w:rsidRDefault="00130E3B" w14:paraId="39342411" w14:textId="77777777">
            <w:pPr>
              <w:rPr>
                <w:sz w:val="24"/>
                <w:szCs w:val="24"/>
              </w:rPr>
            </w:pPr>
          </w:p>
          <w:p w:rsidRPr="00130E3B" w:rsidR="00130E3B" w:rsidP="00130E3B" w:rsidRDefault="00130E3B" w14:paraId="205883D5" w14:textId="77777777">
            <w:pPr>
              <w:rPr>
                <w:sz w:val="24"/>
                <w:szCs w:val="24"/>
              </w:rPr>
            </w:pPr>
          </w:p>
        </w:tc>
      </w:tr>
      <w:tr w:rsidRPr="00130E3B" w:rsidR="00130E3B" w:rsidTr="00C404F7" w14:paraId="2875BD4E" w14:textId="77777777">
        <w:tc>
          <w:tcPr>
            <w:tcW w:w="9464" w:type="dxa"/>
            <w:gridSpan w:val="2"/>
            <w:shd w:val="clear" w:color="auto" w:fill="D6E3BC" w:themeFill="accent3" w:themeFillTint="66"/>
          </w:tcPr>
          <w:p w:rsidRPr="00130E3B" w:rsidR="00130E3B" w:rsidP="00130E3B" w:rsidRDefault="00130E3B" w14:paraId="18657DB2" w14:textId="77777777">
            <w:pPr>
              <w:jc w:val="center"/>
              <w:rPr>
                <w:b/>
                <w:bCs/>
                <w:sz w:val="24"/>
                <w:szCs w:val="24"/>
                <w:u w:val="single"/>
              </w:rPr>
            </w:pPr>
            <w:r w:rsidRPr="00130E3B">
              <w:rPr>
                <w:b/>
                <w:bCs/>
                <w:sz w:val="24"/>
                <w:szCs w:val="24"/>
                <w:u w:val="single"/>
              </w:rPr>
              <w:t>For completion by School Finance and Audit</w:t>
            </w:r>
          </w:p>
          <w:p w:rsidRPr="00130E3B" w:rsidR="00130E3B" w:rsidP="00130E3B" w:rsidRDefault="00130E3B" w14:paraId="0893C83F" w14:textId="77777777">
            <w:pPr>
              <w:rPr>
                <w:sz w:val="24"/>
                <w:szCs w:val="24"/>
              </w:rPr>
            </w:pPr>
          </w:p>
        </w:tc>
      </w:tr>
      <w:tr w:rsidRPr="00130E3B" w:rsidR="00130E3B" w:rsidTr="00C404F7" w14:paraId="4B907875" w14:textId="77777777">
        <w:tc>
          <w:tcPr>
            <w:tcW w:w="3936" w:type="dxa"/>
          </w:tcPr>
          <w:p w:rsidRPr="00130E3B" w:rsidR="00130E3B" w:rsidP="00130E3B" w:rsidRDefault="00130E3B" w14:paraId="47EC1774" w14:textId="77777777">
            <w:pPr>
              <w:rPr>
                <w:b/>
                <w:bCs/>
              </w:rPr>
            </w:pPr>
            <w:r w:rsidRPr="00130E3B">
              <w:rPr>
                <w:b/>
                <w:bCs/>
              </w:rPr>
              <w:t>Authorised by (Print name):</w:t>
            </w:r>
          </w:p>
        </w:tc>
        <w:tc>
          <w:tcPr>
            <w:tcW w:w="5528" w:type="dxa"/>
          </w:tcPr>
          <w:p w:rsidRPr="00130E3B" w:rsidR="00130E3B" w:rsidP="00130E3B" w:rsidRDefault="00130E3B" w14:paraId="474C86DF" w14:textId="77777777">
            <w:pPr>
              <w:rPr>
                <w:sz w:val="24"/>
                <w:szCs w:val="24"/>
              </w:rPr>
            </w:pPr>
          </w:p>
          <w:p w:rsidRPr="00130E3B" w:rsidR="00130E3B" w:rsidP="00130E3B" w:rsidRDefault="00130E3B" w14:paraId="5DDEE8A9" w14:textId="77777777">
            <w:pPr>
              <w:rPr>
                <w:sz w:val="24"/>
                <w:szCs w:val="24"/>
              </w:rPr>
            </w:pPr>
          </w:p>
        </w:tc>
      </w:tr>
      <w:tr w:rsidRPr="00130E3B" w:rsidR="00130E3B" w:rsidTr="00C404F7" w14:paraId="72F36402" w14:textId="77777777">
        <w:tc>
          <w:tcPr>
            <w:tcW w:w="3936" w:type="dxa"/>
          </w:tcPr>
          <w:p w:rsidRPr="00130E3B" w:rsidR="00130E3B" w:rsidP="00130E3B" w:rsidRDefault="00130E3B" w14:paraId="0069EAE9" w14:textId="77777777">
            <w:pPr>
              <w:rPr>
                <w:b/>
                <w:bCs/>
              </w:rPr>
            </w:pPr>
            <w:r w:rsidRPr="00130E3B">
              <w:rPr>
                <w:b/>
                <w:bCs/>
              </w:rPr>
              <w:t>Authorised by (Signature):</w:t>
            </w:r>
          </w:p>
        </w:tc>
        <w:tc>
          <w:tcPr>
            <w:tcW w:w="5528" w:type="dxa"/>
          </w:tcPr>
          <w:p w:rsidRPr="00130E3B" w:rsidR="00130E3B" w:rsidP="00130E3B" w:rsidRDefault="00130E3B" w14:paraId="7A65AE47" w14:textId="77777777">
            <w:pPr>
              <w:rPr>
                <w:sz w:val="24"/>
                <w:szCs w:val="24"/>
              </w:rPr>
            </w:pPr>
          </w:p>
          <w:p w:rsidRPr="00130E3B" w:rsidR="00130E3B" w:rsidP="00130E3B" w:rsidRDefault="00130E3B" w14:paraId="29DBDE7E" w14:textId="77777777">
            <w:pPr>
              <w:rPr>
                <w:sz w:val="24"/>
                <w:szCs w:val="24"/>
              </w:rPr>
            </w:pPr>
          </w:p>
        </w:tc>
      </w:tr>
      <w:tr w:rsidRPr="00130E3B" w:rsidR="00130E3B" w:rsidTr="00C404F7" w14:paraId="5017CA68" w14:textId="77777777">
        <w:tc>
          <w:tcPr>
            <w:tcW w:w="3936" w:type="dxa"/>
          </w:tcPr>
          <w:p w:rsidRPr="00130E3B" w:rsidR="00130E3B" w:rsidP="00130E3B" w:rsidRDefault="00130E3B" w14:paraId="7E509191" w14:textId="77777777">
            <w:pPr>
              <w:rPr>
                <w:b/>
                <w:bCs/>
              </w:rPr>
            </w:pPr>
            <w:r w:rsidRPr="00130E3B">
              <w:rPr>
                <w:b/>
                <w:bCs/>
              </w:rPr>
              <w:t>Date:</w:t>
            </w:r>
          </w:p>
        </w:tc>
        <w:tc>
          <w:tcPr>
            <w:tcW w:w="5528" w:type="dxa"/>
          </w:tcPr>
          <w:p w:rsidRPr="00130E3B" w:rsidR="00130E3B" w:rsidP="00130E3B" w:rsidRDefault="00130E3B" w14:paraId="73ED56CB" w14:textId="77777777">
            <w:pPr>
              <w:rPr>
                <w:sz w:val="24"/>
                <w:szCs w:val="24"/>
              </w:rPr>
            </w:pPr>
          </w:p>
          <w:p w:rsidRPr="00130E3B" w:rsidR="00130E3B" w:rsidP="00130E3B" w:rsidRDefault="00130E3B" w14:paraId="732791F8" w14:textId="77777777">
            <w:pPr>
              <w:rPr>
                <w:sz w:val="24"/>
                <w:szCs w:val="24"/>
              </w:rPr>
            </w:pPr>
          </w:p>
        </w:tc>
      </w:tr>
      <w:tr w:rsidRPr="00130E3B" w:rsidR="00130E3B" w:rsidTr="00C404F7" w14:paraId="5A26447B" w14:textId="77777777">
        <w:tc>
          <w:tcPr>
            <w:tcW w:w="3936" w:type="dxa"/>
          </w:tcPr>
          <w:p w:rsidRPr="00130E3B" w:rsidR="00130E3B" w:rsidP="00130E3B" w:rsidRDefault="00130E3B" w14:paraId="3BBCE69A" w14:textId="77777777">
            <w:pPr>
              <w:rPr>
                <w:b/>
                <w:bCs/>
              </w:rPr>
            </w:pPr>
            <w:r w:rsidRPr="00130E3B">
              <w:rPr>
                <w:b/>
                <w:bCs/>
              </w:rPr>
              <w:t>Balance to be moved by (add date):</w:t>
            </w:r>
          </w:p>
        </w:tc>
        <w:tc>
          <w:tcPr>
            <w:tcW w:w="5528" w:type="dxa"/>
          </w:tcPr>
          <w:p w:rsidRPr="00130E3B" w:rsidR="00130E3B" w:rsidP="00130E3B" w:rsidRDefault="00130E3B" w14:paraId="58E76E39" w14:textId="77777777">
            <w:pPr>
              <w:rPr>
                <w:sz w:val="24"/>
                <w:szCs w:val="24"/>
              </w:rPr>
            </w:pPr>
          </w:p>
          <w:p w:rsidRPr="00130E3B" w:rsidR="00130E3B" w:rsidP="00130E3B" w:rsidRDefault="00130E3B" w14:paraId="417C5719" w14:textId="77777777">
            <w:pPr>
              <w:rPr>
                <w:sz w:val="24"/>
                <w:szCs w:val="24"/>
              </w:rPr>
            </w:pPr>
          </w:p>
        </w:tc>
      </w:tr>
    </w:tbl>
    <w:p w:rsidRPr="00130E3B" w:rsidR="00130E3B" w:rsidP="00130E3B" w:rsidRDefault="00130E3B" w14:paraId="091DF9D4" w14:textId="77777777">
      <w:pPr>
        <w:rPr>
          <w:sz w:val="24"/>
          <w:szCs w:val="24"/>
        </w:rPr>
      </w:pPr>
    </w:p>
    <w:p w:rsidR="00130E3B" w:rsidP="00130E3B" w:rsidRDefault="00130E3B" w14:paraId="312423FF" w14:textId="10097568">
      <w:pPr>
        <w:jc w:val="center"/>
        <w:rPr>
          <w:b/>
          <w:bCs/>
          <w:sz w:val="24"/>
          <w:szCs w:val="24"/>
        </w:rPr>
      </w:pPr>
      <w:r w:rsidRPr="00130E3B">
        <w:rPr>
          <w:b/>
          <w:bCs/>
          <w:sz w:val="24"/>
          <w:szCs w:val="24"/>
        </w:rPr>
        <w:t>Please retain this completed form with your Unofficial Fund records</w:t>
      </w:r>
    </w:p>
    <w:p w:rsidR="009407A6" w:rsidP="009407A6" w:rsidRDefault="009407A6" w14:paraId="5D7EB3BF" w14:textId="584F8ABA">
      <w:pPr>
        <w:ind w:left="7200"/>
        <w:rPr>
          <w:rFonts w:cs="Arial"/>
          <w:b/>
          <w:szCs w:val="18"/>
        </w:rPr>
      </w:pPr>
      <w:r w:rsidRPr="00130E3B">
        <w:rPr>
          <w:rFonts w:cs="Arial"/>
          <w:b/>
          <w:szCs w:val="18"/>
        </w:rPr>
        <w:lastRenderedPageBreak/>
        <w:t>Appendix 1</w:t>
      </w:r>
      <w:r>
        <w:rPr>
          <w:rFonts w:cs="Arial"/>
          <w:b/>
          <w:szCs w:val="18"/>
        </w:rPr>
        <w:t>6</w:t>
      </w:r>
    </w:p>
    <w:tbl>
      <w:tblPr>
        <w:tblW w:w="9172" w:type="dxa"/>
        <w:tblInd w:w="10" w:type="dxa"/>
        <w:tblLook w:val="04A0" w:firstRow="1" w:lastRow="0" w:firstColumn="1" w:lastColumn="0" w:noHBand="0" w:noVBand="1"/>
      </w:tblPr>
      <w:tblGrid>
        <w:gridCol w:w="222"/>
        <w:gridCol w:w="2462"/>
        <w:gridCol w:w="151"/>
        <w:gridCol w:w="5909"/>
        <w:gridCol w:w="222"/>
        <w:gridCol w:w="206"/>
      </w:tblGrid>
      <w:tr w:rsidRPr="000D07FA" w:rsidR="000D07FA" w:rsidTr="00AD2FE9" w14:paraId="2368F081" w14:textId="77777777">
        <w:trPr>
          <w:trHeight w:val="420"/>
        </w:trPr>
        <w:tc>
          <w:tcPr>
            <w:tcW w:w="9074" w:type="dxa"/>
            <w:gridSpan w:val="6"/>
            <w:tcBorders>
              <w:top w:val="nil"/>
              <w:left w:val="nil"/>
              <w:bottom w:val="nil"/>
              <w:right w:val="nil"/>
            </w:tcBorders>
            <w:shd w:val="clear" w:color="auto" w:fill="auto"/>
            <w:noWrap/>
            <w:vAlign w:val="bottom"/>
            <w:hideMark/>
          </w:tcPr>
          <w:p w:rsidRPr="000D07FA" w:rsidR="000D07FA" w:rsidP="000D07FA" w:rsidRDefault="000D07FA" w14:paraId="37C861FD" w14:textId="77777777">
            <w:pPr>
              <w:spacing w:after="0" w:line="240" w:lineRule="auto"/>
              <w:jc w:val="center"/>
              <w:rPr>
                <w:rFonts w:ascii="Calibri" w:hAnsi="Calibri" w:eastAsia="Times New Roman" w:cs="Calibri"/>
                <w:b/>
                <w:bCs/>
                <w:color w:val="000000"/>
                <w:sz w:val="32"/>
                <w:szCs w:val="32"/>
                <w:u w:val="single"/>
                <w:lang w:eastAsia="en-GB"/>
              </w:rPr>
            </w:pPr>
            <w:r w:rsidRPr="000D07FA">
              <w:rPr>
                <w:rFonts w:ascii="Calibri" w:hAnsi="Calibri" w:eastAsia="Times New Roman" w:cs="Calibri"/>
                <w:b/>
                <w:bCs/>
                <w:color w:val="000000"/>
                <w:sz w:val="32"/>
                <w:szCs w:val="32"/>
                <w:u w:val="single"/>
                <w:lang w:eastAsia="en-GB"/>
              </w:rPr>
              <w:t>School Unofficial Fund</w:t>
            </w:r>
          </w:p>
          <w:p w:rsidRPr="000D07FA" w:rsidR="000D07FA" w:rsidP="000D07FA" w:rsidRDefault="000D07FA" w14:paraId="1D63E8D9" w14:textId="77777777">
            <w:pPr>
              <w:spacing w:after="0" w:line="240" w:lineRule="auto"/>
              <w:jc w:val="center"/>
              <w:rPr>
                <w:rFonts w:ascii="Calibri" w:hAnsi="Calibri" w:eastAsia="Times New Roman" w:cs="Calibri"/>
                <w:b/>
                <w:bCs/>
                <w:color w:val="000000"/>
                <w:sz w:val="32"/>
                <w:szCs w:val="32"/>
                <w:u w:val="single"/>
                <w:lang w:eastAsia="en-GB"/>
              </w:rPr>
            </w:pPr>
          </w:p>
          <w:p w:rsidRPr="000D07FA" w:rsidR="000D07FA" w:rsidP="000D07FA" w:rsidRDefault="000D07FA" w14:paraId="1CE8A0AE" w14:textId="77777777">
            <w:pPr>
              <w:spacing w:after="0" w:line="240" w:lineRule="auto"/>
              <w:jc w:val="center"/>
              <w:rPr>
                <w:rFonts w:ascii="Calibri" w:hAnsi="Calibri" w:eastAsia="Times New Roman" w:cs="Calibri"/>
                <w:b/>
                <w:bCs/>
                <w:color w:val="000000"/>
                <w:sz w:val="32"/>
                <w:szCs w:val="32"/>
                <w:u w:val="single"/>
                <w:lang w:eastAsia="en-GB"/>
              </w:rPr>
            </w:pPr>
          </w:p>
        </w:tc>
      </w:tr>
      <w:tr w:rsidRPr="000D07FA" w:rsidR="000D07FA" w:rsidTr="00AD2FE9" w14:paraId="3BAFEEB8" w14:textId="77777777">
        <w:trPr>
          <w:trHeight w:val="375"/>
        </w:trPr>
        <w:tc>
          <w:tcPr>
            <w:tcW w:w="9074" w:type="dxa"/>
            <w:gridSpan w:val="6"/>
            <w:tcBorders>
              <w:top w:val="nil"/>
              <w:left w:val="nil"/>
              <w:bottom w:val="nil"/>
              <w:right w:val="nil"/>
            </w:tcBorders>
            <w:shd w:val="clear" w:color="auto" w:fill="auto"/>
            <w:noWrap/>
            <w:vAlign w:val="bottom"/>
            <w:hideMark/>
          </w:tcPr>
          <w:p w:rsidRPr="000D07FA" w:rsidR="000D07FA" w:rsidP="000D07FA" w:rsidRDefault="000D07FA" w14:paraId="0BDF4EAC" w14:textId="77777777">
            <w:pPr>
              <w:spacing w:after="0" w:line="240" w:lineRule="auto"/>
              <w:jc w:val="center"/>
              <w:rPr>
                <w:rFonts w:ascii="Calibri" w:hAnsi="Calibri" w:eastAsia="Times New Roman" w:cs="Calibri"/>
                <w:b/>
                <w:bCs/>
                <w:color w:val="000000"/>
                <w:sz w:val="28"/>
                <w:szCs w:val="28"/>
                <w:u w:val="single"/>
                <w:lang w:eastAsia="en-GB"/>
              </w:rPr>
            </w:pPr>
            <w:r w:rsidRPr="000D07FA">
              <w:rPr>
                <w:rFonts w:ascii="Calibri" w:hAnsi="Calibri" w:eastAsia="Times New Roman" w:cs="Calibri"/>
                <w:b/>
                <w:bCs/>
                <w:color w:val="000000"/>
                <w:sz w:val="28"/>
                <w:szCs w:val="28"/>
                <w:u w:val="single"/>
                <w:lang w:eastAsia="en-GB"/>
              </w:rPr>
              <w:t>Remittance Advice form</w:t>
            </w:r>
          </w:p>
          <w:p w:rsidRPr="000D07FA" w:rsidR="000D07FA" w:rsidP="000D07FA" w:rsidRDefault="000D07FA" w14:paraId="10D9CCBE" w14:textId="77777777">
            <w:pPr>
              <w:spacing w:after="0" w:line="240" w:lineRule="auto"/>
              <w:rPr>
                <w:rFonts w:ascii="Calibri" w:hAnsi="Calibri" w:eastAsia="Times New Roman" w:cs="Calibri"/>
                <w:b/>
                <w:bCs/>
                <w:color w:val="000000"/>
                <w:sz w:val="28"/>
                <w:szCs w:val="28"/>
                <w:u w:val="single"/>
                <w:lang w:eastAsia="en-GB"/>
              </w:rPr>
            </w:pPr>
          </w:p>
          <w:p w:rsidRPr="000D07FA" w:rsidR="000D07FA" w:rsidP="000D07FA" w:rsidRDefault="000D07FA" w14:paraId="0E90479A" w14:textId="77777777">
            <w:pPr>
              <w:spacing w:after="0" w:line="240" w:lineRule="auto"/>
              <w:rPr>
                <w:rFonts w:ascii="Calibri" w:hAnsi="Calibri" w:eastAsia="Times New Roman" w:cs="Calibri"/>
                <w:b/>
                <w:bCs/>
                <w:color w:val="FF0000"/>
                <w:sz w:val="28"/>
                <w:szCs w:val="28"/>
                <w:lang w:eastAsia="en-GB"/>
              </w:rPr>
            </w:pPr>
            <w:r w:rsidRPr="000D07FA">
              <w:rPr>
                <w:rFonts w:ascii="Calibri" w:hAnsi="Calibri" w:eastAsia="Times New Roman" w:cs="Calibri"/>
                <w:b/>
                <w:bCs/>
                <w:color w:val="FF0000"/>
                <w:sz w:val="28"/>
                <w:szCs w:val="28"/>
                <w:lang w:eastAsia="en-GB"/>
              </w:rPr>
              <w:t>Please ensure the payment reference used for transfers is:</w:t>
            </w:r>
          </w:p>
          <w:p w:rsidRPr="000D07FA" w:rsidR="000D07FA" w:rsidP="000D07FA" w:rsidRDefault="000D07FA" w14:paraId="5017A9B9" w14:textId="77777777">
            <w:pPr>
              <w:numPr>
                <w:ilvl w:val="0"/>
                <w:numId w:val="35"/>
              </w:numPr>
              <w:spacing w:after="0" w:line="240" w:lineRule="auto"/>
              <w:contextualSpacing/>
              <w:rPr>
                <w:rFonts w:ascii="Calibri" w:hAnsi="Calibri" w:eastAsia="Times New Roman" w:cs="Calibri"/>
                <w:b/>
                <w:bCs/>
                <w:color w:val="000000"/>
                <w:sz w:val="28"/>
                <w:szCs w:val="28"/>
                <w:lang w:eastAsia="en-GB"/>
              </w:rPr>
            </w:pPr>
            <w:r w:rsidRPr="000D07FA">
              <w:rPr>
                <w:rFonts w:ascii="Calibri" w:hAnsi="Calibri" w:eastAsia="Times New Roman" w:cs="Calibri"/>
                <w:b/>
                <w:bCs/>
                <w:color w:val="FF0000"/>
                <w:sz w:val="28"/>
                <w:szCs w:val="28"/>
                <w:lang w:eastAsia="en-GB"/>
              </w:rPr>
              <w:t xml:space="preserve">EDU(school cost centre)-(detail ledger code)  </w:t>
            </w:r>
          </w:p>
          <w:p w:rsidRPr="000D07FA" w:rsidR="000D07FA" w:rsidP="000D07FA" w:rsidRDefault="000D07FA" w14:paraId="36D702B0" w14:textId="77777777">
            <w:pPr>
              <w:spacing w:after="0" w:line="240" w:lineRule="auto"/>
              <w:ind w:left="720"/>
              <w:contextualSpacing/>
              <w:rPr>
                <w:rFonts w:ascii="Calibri" w:hAnsi="Calibri" w:eastAsia="Times New Roman" w:cs="Calibri"/>
                <w:b/>
                <w:bCs/>
                <w:color w:val="000000"/>
                <w:sz w:val="28"/>
                <w:szCs w:val="28"/>
                <w:lang w:eastAsia="en-GB"/>
              </w:rPr>
            </w:pPr>
          </w:p>
          <w:p w:rsidRPr="000D07FA" w:rsidR="000D07FA" w:rsidP="000D07FA" w:rsidRDefault="000D07FA" w14:paraId="718EE3AA" w14:textId="77777777">
            <w:pPr>
              <w:spacing w:after="0" w:line="240" w:lineRule="auto"/>
              <w:rPr>
                <w:rFonts w:ascii="Calibri" w:hAnsi="Calibri" w:eastAsia="Times New Roman" w:cs="Calibri"/>
                <w:b/>
                <w:bCs/>
                <w:color w:val="000000"/>
                <w:sz w:val="24"/>
                <w:szCs w:val="24"/>
                <w:lang w:eastAsia="en-GB"/>
              </w:rPr>
            </w:pPr>
            <w:r w:rsidRPr="000D07FA">
              <w:rPr>
                <w:rFonts w:ascii="Calibri" w:hAnsi="Calibri" w:eastAsia="Times New Roman" w:cs="Calibri"/>
                <w:b/>
                <w:bCs/>
                <w:color w:val="000000"/>
                <w:sz w:val="24"/>
                <w:szCs w:val="24"/>
                <w:lang w:eastAsia="en-GB"/>
              </w:rPr>
              <w:t>Example narrative: EDU101234-70000</w:t>
            </w:r>
          </w:p>
          <w:p w:rsidRPr="000D07FA" w:rsidR="000D07FA" w:rsidP="000D07FA" w:rsidRDefault="000D07FA" w14:paraId="11C0E6C6" w14:textId="77777777">
            <w:pPr>
              <w:spacing w:after="0" w:line="240" w:lineRule="auto"/>
              <w:rPr>
                <w:rFonts w:ascii="Calibri" w:hAnsi="Calibri" w:eastAsia="Times New Roman" w:cs="Calibri"/>
                <w:b/>
                <w:bCs/>
                <w:color w:val="000000"/>
                <w:sz w:val="28"/>
                <w:szCs w:val="28"/>
                <w:lang w:eastAsia="en-GB"/>
              </w:rPr>
            </w:pPr>
          </w:p>
          <w:p w:rsidRPr="000D07FA" w:rsidR="000D07FA" w:rsidP="000D07FA" w:rsidRDefault="000D07FA" w14:paraId="3061F0B4" w14:textId="77777777">
            <w:pPr>
              <w:spacing w:after="0" w:line="240" w:lineRule="auto"/>
              <w:rPr>
                <w:rFonts w:ascii="Calibri" w:hAnsi="Calibri" w:eastAsia="Times New Roman" w:cs="Calibri"/>
                <w:b/>
                <w:bCs/>
                <w:sz w:val="20"/>
                <w:szCs w:val="20"/>
                <w:lang w:eastAsia="en-GB"/>
              </w:rPr>
            </w:pPr>
            <w:r w:rsidRPr="000D07FA">
              <w:rPr>
                <w:rFonts w:ascii="Calibri" w:hAnsi="Calibri" w:eastAsia="Times New Roman" w:cs="Calibri"/>
                <w:b/>
                <w:bCs/>
                <w:sz w:val="20"/>
                <w:szCs w:val="20"/>
                <w:lang w:eastAsia="en-GB"/>
              </w:rPr>
              <w:t xml:space="preserve">NB; only 18 digits appear on the bank account, so the correct narrative is essential to prevent delays in the income being received to budget </w:t>
            </w:r>
          </w:p>
          <w:p w:rsidRPr="000D07FA" w:rsidR="000D07FA" w:rsidP="000D07FA" w:rsidRDefault="000D07FA" w14:paraId="385BFAC3" w14:textId="77777777">
            <w:pPr>
              <w:spacing w:after="0" w:line="240" w:lineRule="auto"/>
              <w:rPr>
                <w:rFonts w:ascii="Calibri" w:hAnsi="Calibri" w:eastAsia="Times New Roman" w:cs="Calibri"/>
                <w:b/>
                <w:bCs/>
                <w:color w:val="000000"/>
                <w:sz w:val="28"/>
                <w:szCs w:val="28"/>
                <w:lang w:eastAsia="en-GB"/>
              </w:rPr>
            </w:pPr>
          </w:p>
        </w:tc>
      </w:tr>
      <w:tr w:rsidRPr="000D07FA" w:rsidR="000D07FA" w:rsidTr="00AD2FE9" w14:paraId="4CED778E" w14:textId="77777777">
        <w:trPr>
          <w:trHeight w:val="315"/>
        </w:trPr>
        <w:tc>
          <w:tcPr>
            <w:tcW w:w="2835" w:type="dxa"/>
            <w:gridSpan w:val="3"/>
            <w:tcBorders>
              <w:top w:val="nil"/>
              <w:left w:val="nil"/>
              <w:bottom w:val="nil"/>
              <w:right w:val="nil"/>
            </w:tcBorders>
            <w:shd w:val="clear" w:color="auto" w:fill="auto"/>
            <w:noWrap/>
            <w:vAlign w:val="bottom"/>
            <w:hideMark/>
          </w:tcPr>
          <w:p w:rsidRPr="000D07FA" w:rsidR="000D07FA" w:rsidP="000D07FA" w:rsidRDefault="000D07FA" w14:paraId="6765E78D" w14:textId="77777777">
            <w:pPr>
              <w:spacing w:after="0" w:line="240" w:lineRule="auto"/>
              <w:rPr>
                <w:rFonts w:ascii="Calibri" w:hAnsi="Calibri" w:eastAsia="Times New Roman" w:cs="Calibri"/>
                <w:b/>
                <w:bCs/>
                <w:color w:val="000000"/>
                <w:sz w:val="24"/>
                <w:szCs w:val="24"/>
                <w:u w:val="single"/>
                <w:lang w:eastAsia="en-GB"/>
              </w:rPr>
            </w:pPr>
          </w:p>
          <w:p w:rsidRPr="000D07FA" w:rsidR="000D07FA" w:rsidP="000D07FA" w:rsidRDefault="000D07FA" w14:paraId="4B70FCD7" w14:textId="77777777">
            <w:pPr>
              <w:spacing w:after="0" w:line="240" w:lineRule="auto"/>
              <w:rPr>
                <w:rFonts w:ascii="Calibri" w:hAnsi="Calibri" w:eastAsia="Times New Roman" w:cs="Calibri"/>
                <w:b/>
                <w:bCs/>
                <w:color w:val="000000"/>
                <w:sz w:val="28"/>
                <w:szCs w:val="28"/>
                <w:u w:val="single"/>
                <w:lang w:eastAsia="en-GB"/>
              </w:rPr>
            </w:pPr>
          </w:p>
          <w:p w:rsidRPr="000D07FA" w:rsidR="000D07FA" w:rsidP="000D07FA" w:rsidRDefault="000D07FA" w14:paraId="48A09E2B" w14:textId="77777777">
            <w:pPr>
              <w:spacing w:after="0" w:line="240" w:lineRule="auto"/>
              <w:jc w:val="center"/>
              <w:rPr>
                <w:rFonts w:ascii="Calibri" w:hAnsi="Calibri" w:eastAsia="Times New Roman" w:cs="Calibri"/>
                <w:b/>
                <w:bCs/>
                <w:color w:val="000000"/>
                <w:sz w:val="28"/>
                <w:szCs w:val="28"/>
                <w:u w:val="single"/>
                <w:lang w:eastAsia="en-GB"/>
              </w:rPr>
            </w:pPr>
          </w:p>
        </w:tc>
        <w:tc>
          <w:tcPr>
            <w:tcW w:w="6239" w:type="dxa"/>
            <w:gridSpan w:val="3"/>
            <w:tcBorders>
              <w:top w:val="nil"/>
              <w:left w:val="nil"/>
              <w:bottom w:val="nil"/>
              <w:right w:val="nil"/>
            </w:tcBorders>
            <w:shd w:val="clear" w:color="auto" w:fill="auto"/>
            <w:noWrap/>
            <w:vAlign w:val="bottom"/>
            <w:hideMark/>
          </w:tcPr>
          <w:p w:rsidRPr="000D07FA" w:rsidR="000D07FA" w:rsidP="000D07FA" w:rsidRDefault="000D07FA" w14:paraId="54E0BE32" w14:textId="77777777">
            <w:pPr>
              <w:spacing w:after="0" w:line="240" w:lineRule="auto"/>
              <w:jc w:val="center"/>
              <w:rPr>
                <w:rFonts w:ascii="Times New Roman" w:hAnsi="Times New Roman" w:eastAsia="Times New Roman" w:cs="Times New Roman"/>
                <w:sz w:val="20"/>
                <w:szCs w:val="20"/>
                <w:lang w:eastAsia="en-GB"/>
              </w:rPr>
            </w:pPr>
          </w:p>
        </w:tc>
      </w:tr>
      <w:tr w:rsidRPr="000D07FA" w:rsidR="000D07FA" w:rsidTr="00AD2FE9" w14:paraId="33BAAEC4" w14:textId="77777777">
        <w:trPr>
          <w:gridAfter w:val="2"/>
          <w:wAfter w:w="428" w:type="dxa"/>
          <w:trHeight w:val="551"/>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tcPr>
          <w:p w:rsidRPr="000D07FA" w:rsidR="000D07FA" w:rsidP="000D07FA" w:rsidRDefault="000D07FA" w14:paraId="4D1051EF"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Fund year:</w:t>
            </w:r>
          </w:p>
        </w:tc>
        <w:tc>
          <w:tcPr>
            <w:tcW w:w="6060" w:type="dxa"/>
            <w:gridSpan w:val="2"/>
            <w:tcBorders>
              <w:top w:val="single" w:color="auto" w:sz="8" w:space="0"/>
              <w:left w:val="nil"/>
              <w:bottom w:val="single" w:color="auto" w:sz="8" w:space="0"/>
              <w:right w:val="single" w:color="000000" w:sz="8" w:space="0"/>
            </w:tcBorders>
            <w:shd w:val="clear" w:color="auto" w:fill="auto"/>
            <w:vAlign w:val="bottom"/>
          </w:tcPr>
          <w:p w:rsidRPr="000D07FA" w:rsidR="000D07FA" w:rsidP="000D07FA" w:rsidRDefault="000D07FA" w14:paraId="06242561" w14:textId="77777777">
            <w:pPr>
              <w:spacing w:after="0" w:line="240" w:lineRule="auto"/>
              <w:rPr>
                <w:rFonts w:ascii="Calibri" w:hAnsi="Calibri" w:eastAsia="Times New Roman" w:cs="Calibri"/>
                <w:color w:val="000000"/>
                <w:lang w:eastAsia="en-GB"/>
              </w:rPr>
            </w:pPr>
          </w:p>
        </w:tc>
      </w:tr>
      <w:tr w:rsidRPr="000D07FA" w:rsidR="000D07FA" w:rsidTr="00AD2FE9" w14:paraId="208AFB04" w14:textId="77777777">
        <w:trPr>
          <w:gridAfter w:val="2"/>
          <w:wAfter w:w="428" w:type="dxa"/>
          <w:trHeight w:val="551"/>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0D07FA" w14:paraId="1BCF5558"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School name:</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0D07FA" w14:paraId="7C09D706"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Pr="000D07FA" w:rsidR="000D07FA" w:rsidTr="00AD2FE9" w14:paraId="11F50510" w14:textId="77777777">
        <w:trPr>
          <w:gridAfter w:val="2"/>
          <w:wAfter w:w="428" w:type="dxa"/>
          <w:trHeight w:val="559"/>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0D07FA" w14:paraId="0ECC896B"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Cost Centre:</w:t>
            </w:r>
          </w:p>
        </w:tc>
        <w:tc>
          <w:tcPr>
            <w:tcW w:w="6060" w:type="dxa"/>
            <w:gridSpan w:val="2"/>
            <w:tcBorders>
              <w:top w:val="nil"/>
              <w:left w:val="nil"/>
              <w:bottom w:val="nil"/>
              <w:right w:val="single" w:color="000000" w:sz="8" w:space="0"/>
            </w:tcBorders>
            <w:shd w:val="clear" w:color="auto" w:fill="auto"/>
            <w:vAlign w:val="bottom"/>
            <w:hideMark/>
          </w:tcPr>
          <w:p w:rsidRPr="000D07FA" w:rsidR="000D07FA" w:rsidP="000D07FA" w:rsidRDefault="000D07FA" w14:paraId="57C093DA"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Pr="000D07FA" w:rsidR="000D07FA" w:rsidTr="00AD2FE9" w14:paraId="4D588393" w14:textId="77777777">
        <w:trPr>
          <w:gridAfter w:val="2"/>
          <w:wAfter w:w="428" w:type="dxa"/>
          <w:trHeight w:val="553"/>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0D07FA" w14:paraId="7FCFFBBE"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Detail income code (starting 7xxxx):</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0D07FA" w14:paraId="68F9AC6B"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Pr="000D07FA" w:rsidR="000D07FA" w:rsidTr="00AD2FE9" w14:paraId="7540C9FA" w14:textId="77777777">
        <w:trPr>
          <w:gridAfter w:val="2"/>
          <w:wAfter w:w="428" w:type="dxa"/>
          <w:trHeight w:val="330"/>
        </w:trPr>
        <w:tc>
          <w:tcPr>
            <w:tcW w:w="8744" w:type="dxa"/>
            <w:gridSpan w:val="4"/>
            <w:tcBorders>
              <w:top w:val="nil"/>
              <w:left w:val="nil"/>
              <w:bottom w:val="nil"/>
              <w:right w:val="nil"/>
            </w:tcBorders>
            <w:shd w:val="clear" w:color="auto" w:fill="auto"/>
            <w:vAlign w:val="bottom"/>
            <w:hideMark/>
          </w:tcPr>
          <w:p w:rsidRPr="000D07FA" w:rsidR="000D07FA" w:rsidP="000D07FA" w:rsidRDefault="000D07FA" w14:paraId="57BC7E29" w14:textId="77777777">
            <w:pPr>
              <w:spacing w:after="0" w:line="240" w:lineRule="auto"/>
              <w:rPr>
                <w:rFonts w:ascii="Calibri" w:hAnsi="Calibri" w:eastAsia="Times New Roman" w:cs="Calibri"/>
                <w:color w:val="000000"/>
                <w:lang w:eastAsia="en-GB"/>
              </w:rPr>
            </w:pPr>
          </w:p>
        </w:tc>
      </w:tr>
      <w:tr w:rsidRPr="000D07FA" w:rsidR="000D07FA" w:rsidTr="00AD2FE9" w14:paraId="17F5E178" w14:textId="77777777">
        <w:trPr>
          <w:gridAfter w:val="2"/>
          <w:wAfter w:w="428" w:type="dxa"/>
          <w:trHeight w:val="543"/>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0D07FA" w14:paraId="519168EA"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Date of payment:</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0D07FA" w14:paraId="5272C4D4"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Pr="000D07FA" w:rsidR="000D07FA" w:rsidTr="00AD2FE9" w14:paraId="6C57896A" w14:textId="77777777">
        <w:trPr>
          <w:gridAfter w:val="2"/>
          <w:wAfter w:w="428" w:type="dxa"/>
          <w:trHeight w:val="515"/>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0D07FA" w14:paraId="4ED77403"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Amount due:</w:t>
            </w:r>
          </w:p>
        </w:tc>
        <w:tc>
          <w:tcPr>
            <w:tcW w:w="6060" w:type="dxa"/>
            <w:gridSpan w:val="2"/>
            <w:tcBorders>
              <w:top w:val="nil"/>
              <w:left w:val="nil"/>
              <w:bottom w:val="nil"/>
              <w:right w:val="single" w:color="000000" w:sz="8" w:space="0"/>
            </w:tcBorders>
            <w:shd w:val="clear" w:color="auto" w:fill="auto"/>
            <w:vAlign w:val="bottom"/>
            <w:hideMark/>
          </w:tcPr>
          <w:p w:rsidRPr="000D07FA" w:rsidR="000D07FA" w:rsidP="000D07FA" w:rsidRDefault="000D07FA" w14:paraId="3A8A7281"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Pr="000D07FA" w:rsidR="000D07FA" w:rsidTr="00AD2FE9" w14:paraId="0EC1AD92" w14:textId="77777777">
        <w:trPr>
          <w:gridAfter w:val="2"/>
          <w:wAfter w:w="428" w:type="dxa"/>
          <w:trHeight w:val="584"/>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0D07FA" w14:paraId="753F9D71"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VAT status to be applied to payment:</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0D07FA" w14:paraId="2487F4A9"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Pr="000D07FA" w:rsidR="000D07FA" w:rsidTr="00AD2FE9" w14:paraId="40523D07" w14:textId="77777777">
        <w:trPr>
          <w:gridAfter w:val="2"/>
          <w:wAfter w:w="428" w:type="dxa"/>
          <w:trHeight w:val="330"/>
        </w:trPr>
        <w:tc>
          <w:tcPr>
            <w:tcW w:w="8744" w:type="dxa"/>
            <w:gridSpan w:val="4"/>
            <w:tcBorders>
              <w:top w:val="single" w:color="auto" w:sz="8" w:space="0"/>
              <w:left w:val="nil"/>
              <w:bottom w:val="single" w:color="auto" w:sz="8" w:space="0"/>
              <w:right w:val="nil"/>
            </w:tcBorders>
            <w:shd w:val="clear" w:color="auto" w:fill="auto"/>
            <w:noWrap/>
            <w:vAlign w:val="bottom"/>
            <w:hideMark/>
          </w:tcPr>
          <w:p w:rsidRPr="000D07FA" w:rsidR="000D07FA" w:rsidP="000D07FA" w:rsidRDefault="000D07FA" w14:paraId="372C7A07" w14:textId="77777777">
            <w:pPr>
              <w:spacing w:after="0" w:line="240" w:lineRule="auto"/>
              <w:rPr>
                <w:rFonts w:ascii="Calibri" w:hAnsi="Calibri" w:eastAsia="Times New Roman" w:cs="Calibri"/>
                <w:color w:val="000000"/>
                <w:sz w:val="24"/>
                <w:szCs w:val="24"/>
                <w:lang w:eastAsia="en-GB"/>
              </w:rPr>
            </w:pPr>
          </w:p>
        </w:tc>
      </w:tr>
      <w:tr w:rsidRPr="000D07FA" w:rsidR="000D07FA" w:rsidTr="00AD2FE9" w14:paraId="31165216" w14:textId="77777777">
        <w:trPr>
          <w:gridAfter w:val="2"/>
          <w:wAfter w:w="428" w:type="dxa"/>
          <w:trHeight w:val="836"/>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0D07FA" w14:paraId="2DFC1142"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Funding source/payers bank account name:</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0D07FA" w14:paraId="3A2ED10A" w14:textId="77777777">
            <w:pPr>
              <w:spacing w:after="0" w:line="240" w:lineRule="auto"/>
              <w:jc w:val="center"/>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Pr="000D07FA" w:rsidR="000D07FA" w:rsidTr="00AD2FE9" w14:paraId="739AB364" w14:textId="77777777">
        <w:trPr>
          <w:gridAfter w:val="2"/>
          <w:wAfter w:w="428" w:type="dxa"/>
          <w:trHeight w:val="1002"/>
        </w:trPr>
        <w:tc>
          <w:tcPr>
            <w:tcW w:w="2684" w:type="dxa"/>
            <w:gridSpan w:val="2"/>
            <w:tcBorders>
              <w:top w:val="single" w:color="auto" w:sz="8" w:space="0"/>
              <w:left w:val="single" w:color="auto" w:sz="8" w:space="0"/>
              <w:bottom w:val="single" w:color="auto" w:sz="8" w:space="0"/>
              <w:right w:val="single" w:color="000000" w:sz="8" w:space="0"/>
            </w:tcBorders>
            <w:shd w:val="clear" w:color="auto" w:fill="auto"/>
            <w:vAlign w:val="bottom"/>
            <w:hideMark/>
          </w:tcPr>
          <w:p w:rsidRPr="000D07FA" w:rsidR="000D07FA" w:rsidP="000D07FA" w:rsidRDefault="000D07FA" w14:paraId="4057ED95" w14:textId="77777777">
            <w:pPr>
              <w:spacing w:after="0" w:line="240" w:lineRule="auto"/>
              <w:rPr>
                <w:rFonts w:ascii="Calibri" w:hAnsi="Calibri" w:eastAsia="Times New Roman" w:cs="Calibri"/>
                <w:b/>
                <w:bCs/>
                <w:color w:val="000000"/>
                <w:lang w:eastAsia="en-GB"/>
              </w:rPr>
            </w:pPr>
            <w:r w:rsidRPr="000D07FA">
              <w:rPr>
                <w:rFonts w:ascii="Calibri" w:hAnsi="Calibri" w:eastAsia="Times New Roman" w:cs="Calibri"/>
                <w:b/>
                <w:bCs/>
                <w:color w:val="000000"/>
                <w:lang w:eastAsia="en-GB"/>
              </w:rPr>
              <w:t>Narrative required on ledger code:</w:t>
            </w:r>
          </w:p>
        </w:tc>
        <w:tc>
          <w:tcPr>
            <w:tcW w:w="6060" w:type="dxa"/>
            <w:gridSpan w:val="2"/>
            <w:tcBorders>
              <w:top w:val="single" w:color="auto" w:sz="8" w:space="0"/>
              <w:left w:val="nil"/>
              <w:bottom w:val="single" w:color="auto" w:sz="8" w:space="0"/>
              <w:right w:val="single" w:color="000000" w:sz="8" w:space="0"/>
            </w:tcBorders>
            <w:shd w:val="clear" w:color="auto" w:fill="auto"/>
            <w:vAlign w:val="bottom"/>
            <w:hideMark/>
          </w:tcPr>
          <w:p w:rsidRPr="000D07FA" w:rsidR="000D07FA" w:rsidP="000D07FA" w:rsidRDefault="000D07FA" w14:paraId="084253EF" w14:textId="77777777">
            <w:pPr>
              <w:spacing w:after="0" w:line="240" w:lineRule="auto"/>
              <w:rPr>
                <w:rFonts w:ascii="Calibri" w:hAnsi="Calibri" w:eastAsia="Times New Roman" w:cs="Calibri"/>
                <w:color w:val="000000"/>
                <w:lang w:eastAsia="en-GB"/>
              </w:rPr>
            </w:pPr>
            <w:r w:rsidRPr="000D07FA">
              <w:rPr>
                <w:rFonts w:ascii="Calibri" w:hAnsi="Calibri" w:eastAsia="Times New Roman" w:cs="Calibri"/>
                <w:color w:val="000000"/>
                <w:lang w:eastAsia="en-GB"/>
              </w:rPr>
              <w:t> </w:t>
            </w:r>
          </w:p>
        </w:tc>
      </w:tr>
      <w:tr w:rsidRPr="000D07FA" w:rsidR="000D07FA" w:rsidTr="00AD2FE9" w14:paraId="1FE491AD" w14:textId="77777777">
        <w:trPr>
          <w:gridAfter w:val="5"/>
          <w:wAfter w:w="8950" w:type="dxa"/>
          <w:trHeight w:val="315"/>
        </w:trPr>
        <w:tc>
          <w:tcPr>
            <w:tcW w:w="222" w:type="dxa"/>
            <w:tcBorders>
              <w:top w:val="nil"/>
              <w:left w:val="nil"/>
              <w:bottom w:val="nil"/>
              <w:right w:val="nil"/>
            </w:tcBorders>
            <w:shd w:val="clear" w:color="auto" w:fill="auto"/>
            <w:noWrap/>
            <w:vAlign w:val="bottom"/>
            <w:hideMark/>
          </w:tcPr>
          <w:p w:rsidRPr="000D07FA" w:rsidR="000D07FA" w:rsidP="000D07FA" w:rsidRDefault="000D07FA" w14:paraId="10E0ECAE" w14:textId="77777777">
            <w:pPr>
              <w:spacing w:after="0" w:line="240" w:lineRule="auto"/>
              <w:jc w:val="center"/>
              <w:rPr>
                <w:rFonts w:ascii="Calibri" w:hAnsi="Calibri" w:eastAsia="Times New Roman" w:cs="Calibri"/>
                <w:b/>
                <w:bCs/>
                <w:color w:val="000000"/>
                <w:lang w:eastAsia="en-GB"/>
              </w:rPr>
            </w:pPr>
          </w:p>
        </w:tc>
      </w:tr>
      <w:tr w:rsidRPr="000D07FA" w:rsidR="000D07FA" w:rsidTr="00AD2FE9" w14:paraId="4766773B" w14:textId="77777777">
        <w:trPr>
          <w:gridAfter w:val="1"/>
          <w:wAfter w:w="206" w:type="dxa"/>
          <w:trHeight w:val="300"/>
        </w:trPr>
        <w:tc>
          <w:tcPr>
            <w:tcW w:w="8744" w:type="dxa"/>
            <w:gridSpan w:val="4"/>
            <w:tcBorders>
              <w:top w:val="nil"/>
              <w:left w:val="nil"/>
              <w:bottom w:val="nil"/>
              <w:right w:val="nil"/>
            </w:tcBorders>
            <w:shd w:val="clear" w:color="auto" w:fill="auto"/>
            <w:vAlign w:val="bottom"/>
            <w:hideMark/>
          </w:tcPr>
          <w:p w:rsidRPr="000D07FA" w:rsidR="000D07FA" w:rsidP="000D07FA" w:rsidRDefault="000D07FA" w14:paraId="1EB551BF" w14:textId="77777777">
            <w:pPr>
              <w:spacing w:after="0" w:line="240" w:lineRule="auto"/>
              <w:jc w:val="center"/>
              <w:rPr>
                <w:rFonts w:ascii="Calibri" w:hAnsi="Calibri" w:eastAsia="Times New Roman" w:cs="Calibri"/>
                <w:color w:val="000000"/>
                <w:lang w:eastAsia="en-GB"/>
              </w:rPr>
            </w:pPr>
          </w:p>
          <w:p w:rsidRPr="000D07FA" w:rsidR="000D07FA" w:rsidP="000D07FA" w:rsidRDefault="000D07FA" w14:paraId="2D0DD332" w14:textId="77777777">
            <w:pPr>
              <w:spacing w:after="0" w:line="240" w:lineRule="auto"/>
              <w:rPr>
                <w:rFonts w:ascii="Calibri" w:hAnsi="Calibri" w:eastAsia="Times New Roman" w:cs="Calibri"/>
                <w:color w:val="000000"/>
                <w:lang w:eastAsia="en-GB"/>
              </w:rPr>
            </w:pPr>
          </w:p>
          <w:p w:rsidRPr="000D07FA" w:rsidR="000D07FA" w:rsidP="000D07FA" w:rsidRDefault="000D07FA" w14:paraId="066BF198" w14:textId="77777777">
            <w:pPr>
              <w:spacing w:after="0" w:line="240" w:lineRule="auto"/>
              <w:jc w:val="center"/>
              <w:rPr>
                <w:rFonts w:ascii="Calibri" w:hAnsi="Calibri" w:eastAsia="Times New Roman" w:cs="Calibri"/>
                <w:color w:val="000000"/>
                <w:lang w:eastAsia="en-GB"/>
              </w:rPr>
            </w:pPr>
            <w:r w:rsidRPr="000D07FA">
              <w:rPr>
                <w:rFonts w:ascii="Calibri" w:hAnsi="Calibri" w:eastAsia="Times New Roman" w:cs="Calibri"/>
                <w:color w:val="000000"/>
                <w:lang w:eastAsia="en-GB"/>
              </w:rPr>
              <w:t>Retain a copy of this remittance advice in the corresponding fund folder for audit purposes</w:t>
            </w:r>
          </w:p>
        </w:tc>
        <w:tc>
          <w:tcPr>
            <w:tcW w:w="222" w:type="dxa"/>
            <w:vAlign w:val="center"/>
            <w:hideMark/>
          </w:tcPr>
          <w:p w:rsidRPr="000D07FA" w:rsidR="000D07FA" w:rsidP="000D07FA" w:rsidRDefault="000D07FA" w14:paraId="7620122E" w14:textId="77777777">
            <w:pPr>
              <w:spacing w:after="0" w:line="240" w:lineRule="auto"/>
              <w:rPr>
                <w:rFonts w:ascii="Times New Roman" w:hAnsi="Times New Roman" w:eastAsia="Times New Roman" w:cs="Times New Roman"/>
                <w:sz w:val="20"/>
                <w:szCs w:val="20"/>
                <w:lang w:eastAsia="en-GB"/>
              </w:rPr>
            </w:pPr>
          </w:p>
        </w:tc>
      </w:tr>
      <w:tr w:rsidRPr="000D07FA" w:rsidR="000D07FA" w:rsidTr="00AD2FE9" w14:paraId="6F55D075" w14:textId="77777777">
        <w:trPr>
          <w:gridAfter w:val="1"/>
          <w:wAfter w:w="206" w:type="dxa"/>
          <w:trHeight w:val="300"/>
        </w:trPr>
        <w:tc>
          <w:tcPr>
            <w:tcW w:w="8744" w:type="dxa"/>
            <w:gridSpan w:val="4"/>
            <w:tcBorders>
              <w:top w:val="nil"/>
              <w:left w:val="nil"/>
              <w:bottom w:val="nil"/>
              <w:right w:val="nil"/>
            </w:tcBorders>
            <w:shd w:val="clear" w:color="auto" w:fill="auto"/>
            <w:vAlign w:val="bottom"/>
            <w:hideMark/>
          </w:tcPr>
          <w:p w:rsidRPr="000D07FA" w:rsidR="000D07FA" w:rsidP="000D07FA" w:rsidRDefault="000D07FA" w14:paraId="40F8EA79" w14:textId="77777777">
            <w:pPr>
              <w:spacing w:after="0" w:line="240" w:lineRule="auto"/>
              <w:jc w:val="center"/>
              <w:rPr>
                <w:rFonts w:ascii="Calibri" w:hAnsi="Calibri" w:eastAsia="Times New Roman" w:cs="Calibri"/>
                <w:color w:val="000000"/>
                <w:lang w:eastAsia="en-GB"/>
              </w:rPr>
            </w:pPr>
          </w:p>
        </w:tc>
        <w:tc>
          <w:tcPr>
            <w:tcW w:w="222" w:type="dxa"/>
            <w:vAlign w:val="center"/>
            <w:hideMark/>
          </w:tcPr>
          <w:p w:rsidRPr="000D07FA" w:rsidR="000D07FA" w:rsidP="000D07FA" w:rsidRDefault="000D07FA" w14:paraId="28480E35" w14:textId="77777777">
            <w:pPr>
              <w:spacing w:after="0" w:line="240" w:lineRule="auto"/>
              <w:rPr>
                <w:rFonts w:ascii="Times New Roman" w:hAnsi="Times New Roman" w:eastAsia="Times New Roman" w:cs="Times New Roman"/>
                <w:sz w:val="20"/>
                <w:szCs w:val="20"/>
                <w:lang w:eastAsia="en-GB"/>
              </w:rPr>
            </w:pPr>
          </w:p>
        </w:tc>
      </w:tr>
      <w:tr w:rsidRPr="000D07FA" w:rsidR="000D07FA" w:rsidTr="00AD2FE9" w14:paraId="654FD40E" w14:textId="77777777">
        <w:trPr>
          <w:gridAfter w:val="1"/>
          <w:wAfter w:w="206" w:type="dxa"/>
          <w:trHeight w:val="345"/>
        </w:trPr>
        <w:tc>
          <w:tcPr>
            <w:tcW w:w="8744" w:type="dxa"/>
            <w:gridSpan w:val="4"/>
            <w:tcBorders>
              <w:top w:val="nil"/>
              <w:left w:val="nil"/>
              <w:bottom w:val="nil"/>
              <w:right w:val="nil"/>
            </w:tcBorders>
            <w:shd w:val="clear" w:color="auto" w:fill="auto"/>
            <w:vAlign w:val="bottom"/>
            <w:hideMark/>
          </w:tcPr>
          <w:p w:rsidRPr="000D07FA" w:rsidR="000D07FA" w:rsidP="000D07FA" w:rsidRDefault="000D07FA" w14:paraId="4A2B041A" w14:textId="77777777">
            <w:pPr>
              <w:spacing w:after="0" w:line="240" w:lineRule="auto"/>
              <w:jc w:val="center"/>
              <w:rPr>
                <w:rFonts w:ascii="Calibri" w:hAnsi="Calibri" w:eastAsia="Times New Roman" w:cs="Calibri"/>
                <w:color w:val="000000"/>
                <w:sz w:val="26"/>
                <w:szCs w:val="26"/>
                <w:lang w:eastAsia="en-GB"/>
              </w:rPr>
            </w:pPr>
            <w:r w:rsidRPr="000D07FA">
              <w:rPr>
                <w:rFonts w:ascii="Calibri" w:hAnsi="Calibri" w:eastAsia="Times New Roman" w:cs="Calibri"/>
                <w:color w:val="000000"/>
                <w:sz w:val="26"/>
                <w:szCs w:val="26"/>
                <w:lang w:eastAsia="en-GB"/>
              </w:rPr>
              <w:t xml:space="preserve">Email remittance advice to: </w:t>
            </w:r>
          </w:p>
        </w:tc>
        <w:tc>
          <w:tcPr>
            <w:tcW w:w="222" w:type="dxa"/>
            <w:vAlign w:val="center"/>
            <w:hideMark/>
          </w:tcPr>
          <w:p w:rsidRPr="000D07FA" w:rsidR="000D07FA" w:rsidP="000D07FA" w:rsidRDefault="000D07FA" w14:paraId="6F492CFD" w14:textId="77777777">
            <w:pPr>
              <w:spacing w:after="0" w:line="240" w:lineRule="auto"/>
              <w:rPr>
                <w:rFonts w:ascii="Times New Roman" w:hAnsi="Times New Roman" w:eastAsia="Times New Roman" w:cs="Times New Roman"/>
                <w:sz w:val="20"/>
                <w:szCs w:val="20"/>
                <w:lang w:eastAsia="en-GB"/>
              </w:rPr>
            </w:pPr>
          </w:p>
        </w:tc>
      </w:tr>
      <w:tr w:rsidRPr="000D07FA" w:rsidR="000D07FA" w:rsidTr="00AD2FE9" w14:paraId="041FB516" w14:textId="77777777">
        <w:trPr>
          <w:gridAfter w:val="1"/>
          <w:wAfter w:w="206" w:type="dxa"/>
          <w:trHeight w:val="68"/>
        </w:trPr>
        <w:tc>
          <w:tcPr>
            <w:tcW w:w="8744" w:type="dxa"/>
            <w:gridSpan w:val="4"/>
            <w:tcBorders>
              <w:top w:val="nil"/>
              <w:left w:val="nil"/>
              <w:bottom w:val="nil"/>
              <w:right w:val="nil"/>
            </w:tcBorders>
            <w:shd w:val="clear" w:color="auto" w:fill="auto"/>
            <w:vAlign w:val="bottom"/>
            <w:hideMark/>
          </w:tcPr>
          <w:p w:rsidRPr="000D07FA" w:rsidR="000D07FA" w:rsidP="000D07FA" w:rsidRDefault="000D07FA" w14:paraId="4286F786" w14:textId="77777777">
            <w:pPr>
              <w:spacing w:after="0" w:line="240" w:lineRule="auto"/>
              <w:jc w:val="center"/>
              <w:rPr>
                <w:rFonts w:ascii="Calibri" w:hAnsi="Calibri" w:eastAsia="Times New Roman" w:cs="Calibri"/>
                <w:b/>
                <w:bCs/>
                <w:color w:val="000000"/>
                <w:sz w:val="26"/>
                <w:szCs w:val="26"/>
                <w:lang w:eastAsia="en-GB"/>
              </w:rPr>
            </w:pPr>
            <w:r w:rsidRPr="000D07FA">
              <w:rPr>
                <w:rFonts w:ascii="Calibri" w:hAnsi="Calibri" w:eastAsia="Times New Roman" w:cs="Calibri"/>
                <w:b/>
                <w:bCs/>
                <w:color w:val="000000"/>
                <w:sz w:val="26"/>
                <w:szCs w:val="26"/>
                <w:lang w:eastAsia="en-GB"/>
              </w:rPr>
              <w:t>accountsonevale@valeofglamorgan.gov.uk</w:t>
            </w:r>
          </w:p>
        </w:tc>
        <w:tc>
          <w:tcPr>
            <w:tcW w:w="222" w:type="dxa"/>
            <w:vAlign w:val="center"/>
            <w:hideMark/>
          </w:tcPr>
          <w:p w:rsidRPr="000D07FA" w:rsidR="000D07FA" w:rsidP="000D07FA" w:rsidRDefault="000D07FA" w14:paraId="4ED2B2BC" w14:textId="77777777">
            <w:pPr>
              <w:spacing w:after="0" w:line="240" w:lineRule="auto"/>
              <w:rPr>
                <w:rFonts w:ascii="Times New Roman" w:hAnsi="Times New Roman" w:eastAsia="Times New Roman" w:cs="Times New Roman"/>
                <w:sz w:val="20"/>
                <w:szCs w:val="20"/>
                <w:lang w:eastAsia="en-GB"/>
              </w:rPr>
            </w:pPr>
          </w:p>
        </w:tc>
      </w:tr>
    </w:tbl>
    <w:p w:rsidRPr="009407A6" w:rsidR="000D07FA" w:rsidP="009407A6" w:rsidRDefault="000D07FA" w14:paraId="07007655" w14:textId="77777777">
      <w:pPr>
        <w:ind w:left="7200"/>
        <w:rPr>
          <w:rFonts w:cs="Arial"/>
          <w:b/>
          <w:szCs w:val="18"/>
        </w:rPr>
      </w:pPr>
    </w:p>
    <w:sectPr w:rsidRPr="009407A6" w:rsidR="000D07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4994" w14:textId="77777777" w:rsidR="00457732" w:rsidRDefault="00457732">
      <w:pPr>
        <w:spacing w:after="0" w:line="240" w:lineRule="auto"/>
      </w:pPr>
      <w:r>
        <w:separator/>
      </w:r>
    </w:p>
  </w:endnote>
  <w:endnote w:type="continuationSeparator" w:id="0">
    <w:p w14:paraId="5C289817" w14:textId="77777777" w:rsidR="00457732" w:rsidRDefault="0045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AA74" w14:textId="77777777" w:rsidR="001C7D2C" w:rsidRDefault="001C7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13209"/>
      <w:docPartObj>
        <w:docPartGallery w:val="Page Numbers (Bottom of Page)"/>
        <w:docPartUnique/>
      </w:docPartObj>
    </w:sdtPr>
    <w:sdtEndPr>
      <w:rPr>
        <w:noProof/>
      </w:rPr>
    </w:sdtEndPr>
    <w:sdtContent>
      <w:p w14:paraId="162E42A0" w14:textId="62C4D443" w:rsidR="001B3BE5" w:rsidRDefault="001B3B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DC88E3" w14:textId="77777777" w:rsidR="00F14CC6" w:rsidRDefault="00F14CC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79651"/>
      <w:docPartObj>
        <w:docPartGallery w:val="Page Numbers (Bottom of Page)"/>
        <w:docPartUnique/>
      </w:docPartObj>
    </w:sdtPr>
    <w:sdtEndPr>
      <w:rPr>
        <w:noProof/>
      </w:rPr>
    </w:sdtEndPr>
    <w:sdtContent>
      <w:p w14:paraId="6F598246" w14:textId="2088098D" w:rsidR="001B3BE5" w:rsidRDefault="00000000" w:rsidP="001B3BE5">
        <w:pPr>
          <w:pStyle w:val="Footer"/>
          <w:jc w:val="center"/>
        </w:pPr>
      </w:p>
    </w:sdtContent>
  </w:sdt>
  <w:p w14:paraId="1488BEDD" w14:textId="77777777" w:rsidR="001C7D2C" w:rsidRDefault="001C7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7FEA" w14:textId="77777777" w:rsidR="00457732" w:rsidRDefault="00457732">
      <w:pPr>
        <w:spacing w:after="0" w:line="240" w:lineRule="auto"/>
      </w:pPr>
      <w:r>
        <w:separator/>
      </w:r>
    </w:p>
  </w:footnote>
  <w:footnote w:type="continuationSeparator" w:id="0">
    <w:p w14:paraId="42D737DB" w14:textId="77777777" w:rsidR="00457732" w:rsidRDefault="00457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F053" w14:textId="77777777" w:rsidR="001C7D2C" w:rsidRDefault="001C7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3413" w14:textId="2BDEBDB0" w:rsidR="00F14CC6" w:rsidRDefault="00F14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D364" w14:textId="77777777" w:rsidR="001C7D2C" w:rsidRDefault="001C7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E5B"/>
    <w:multiLevelType w:val="multilevel"/>
    <w:tmpl w:val="C87AA310"/>
    <w:lvl w:ilvl="0">
      <w:start w:val="4"/>
      <w:numFmt w:val="decimal"/>
      <w:lvlText w:val="%1."/>
      <w:lvlJc w:val="left"/>
      <w:pPr>
        <w:tabs>
          <w:tab w:val="num" w:pos="720"/>
        </w:tabs>
        <w:ind w:left="720" w:hanging="72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1A40BD"/>
    <w:multiLevelType w:val="multilevel"/>
    <w:tmpl w:val="A74C920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FE40E3"/>
    <w:multiLevelType w:val="multilevel"/>
    <w:tmpl w:val="2F067C28"/>
    <w:lvl w:ilvl="0">
      <w:start w:val="1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F347794"/>
    <w:multiLevelType w:val="hybridMultilevel"/>
    <w:tmpl w:val="8CD8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3364D"/>
    <w:multiLevelType w:val="hybridMultilevel"/>
    <w:tmpl w:val="EF5068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6C172B"/>
    <w:multiLevelType w:val="multilevel"/>
    <w:tmpl w:val="DE2A99B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FF7489"/>
    <w:multiLevelType w:val="multilevel"/>
    <w:tmpl w:val="04A0B9E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1D33"/>
    <w:multiLevelType w:val="hybridMultilevel"/>
    <w:tmpl w:val="762044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8C246D8"/>
    <w:multiLevelType w:val="hybridMultilevel"/>
    <w:tmpl w:val="3CDA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D04B9"/>
    <w:multiLevelType w:val="hybridMultilevel"/>
    <w:tmpl w:val="087E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423E1"/>
    <w:multiLevelType w:val="hybridMultilevel"/>
    <w:tmpl w:val="326A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734DE"/>
    <w:multiLevelType w:val="multilevel"/>
    <w:tmpl w:val="829AB3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EC35C4"/>
    <w:multiLevelType w:val="singleLevel"/>
    <w:tmpl w:val="F3E2DAD8"/>
    <w:lvl w:ilvl="0">
      <w:start w:val="1"/>
      <w:numFmt w:val="lowerLetter"/>
      <w:lvlText w:val="%1)"/>
      <w:lvlJc w:val="left"/>
      <w:pPr>
        <w:tabs>
          <w:tab w:val="num" w:pos="720"/>
        </w:tabs>
        <w:ind w:left="720" w:hanging="432"/>
      </w:pPr>
      <w:rPr>
        <w:rFonts w:hint="default"/>
      </w:rPr>
    </w:lvl>
  </w:abstractNum>
  <w:abstractNum w:abstractNumId="13" w15:restartNumberingAfterBreak="0">
    <w:nsid w:val="397928D8"/>
    <w:multiLevelType w:val="hybridMultilevel"/>
    <w:tmpl w:val="29A4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839A6"/>
    <w:multiLevelType w:val="hybridMultilevel"/>
    <w:tmpl w:val="B20C09D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0B522CB"/>
    <w:multiLevelType w:val="hybridMultilevel"/>
    <w:tmpl w:val="DDF8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D2459"/>
    <w:multiLevelType w:val="hybridMultilevel"/>
    <w:tmpl w:val="40B6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425A1"/>
    <w:multiLevelType w:val="multilevel"/>
    <w:tmpl w:val="72A20EE0"/>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B27A37"/>
    <w:multiLevelType w:val="singleLevel"/>
    <w:tmpl w:val="D4B6093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103E24"/>
    <w:multiLevelType w:val="hybridMultilevel"/>
    <w:tmpl w:val="380EF5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AEB28A5"/>
    <w:multiLevelType w:val="singleLevel"/>
    <w:tmpl w:val="F88236C8"/>
    <w:lvl w:ilvl="0">
      <w:start w:val="1"/>
      <w:numFmt w:val="lowerRoman"/>
      <w:lvlText w:val="%1)"/>
      <w:lvlJc w:val="left"/>
      <w:pPr>
        <w:tabs>
          <w:tab w:val="num" w:pos="1680"/>
        </w:tabs>
        <w:ind w:left="1680" w:hanging="720"/>
      </w:pPr>
      <w:rPr>
        <w:rFonts w:hint="default"/>
      </w:rPr>
    </w:lvl>
  </w:abstractNum>
  <w:abstractNum w:abstractNumId="21" w15:restartNumberingAfterBreak="0">
    <w:nsid w:val="5FC72940"/>
    <w:multiLevelType w:val="singleLevel"/>
    <w:tmpl w:val="83F27BE4"/>
    <w:lvl w:ilvl="0">
      <w:start w:val="1"/>
      <w:numFmt w:val="decimal"/>
      <w:lvlText w:val="%1."/>
      <w:legacy w:legacy="1" w:legacySpace="0" w:legacyIndent="283"/>
      <w:lvlJc w:val="left"/>
      <w:pPr>
        <w:ind w:left="283" w:hanging="283"/>
      </w:pPr>
    </w:lvl>
  </w:abstractNum>
  <w:abstractNum w:abstractNumId="22" w15:restartNumberingAfterBreak="0">
    <w:nsid w:val="6D0B11F1"/>
    <w:multiLevelType w:val="hybridMultilevel"/>
    <w:tmpl w:val="FC28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730310">
    <w:abstractNumId w:val="21"/>
  </w:num>
  <w:num w:numId="2" w16cid:durableId="1548639750">
    <w:abstractNumId w:val="21"/>
    <w:lvlOverride w:ilvl="0">
      <w:lvl w:ilvl="0">
        <w:start w:val="1"/>
        <w:numFmt w:val="decimal"/>
        <w:lvlText w:val="%1."/>
        <w:legacy w:legacy="1" w:legacySpace="0" w:legacyIndent="283"/>
        <w:lvlJc w:val="left"/>
        <w:pPr>
          <w:ind w:left="283" w:hanging="283"/>
        </w:pPr>
      </w:lvl>
    </w:lvlOverride>
  </w:num>
  <w:num w:numId="3" w16cid:durableId="1193034529">
    <w:abstractNumId w:val="21"/>
    <w:lvlOverride w:ilvl="0">
      <w:lvl w:ilvl="0">
        <w:start w:val="1"/>
        <w:numFmt w:val="decimal"/>
        <w:lvlText w:val="%1."/>
        <w:legacy w:legacy="1" w:legacySpace="0" w:legacyIndent="283"/>
        <w:lvlJc w:val="left"/>
        <w:pPr>
          <w:ind w:left="283" w:hanging="283"/>
        </w:pPr>
      </w:lvl>
    </w:lvlOverride>
  </w:num>
  <w:num w:numId="4" w16cid:durableId="860048119">
    <w:abstractNumId w:val="21"/>
    <w:lvlOverride w:ilvl="0">
      <w:lvl w:ilvl="0">
        <w:start w:val="1"/>
        <w:numFmt w:val="decimal"/>
        <w:lvlText w:val="%1."/>
        <w:legacy w:legacy="1" w:legacySpace="0" w:legacyIndent="283"/>
        <w:lvlJc w:val="left"/>
        <w:pPr>
          <w:ind w:left="283" w:hanging="283"/>
        </w:pPr>
      </w:lvl>
    </w:lvlOverride>
  </w:num>
  <w:num w:numId="5" w16cid:durableId="825897143">
    <w:abstractNumId w:val="21"/>
    <w:lvlOverride w:ilvl="0">
      <w:lvl w:ilvl="0">
        <w:start w:val="1"/>
        <w:numFmt w:val="decimal"/>
        <w:lvlText w:val="%1."/>
        <w:legacy w:legacy="1" w:legacySpace="0" w:legacyIndent="283"/>
        <w:lvlJc w:val="left"/>
        <w:pPr>
          <w:ind w:left="283" w:hanging="283"/>
        </w:pPr>
      </w:lvl>
    </w:lvlOverride>
  </w:num>
  <w:num w:numId="6" w16cid:durableId="1255017361">
    <w:abstractNumId w:val="21"/>
    <w:lvlOverride w:ilvl="0">
      <w:lvl w:ilvl="0">
        <w:start w:val="1"/>
        <w:numFmt w:val="decimal"/>
        <w:lvlText w:val="%1."/>
        <w:legacy w:legacy="1" w:legacySpace="0" w:legacyIndent="283"/>
        <w:lvlJc w:val="left"/>
        <w:pPr>
          <w:ind w:left="283" w:hanging="283"/>
        </w:pPr>
      </w:lvl>
    </w:lvlOverride>
  </w:num>
  <w:num w:numId="7" w16cid:durableId="1954626621">
    <w:abstractNumId w:val="21"/>
    <w:lvlOverride w:ilvl="0">
      <w:lvl w:ilvl="0">
        <w:start w:val="1"/>
        <w:numFmt w:val="decimal"/>
        <w:lvlText w:val="%1."/>
        <w:legacy w:legacy="1" w:legacySpace="0" w:legacyIndent="283"/>
        <w:lvlJc w:val="left"/>
        <w:pPr>
          <w:ind w:left="283" w:hanging="283"/>
        </w:pPr>
      </w:lvl>
    </w:lvlOverride>
  </w:num>
  <w:num w:numId="8" w16cid:durableId="1601179379">
    <w:abstractNumId w:val="21"/>
    <w:lvlOverride w:ilvl="0">
      <w:lvl w:ilvl="0">
        <w:start w:val="1"/>
        <w:numFmt w:val="decimal"/>
        <w:lvlText w:val="%1."/>
        <w:legacy w:legacy="1" w:legacySpace="0" w:legacyIndent="283"/>
        <w:lvlJc w:val="left"/>
        <w:pPr>
          <w:ind w:left="283" w:hanging="283"/>
        </w:pPr>
      </w:lvl>
    </w:lvlOverride>
  </w:num>
  <w:num w:numId="9" w16cid:durableId="126975230">
    <w:abstractNumId w:val="21"/>
    <w:lvlOverride w:ilvl="0">
      <w:lvl w:ilvl="0">
        <w:start w:val="1"/>
        <w:numFmt w:val="decimal"/>
        <w:lvlText w:val="%1."/>
        <w:legacy w:legacy="1" w:legacySpace="0" w:legacyIndent="283"/>
        <w:lvlJc w:val="left"/>
        <w:pPr>
          <w:ind w:left="283" w:hanging="283"/>
        </w:pPr>
      </w:lvl>
    </w:lvlOverride>
  </w:num>
  <w:num w:numId="10" w16cid:durableId="131143161">
    <w:abstractNumId w:val="21"/>
    <w:lvlOverride w:ilvl="0">
      <w:lvl w:ilvl="0">
        <w:start w:val="1"/>
        <w:numFmt w:val="decimal"/>
        <w:lvlText w:val="%1."/>
        <w:legacy w:legacy="1" w:legacySpace="0" w:legacyIndent="283"/>
        <w:lvlJc w:val="left"/>
        <w:pPr>
          <w:ind w:left="283" w:hanging="283"/>
        </w:pPr>
      </w:lvl>
    </w:lvlOverride>
  </w:num>
  <w:num w:numId="11" w16cid:durableId="1596136332">
    <w:abstractNumId w:val="21"/>
    <w:lvlOverride w:ilvl="0">
      <w:lvl w:ilvl="0">
        <w:start w:val="1"/>
        <w:numFmt w:val="decimal"/>
        <w:lvlText w:val="%1."/>
        <w:legacy w:legacy="1" w:legacySpace="0" w:legacyIndent="283"/>
        <w:lvlJc w:val="left"/>
        <w:pPr>
          <w:ind w:left="283" w:hanging="283"/>
        </w:pPr>
      </w:lvl>
    </w:lvlOverride>
  </w:num>
  <w:num w:numId="12" w16cid:durableId="1144809686">
    <w:abstractNumId w:val="21"/>
    <w:lvlOverride w:ilvl="0">
      <w:lvl w:ilvl="0">
        <w:start w:val="1"/>
        <w:numFmt w:val="decimal"/>
        <w:lvlText w:val="%1."/>
        <w:legacy w:legacy="1" w:legacySpace="0" w:legacyIndent="283"/>
        <w:lvlJc w:val="left"/>
        <w:pPr>
          <w:ind w:left="283" w:hanging="283"/>
        </w:pPr>
      </w:lvl>
    </w:lvlOverride>
  </w:num>
  <w:num w:numId="13" w16cid:durableId="96796977">
    <w:abstractNumId w:val="11"/>
  </w:num>
  <w:num w:numId="14" w16cid:durableId="1347167946">
    <w:abstractNumId w:val="5"/>
  </w:num>
  <w:num w:numId="15" w16cid:durableId="1118838703">
    <w:abstractNumId w:val="6"/>
  </w:num>
  <w:num w:numId="16" w16cid:durableId="539703204">
    <w:abstractNumId w:val="0"/>
  </w:num>
  <w:num w:numId="17" w16cid:durableId="35931723">
    <w:abstractNumId w:val="12"/>
  </w:num>
  <w:num w:numId="18" w16cid:durableId="60562810">
    <w:abstractNumId w:val="20"/>
  </w:num>
  <w:num w:numId="19" w16cid:durableId="595601558">
    <w:abstractNumId w:val="2"/>
  </w:num>
  <w:num w:numId="20" w16cid:durableId="1320187529">
    <w:abstractNumId w:val="18"/>
  </w:num>
  <w:num w:numId="21" w16cid:durableId="1100494365">
    <w:abstractNumId w:val="17"/>
  </w:num>
  <w:num w:numId="22" w16cid:durableId="950862559">
    <w:abstractNumId w:val="1"/>
  </w:num>
  <w:num w:numId="23" w16cid:durableId="850681344">
    <w:abstractNumId w:val="19"/>
  </w:num>
  <w:num w:numId="24" w16cid:durableId="453596362">
    <w:abstractNumId w:val="4"/>
  </w:num>
  <w:num w:numId="25" w16cid:durableId="646323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0009753">
    <w:abstractNumId w:val="9"/>
  </w:num>
  <w:num w:numId="27" w16cid:durableId="276644266">
    <w:abstractNumId w:val="13"/>
  </w:num>
  <w:num w:numId="28" w16cid:durableId="1113741932">
    <w:abstractNumId w:val="22"/>
  </w:num>
  <w:num w:numId="29" w16cid:durableId="297490502">
    <w:abstractNumId w:val="3"/>
  </w:num>
  <w:num w:numId="30" w16cid:durableId="730230644">
    <w:abstractNumId w:val="16"/>
  </w:num>
  <w:num w:numId="31" w16cid:durableId="864712854">
    <w:abstractNumId w:val="15"/>
  </w:num>
  <w:num w:numId="32" w16cid:durableId="848836137">
    <w:abstractNumId w:val="8"/>
  </w:num>
  <w:num w:numId="33" w16cid:durableId="530190391">
    <w:abstractNumId w:val="7"/>
  </w:num>
  <w:num w:numId="34" w16cid:durableId="230426088">
    <w:abstractNumId w:val="14"/>
  </w:num>
  <w:num w:numId="35" w16cid:durableId="1655135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F3"/>
    <w:rsid w:val="00023B50"/>
    <w:rsid w:val="000273C5"/>
    <w:rsid w:val="00034FAD"/>
    <w:rsid w:val="000C7E1B"/>
    <w:rsid w:val="000D07FA"/>
    <w:rsid w:val="0010002D"/>
    <w:rsid w:val="00101CD9"/>
    <w:rsid w:val="001221A6"/>
    <w:rsid w:val="00130E3B"/>
    <w:rsid w:val="001376B7"/>
    <w:rsid w:val="00141F8E"/>
    <w:rsid w:val="00161096"/>
    <w:rsid w:val="00163C4E"/>
    <w:rsid w:val="001948B9"/>
    <w:rsid w:val="001A1C05"/>
    <w:rsid w:val="001B3BE5"/>
    <w:rsid w:val="001C7D2C"/>
    <w:rsid w:val="001D573B"/>
    <w:rsid w:val="00226508"/>
    <w:rsid w:val="00245312"/>
    <w:rsid w:val="0024545C"/>
    <w:rsid w:val="002465E5"/>
    <w:rsid w:val="00255162"/>
    <w:rsid w:val="002702BC"/>
    <w:rsid w:val="002850C5"/>
    <w:rsid w:val="002D3779"/>
    <w:rsid w:val="002F4C05"/>
    <w:rsid w:val="003023ED"/>
    <w:rsid w:val="00333DC7"/>
    <w:rsid w:val="00352F64"/>
    <w:rsid w:val="003A6BE1"/>
    <w:rsid w:val="003B42D9"/>
    <w:rsid w:val="003E1CD9"/>
    <w:rsid w:val="003E4324"/>
    <w:rsid w:val="003E5436"/>
    <w:rsid w:val="003E7239"/>
    <w:rsid w:val="004476FA"/>
    <w:rsid w:val="00457732"/>
    <w:rsid w:val="00491483"/>
    <w:rsid w:val="004B7AA7"/>
    <w:rsid w:val="004C470E"/>
    <w:rsid w:val="00561E18"/>
    <w:rsid w:val="00564FDE"/>
    <w:rsid w:val="005B68B6"/>
    <w:rsid w:val="005D3F5C"/>
    <w:rsid w:val="005D5AA4"/>
    <w:rsid w:val="005E7D10"/>
    <w:rsid w:val="00601E9D"/>
    <w:rsid w:val="006718B2"/>
    <w:rsid w:val="007077AE"/>
    <w:rsid w:val="00713436"/>
    <w:rsid w:val="0073272D"/>
    <w:rsid w:val="00766E12"/>
    <w:rsid w:val="00773D2A"/>
    <w:rsid w:val="007A2B2A"/>
    <w:rsid w:val="007A7110"/>
    <w:rsid w:val="007B3777"/>
    <w:rsid w:val="007B6378"/>
    <w:rsid w:val="007C76EC"/>
    <w:rsid w:val="007E1CFF"/>
    <w:rsid w:val="007E5412"/>
    <w:rsid w:val="00802D96"/>
    <w:rsid w:val="00805C97"/>
    <w:rsid w:val="0081732E"/>
    <w:rsid w:val="00830A65"/>
    <w:rsid w:val="008314C0"/>
    <w:rsid w:val="00845E2D"/>
    <w:rsid w:val="00861E15"/>
    <w:rsid w:val="008A6FC4"/>
    <w:rsid w:val="008B19E5"/>
    <w:rsid w:val="008B2921"/>
    <w:rsid w:val="008B738A"/>
    <w:rsid w:val="008F1084"/>
    <w:rsid w:val="008F348C"/>
    <w:rsid w:val="00916FC8"/>
    <w:rsid w:val="009407A6"/>
    <w:rsid w:val="0095699C"/>
    <w:rsid w:val="00960870"/>
    <w:rsid w:val="00977568"/>
    <w:rsid w:val="00980F03"/>
    <w:rsid w:val="009A61FA"/>
    <w:rsid w:val="009C0B8E"/>
    <w:rsid w:val="009C406F"/>
    <w:rsid w:val="009C52C3"/>
    <w:rsid w:val="009F739C"/>
    <w:rsid w:val="00A07581"/>
    <w:rsid w:val="00A13C04"/>
    <w:rsid w:val="00A141CE"/>
    <w:rsid w:val="00A17A2C"/>
    <w:rsid w:val="00A245C7"/>
    <w:rsid w:val="00A307B9"/>
    <w:rsid w:val="00A5719F"/>
    <w:rsid w:val="00A8681D"/>
    <w:rsid w:val="00AB08FC"/>
    <w:rsid w:val="00B040CC"/>
    <w:rsid w:val="00B14B5F"/>
    <w:rsid w:val="00B21EA5"/>
    <w:rsid w:val="00B50794"/>
    <w:rsid w:val="00B50CB8"/>
    <w:rsid w:val="00B650D4"/>
    <w:rsid w:val="00B92586"/>
    <w:rsid w:val="00BA1BFB"/>
    <w:rsid w:val="00BA2067"/>
    <w:rsid w:val="00BB0B9A"/>
    <w:rsid w:val="00BC4758"/>
    <w:rsid w:val="00BD2453"/>
    <w:rsid w:val="00BE4C5A"/>
    <w:rsid w:val="00C36BEC"/>
    <w:rsid w:val="00C9402C"/>
    <w:rsid w:val="00CE6962"/>
    <w:rsid w:val="00CF45F8"/>
    <w:rsid w:val="00D031F0"/>
    <w:rsid w:val="00D1656D"/>
    <w:rsid w:val="00D4297D"/>
    <w:rsid w:val="00D5692C"/>
    <w:rsid w:val="00D7704D"/>
    <w:rsid w:val="00D82EE2"/>
    <w:rsid w:val="00DD2116"/>
    <w:rsid w:val="00E1511F"/>
    <w:rsid w:val="00E200C8"/>
    <w:rsid w:val="00E44F70"/>
    <w:rsid w:val="00E624AD"/>
    <w:rsid w:val="00EE6028"/>
    <w:rsid w:val="00EF0647"/>
    <w:rsid w:val="00EF76D2"/>
    <w:rsid w:val="00F030E2"/>
    <w:rsid w:val="00F03776"/>
    <w:rsid w:val="00F14CC6"/>
    <w:rsid w:val="00F40CFC"/>
    <w:rsid w:val="00F43291"/>
    <w:rsid w:val="00F532F3"/>
    <w:rsid w:val="00F8554D"/>
    <w:rsid w:val="00F92EBE"/>
    <w:rsid w:val="00F962B4"/>
    <w:rsid w:val="00FC0446"/>
    <w:rsid w:val="00FC0DDC"/>
    <w:rsid w:val="00FC30FC"/>
    <w:rsid w:val="00FC628B"/>
    <w:rsid w:val="00FD1680"/>
    <w:rsid w:val="00FE2F4B"/>
    <w:rsid w:val="00FE5F39"/>
    <w:rsid w:val="00FF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D515"/>
  <w15:chartTrackingRefBased/>
  <w15:docId w15:val="{81352EB0-A0FB-4266-9DEE-D5497AE5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32F3"/>
    <w:pPr>
      <w:keepNext/>
      <w:spacing w:after="0" w:line="240" w:lineRule="auto"/>
      <w:ind w:left="720"/>
      <w:outlineLvl w:val="0"/>
    </w:pPr>
    <w:rPr>
      <w:rFonts w:ascii="Times New Roman" w:eastAsia="Times New Roman" w:hAnsi="Times New Roman" w:cs="Times New Roman"/>
      <w:b/>
      <w:bCs/>
      <w:sz w:val="24"/>
      <w:szCs w:val="24"/>
      <w:u w:val="single"/>
      <w:lang w:eastAsia="en-GB"/>
    </w:rPr>
  </w:style>
  <w:style w:type="paragraph" w:styleId="Heading2">
    <w:name w:val="heading 2"/>
    <w:basedOn w:val="Normal"/>
    <w:next w:val="Normal"/>
    <w:link w:val="Heading2Char"/>
    <w:qFormat/>
    <w:rsid w:val="00F532F3"/>
    <w:pPr>
      <w:keepNext/>
      <w:spacing w:after="0" w:line="240" w:lineRule="auto"/>
      <w:ind w:left="1080"/>
      <w:outlineLvl w:val="1"/>
    </w:pPr>
    <w:rPr>
      <w:rFonts w:ascii="Times New Roman" w:eastAsia="Times New Roman" w:hAnsi="Times New Roman" w:cs="Times New Roman"/>
      <w:b/>
      <w:bCs/>
      <w:sz w:val="24"/>
      <w:szCs w:val="24"/>
      <w:u w:val="single"/>
      <w:lang w:eastAsia="en-GB"/>
    </w:rPr>
  </w:style>
  <w:style w:type="paragraph" w:styleId="Heading3">
    <w:name w:val="heading 3"/>
    <w:basedOn w:val="Normal"/>
    <w:next w:val="Normal"/>
    <w:link w:val="Heading3Char"/>
    <w:qFormat/>
    <w:rsid w:val="00F532F3"/>
    <w:pPr>
      <w:keepNext/>
      <w:spacing w:before="240" w:after="60" w:line="240" w:lineRule="auto"/>
      <w:outlineLvl w:val="2"/>
    </w:pPr>
    <w:rPr>
      <w:rFonts w:eastAsia="Times New Roman"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2F3"/>
    <w:pPr>
      <w:spacing w:after="0" w:line="240" w:lineRule="auto"/>
    </w:pPr>
  </w:style>
  <w:style w:type="character" w:customStyle="1" w:styleId="Heading1Char">
    <w:name w:val="Heading 1 Char"/>
    <w:basedOn w:val="DefaultParagraphFont"/>
    <w:link w:val="Heading1"/>
    <w:rsid w:val="00F532F3"/>
    <w:rPr>
      <w:rFonts w:ascii="Times New Roman" w:eastAsia="Times New Roman" w:hAnsi="Times New Roman" w:cs="Times New Roman"/>
      <w:b/>
      <w:bCs/>
      <w:sz w:val="24"/>
      <w:szCs w:val="24"/>
      <w:u w:val="single"/>
      <w:lang w:eastAsia="en-GB"/>
    </w:rPr>
  </w:style>
  <w:style w:type="character" w:customStyle="1" w:styleId="Heading2Char">
    <w:name w:val="Heading 2 Char"/>
    <w:basedOn w:val="DefaultParagraphFont"/>
    <w:link w:val="Heading2"/>
    <w:rsid w:val="00F532F3"/>
    <w:rPr>
      <w:rFonts w:ascii="Times New Roman" w:eastAsia="Times New Roman" w:hAnsi="Times New Roman" w:cs="Times New Roman"/>
      <w:b/>
      <w:bCs/>
      <w:sz w:val="24"/>
      <w:szCs w:val="24"/>
      <w:u w:val="single"/>
      <w:lang w:eastAsia="en-GB"/>
    </w:rPr>
  </w:style>
  <w:style w:type="character" w:customStyle="1" w:styleId="Heading3Char">
    <w:name w:val="Heading 3 Char"/>
    <w:basedOn w:val="DefaultParagraphFont"/>
    <w:link w:val="Heading3"/>
    <w:rsid w:val="00F532F3"/>
    <w:rPr>
      <w:rFonts w:eastAsia="Times New Roman" w:cs="Arial"/>
      <w:b/>
      <w:bCs/>
      <w:sz w:val="26"/>
      <w:szCs w:val="26"/>
      <w:lang w:eastAsia="en-GB"/>
    </w:rPr>
  </w:style>
  <w:style w:type="paragraph" w:styleId="Header">
    <w:name w:val="header"/>
    <w:basedOn w:val="Normal"/>
    <w:link w:val="HeaderChar"/>
    <w:uiPriority w:val="99"/>
    <w:rsid w:val="00F532F3"/>
    <w:pPr>
      <w:tabs>
        <w:tab w:val="center" w:pos="4153"/>
        <w:tab w:val="right" w:pos="8306"/>
      </w:tabs>
      <w:spacing w:after="0" w:line="240" w:lineRule="auto"/>
    </w:pPr>
    <w:rPr>
      <w:rFonts w:ascii="Times New Roman" w:eastAsia="Times New Roman" w:hAnsi="Times New Roman" w:cs="Times New Roman"/>
      <w:sz w:val="20"/>
      <w:szCs w:val="20"/>
      <w:lang w:val="en-US" w:eastAsia="en-GB"/>
    </w:rPr>
  </w:style>
  <w:style w:type="character" w:customStyle="1" w:styleId="HeaderChar">
    <w:name w:val="Header Char"/>
    <w:basedOn w:val="DefaultParagraphFont"/>
    <w:link w:val="Header"/>
    <w:uiPriority w:val="99"/>
    <w:rsid w:val="00F532F3"/>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rsid w:val="00F532F3"/>
    <w:pPr>
      <w:tabs>
        <w:tab w:val="center" w:pos="4153"/>
        <w:tab w:val="right" w:pos="8306"/>
      </w:tabs>
      <w:spacing w:after="0" w:line="240" w:lineRule="auto"/>
    </w:pPr>
    <w:rPr>
      <w:rFonts w:ascii="Times New Roman" w:eastAsia="Times New Roman" w:hAnsi="Times New Roman" w:cs="Times New Roman"/>
      <w:sz w:val="20"/>
      <w:szCs w:val="20"/>
      <w:lang w:val="en-US" w:eastAsia="en-GB"/>
    </w:rPr>
  </w:style>
  <w:style w:type="character" w:customStyle="1" w:styleId="FooterChar">
    <w:name w:val="Footer Char"/>
    <w:basedOn w:val="DefaultParagraphFont"/>
    <w:link w:val="Footer"/>
    <w:uiPriority w:val="99"/>
    <w:rsid w:val="00F532F3"/>
    <w:rPr>
      <w:rFonts w:ascii="Times New Roman" w:eastAsia="Times New Roman" w:hAnsi="Times New Roman" w:cs="Times New Roman"/>
      <w:sz w:val="20"/>
      <w:szCs w:val="20"/>
      <w:lang w:val="en-US" w:eastAsia="en-GB"/>
    </w:rPr>
  </w:style>
  <w:style w:type="paragraph" w:styleId="BodyTextIndent">
    <w:name w:val="Body Text Indent"/>
    <w:basedOn w:val="Normal"/>
    <w:link w:val="BodyTextIndentChar"/>
    <w:rsid w:val="00F532F3"/>
    <w:pPr>
      <w:spacing w:after="0" w:line="240" w:lineRule="auto"/>
      <w:ind w:left="720" w:hanging="720"/>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F532F3"/>
    <w:rPr>
      <w:rFonts w:ascii="Times New Roman" w:eastAsia="Times New Roman" w:hAnsi="Times New Roman" w:cs="Times New Roman"/>
      <w:sz w:val="24"/>
      <w:szCs w:val="24"/>
      <w:lang w:eastAsia="en-GB"/>
    </w:rPr>
  </w:style>
  <w:style w:type="character" w:styleId="PageNumber">
    <w:name w:val="page number"/>
    <w:basedOn w:val="DefaultParagraphFont"/>
    <w:rsid w:val="00F532F3"/>
  </w:style>
  <w:style w:type="paragraph" w:styleId="BodyText">
    <w:name w:val="Body Text"/>
    <w:basedOn w:val="Normal"/>
    <w:link w:val="BodyTextChar"/>
    <w:rsid w:val="00F532F3"/>
    <w:pPr>
      <w:spacing w:after="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F532F3"/>
    <w:rPr>
      <w:rFonts w:ascii="Times New Roman" w:eastAsia="Times New Roman" w:hAnsi="Times New Roman" w:cs="Times New Roman"/>
      <w:sz w:val="24"/>
      <w:szCs w:val="24"/>
      <w:lang w:eastAsia="en-GB"/>
    </w:rPr>
  </w:style>
  <w:style w:type="character" w:styleId="Hyperlink">
    <w:name w:val="Hyperlink"/>
    <w:rsid w:val="00F532F3"/>
    <w:rPr>
      <w:color w:val="0000FF"/>
      <w:u w:val="single"/>
    </w:rPr>
  </w:style>
  <w:style w:type="paragraph" w:styleId="BodyTextIndent2">
    <w:name w:val="Body Text Indent 2"/>
    <w:basedOn w:val="Normal"/>
    <w:link w:val="BodyTextIndent2Char"/>
    <w:rsid w:val="00F532F3"/>
    <w:pPr>
      <w:spacing w:after="0" w:line="240" w:lineRule="auto"/>
      <w:ind w:left="72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F532F3"/>
    <w:rPr>
      <w:rFonts w:ascii="Times New Roman" w:eastAsia="Times New Roman" w:hAnsi="Times New Roman" w:cs="Times New Roman"/>
      <w:sz w:val="24"/>
      <w:szCs w:val="24"/>
      <w:lang w:eastAsia="en-GB"/>
    </w:rPr>
  </w:style>
  <w:style w:type="paragraph" w:styleId="NormalWeb">
    <w:name w:val="Normal (Web)"/>
    <w:basedOn w:val="Normal"/>
    <w:rsid w:val="00F532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semiHidden/>
    <w:rsid w:val="00F532F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F532F3"/>
    <w:rPr>
      <w:rFonts w:ascii="Times New Roman" w:eastAsia="Times New Roman" w:hAnsi="Times New Roman" w:cs="Times New Roman"/>
      <w:sz w:val="20"/>
      <w:szCs w:val="20"/>
      <w:lang w:eastAsia="en-GB"/>
    </w:rPr>
  </w:style>
  <w:style w:type="paragraph" w:styleId="BalloonText">
    <w:name w:val="Balloon Text"/>
    <w:basedOn w:val="Normal"/>
    <w:link w:val="BalloonTextChar"/>
    <w:rsid w:val="00F532F3"/>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532F3"/>
    <w:rPr>
      <w:rFonts w:ascii="Tahoma" w:eastAsia="Times New Roman" w:hAnsi="Tahoma" w:cs="Tahoma"/>
      <w:sz w:val="16"/>
      <w:szCs w:val="16"/>
      <w:lang w:eastAsia="en-GB"/>
    </w:rPr>
  </w:style>
  <w:style w:type="character" w:styleId="CommentReference">
    <w:name w:val="annotation reference"/>
    <w:rsid w:val="00F532F3"/>
    <w:rPr>
      <w:sz w:val="16"/>
      <w:szCs w:val="16"/>
    </w:rPr>
  </w:style>
  <w:style w:type="paragraph" w:styleId="CommentSubject">
    <w:name w:val="annotation subject"/>
    <w:basedOn w:val="CommentText"/>
    <w:next w:val="CommentText"/>
    <w:link w:val="CommentSubjectChar"/>
    <w:rsid w:val="00F532F3"/>
    <w:rPr>
      <w:b/>
      <w:bCs/>
    </w:rPr>
  </w:style>
  <w:style w:type="character" w:customStyle="1" w:styleId="CommentSubjectChar">
    <w:name w:val="Comment Subject Char"/>
    <w:basedOn w:val="CommentTextChar"/>
    <w:link w:val="CommentSubject"/>
    <w:rsid w:val="00F532F3"/>
    <w:rPr>
      <w:rFonts w:ascii="Times New Roman" w:eastAsia="Times New Roman" w:hAnsi="Times New Roman" w:cs="Times New Roman"/>
      <w:b/>
      <w:bCs/>
      <w:sz w:val="20"/>
      <w:szCs w:val="20"/>
      <w:lang w:eastAsia="en-GB"/>
    </w:rPr>
  </w:style>
  <w:style w:type="paragraph" w:styleId="BodyText2">
    <w:name w:val="Body Text 2"/>
    <w:basedOn w:val="Normal"/>
    <w:link w:val="BodyText2Char"/>
    <w:rsid w:val="00F532F3"/>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F532F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532F3"/>
    <w:pPr>
      <w:spacing w:after="0" w:line="240" w:lineRule="auto"/>
      <w:ind w:left="720"/>
    </w:pPr>
    <w:rPr>
      <w:rFonts w:ascii="Calibri" w:eastAsia="Calibri" w:hAnsi="Calibri" w:cs="Times New Roman"/>
    </w:rPr>
  </w:style>
  <w:style w:type="character" w:styleId="FollowedHyperlink">
    <w:name w:val="FollowedHyperlink"/>
    <w:rsid w:val="00F532F3"/>
    <w:rPr>
      <w:color w:val="800080"/>
      <w:u w:val="single"/>
    </w:rPr>
  </w:style>
  <w:style w:type="paragraph" w:styleId="Revision">
    <w:name w:val="Revision"/>
    <w:hidden/>
    <w:uiPriority w:val="99"/>
    <w:semiHidden/>
    <w:rsid w:val="00F532F3"/>
    <w:pPr>
      <w:spacing w:after="0" w:line="240" w:lineRule="auto"/>
    </w:pPr>
    <w:rPr>
      <w:rFonts w:ascii="Times New Roman" w:eastAsia="Times New Roman" w:hAnsi="Times New Roman" w:cs="Times New Roman"/>
      <w:sz w:val="20"/>
      <w:szCs w:val="20"/>
      <w:lang w:eastAsia="en-GB"/>
    </w:rPr>
  </w:style>
  <w:style w:type="table" w:styleId="TableGrid">
    <w:name w:val="Table Grid"/>
    <w:basedOn w:val="TableNormal"/>
    <w:uiPriority w:val="39"/>
    <w:rsid w:val="002465E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5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1813">
      <w:bodyDiv w:val="1"/>
      <w:marLeft w:val="0"/>
      <w:marRight w:val="0"/>
      <w:marTop w:val="0"/>
      <w:marBottom w:val="0"/>
      <w:divBdr>
        <w:top w:val="none" w:sz="0" w:space="0" w:color="auto"/>
        <w:left w:val="none" w:sz="0" w:space="0" w:color="auto"/>
        <w:bottom w:val="none" w:sz="0" w:space="0" w:color="auto"/>
        <w:right w:val="none" w:sz="0" w:space="0" w:color="auto"/>
      </w:divBdr>
    </w:div>
    <w:div w:id="125659588">
      <w:bodyDiv w:val="1"/>
      <w:marLeft w:val="0"/>
      <w:marRight w:val="0"/>
      <w:marTop w:val="0"/>
      <w:marBottom w:val="0"/>
      <w:divBdr>
        <w:top w:val="none" w:sz="0" w:space="0" w:color="auto"/>
        <w:left w:val="none" w:sz="0" w:space="0" w:color="auto"/>
        <w:bottom w:val="none" w:sz="0" w:space="0" w:color="auto"/>
        <w:right w:val="none" w:sz="0" w:space="0" w:color="auto"/>
      </w:divBdr>
    </w:div>
    <w:div w:id="134494786">
      <w:bodyDiv w:val="1"/>
      <w:marLeft w:val="0"/>
      <w:marRight w:val="0"/>
      <w:marTop w:val="0"/>
      <w:marBottom w:val="0"/>
      <w:divBdr>
        <w:top w:val="none" w:sz="0" w:space="0" w:color="auto"/>
        <w:left w:val="none" w:sz="0" w:space="0" w:color="auto"/>
        <w:bottom w:val="none" w:sz="0" w:space="0" w:color="auto"/>
        <w:right w:val="none" w:sz="0" w:space="0" w:color="auto"/>
      </w:divBdr>
    </w:div>
    <w:div w:id="213591668">
      <w:bodyDiv w:val="1"/>
      <w:marLeft w:val="0"/>
      <w:marRight w:val="0"/>
      <w:marTop w:val="0"/>
      <w:marBottom w:val="0"/>
      <w:divBdr>
        <w:top w:val="none" w:sz="0" w:space="0" w:color="auto"/>
        <w:left w:val="none" w:sz="0" w:space="0" w:color="auto"/>
        <w:bottom w:val="none" w:sz="0" w:space="0" w:color="auto"/>
        <w:right w:val="none" w:sz="0" w:space="0" w:color="auto"/>
      </w:divBdr>
    </w:div>
    <w:div w:id="597101733">
      <w:bodyDiv w:val="1"/>
      <w:marLeft w:val="0"/>
      <w:marRight w:val="0"/>
      <w:marTop w:val="0"/>
      <w:marBottom w:val="0"/>
      <w:divBdr>
        <w:top w:val="none" w:sz="0" w:space="0" w:color="auto"/>
        <w:left w:val="none" w:sz="0" w:space="0" w:color="auto"/>
        <w:bottom w:val="none" w:sz="0" w:space="0" w:color="auto"/>
        <w:right w:val="none" w:sz="0" w:space="0" w:color="auto"/>
      </w:divBdr>
    </w:div>
    <w:div w:id="662588161">
      <w:bodyDiv w:val="1"/>
      <w:marLeft w:val="0"/>
      <w:marRight w:val="0"/>
      <w:marTop w:val="0"/>
      <w:marBottom w:val="0"/>
      <w:divBdr>
        <w:top w:val="none" w:sz="0" w:space="0" w:color="auto"/>
        <w:left w:val="none" w:sz="0" w:space="0" w:color="auto"/>
        <w:bottom w:val="none" w:sz="0" w:space="0" w:color="auto"/>
        <w:right w:val="none" w:sz="0" w:space="0" w:color="auto"/>
      </w:divBdr>
    </w:div>
    <w:div w:id="854610711">
      <w:bodyDiv w:val="1"/>
      <w:marLeft w:val="0"/>
      <w:marRight w:val="0"/>
      <w:marTop w:val="0"/>
      <w:marBottom w:val="0"/>
      <w:divBdr>
        <w:top w:val="none" w:sz="0" w:space="0" w:color="auto"/>
        <w:left w:val="none" w:sz="0" w:space="0" w:color="auto"/>
        <w:bottom w:val="none" w:sz="0" w:space="0" w:color="auto"/>
        <w:right w:val="none" w:sz="0" w:space="0" w:color="auto"/>
      </w:divBdr>
    </w:div>
    <w:div w:id="1316639239">
      <w:bodyDiv w:val="1"/>
      <w:marLeft w:val="0"/>
      <w:marRight w:val="0"/>
      <w:marTop w:val="0"/>
      <w:marBottom w:val="0"/>
      <w:divBdr>
        <w:top w:val="none" w:sz="0" w:space="0" w:color="auto"/>
        <w:left w:val="none" w:sz="0" w:space="0" w:color="auto"/>
        <w:bottom w:val="none" w:sz="0" w:space="0" w:color="auto"/>
        <w:right w:val="none" w:sz="0" w:space="0" w:color="auto"/>
      </w:divBdr>
    </w:div>
    <w:div w:id="1344240278">
      <w:bodyDiv w:val="1"/>
      <w:marLeft w:val="0"/>
      <w:marRight w:val="0"/>
      <w:marTop w:val="0"/>
      <w:marBottom w:val="0"/>
      <w:divBdr>
        <w:top w:val="none" w:sz="0" w:space="0" w:color="auto"/>
        <w:left w:val="none" w:sz="0" w:space="0" w:color="auto"/>
        <w:bottom w:val="none" w:sz="0" w:space="0" w:color="auto"/>
        <w:right w:val="none" w:sz="0" w:space="0" w:color="auto"/>
      </w:divBdr>
    </w:div>
    <w:div w:id="1435131727">
      <w:bodyDiv w:val="1"/>
      <w:marLeft w:val="0"/>
      <w:marRight w:val="0"/>
      <w:marTop w:val="0"/>
      <w:marBottom w:val="0"/>
      <w:divBdr>
        <w:top w:val="none" w:sz="0" w:space="0" w:color="auto"/>
        <w:left w:val="none" w:sz="0" w:space="0" w:color="auto"/>
        <w:bottom w:val="none" w:sz="0" w:space="0" w:color="auto"/>
        <w:right w:val="none" w:sz="0" w:space="0" w:color="auto"/>
      </w:divBdr>
    </w:div>
    <w:div w:id="1716539016">
      <w:bodyDiv w:val="1"/>
      <w:marLeft w:val="0"/>
      <w:marRight w:val="0"/>
      <w:marTop w:val="0"/>
      <w:marBottom w:val="0"/>
      <w:divBdr>
        <w:top w:val="none" w:sz="0" w:space="0" w:color="auto"/>
        <w:left w:val="none" w:sz="0" w:space="0" w:color="auto"/>
        <w:bottom w:val="none" w:sz="0" w:space="0" w:color="auto"/>
        <w:right w:val="none" w:sz="0" w:space="0" w:color="auto"/>
      </w:divBdr>
    </w:div>
    <w:div w:id="1808623508">
      <w:bodyDiv w:val="1"/>
      <w:marLeft w:val="0"/>
      <w:marRight w:val="0"/>
      <w:marTop w:val="0"/>
      <w:marBottom w:val="0"/>
      <w:divBdr>
        <w:top w:val="none" w:sz="0" w:space="0" w:color="auto"/>
        <w:left w:val="none" w:sz="0" w:space="0" w:color="auto"/>
        <w:bottom w:val="none" w:sz="0" w:space="0" w:color="auto"/>
        <w:right w:val="none" w:sz="0" w:space="0" w:color="auto"/>
      </w:divBdr>
    </w:div>
    <w:div w:id="1812205803">
      <w:bodyDiv w:val="1"/>
      <w:marLeft w:val="0"/>
      <w:marRight w:val="0"/>
      <w:marTop w:val="0"/>
      <w:marBottom w:val="0"/>
      <w:divBdr>
        <w:top w:val="none" w:sz="0" w:space="0" w:color="auto"/>
        <w:left w:val="none" w:sz="0" w:space="0" w:color="auto"/>
        <w:bottom w:val="none" w:sz="0" w:space="0" w:color="auto"/>
        <w:right w:val="none" w:sz="0" w:space="0" w:color="auto"/>
      </w:divBdr>
    </w:div>
    <w:div w:id="1835487185">
      <w:bodyDiv w:val="1"/>
      <w:marLeft w:val="0"/>
      <w:marRight w:val="0"/>
      <w:marTop w:val="0"/>
      <w:marBottom w:val="0"/>
      <w:divBdr>
        <w:top w:val="none" w:sz="0" w:space="0" w:color="auto"/>
        <w:left w:val="none" w:sz="0" w:space="0" w:color="auto"/>
        <w:bottom w:val="none" w:sz="0" w:space="0" w:color="auto"/>
        <w:right w:val="none" w:sz="0" w:space="0" w:color="auto"/>
      </w:divBdr>
    </w:div>
    <w:div w:id="200914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insurancesection@valeofglamorgan.gov.uk"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ccountsonevale@valeofglamorgan.gov.uk"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5EB2B-00AA-4FC9-AA6C-E889102B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8075</Words>
  <Characters>46029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School Unofficial Fund Guidance Notes</dc:title>
  <dc:subject>
  </dc:subject>
  <dc:creator>Tapscott, Carolyn</dc:creator>
  <cp:keywords>
  </cp:keywords>
  <dc:description>
  </dc:description>
  <cp:lastModifiedBy>Emma Ryles</cp:lastModifiedBy>
  <cp:revision>2</cp:revision>
  <dcterms:created xsi:type="dcterms:W3CDTF">2024-04-26T06:53:00Z</dcterms:created>
  <dcterms:modified xsi:type="dcterms:W3CDTF">2025-02-20T17:23:42Z</dcterms:modified>
</cp:coreProperties>
</file>