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26B6" w:rsidP="001626B6" w:rsidRDefault="001626B6" w14:paraId="659D2FF9" w14:textId="77777777">
      <w:pPr>
        <w:jc w:val="center"/>
        <w:rPr>
          <w:rFonts w:ascii="Arial" w:hAnsi="Arial" w:cs="Arial"/>
          <w:b/>
          <w:bCs/>
          <w:sz w:val="36"/>
          <w:szCs w:val="36"/>
        </w:rPr>
      </w:pPr>
      <w:r>
        <w:rPr>
          <w:rFonts w:ascii="Arial" w:hAnsi="Arial" w:cs="Arial"/>
          <w:b/>
          <w:bCs/>
          <w:sz w:val="36"/>
          <w:szCs w:val="36"/>
        </w:rPr>
        <w:t>THE VALE OF GLAMORGAN COUNCIL</w:t>
      </w:r>
    </w:p>
    <w:p w:rsidR="001626B6" w:rsidP="001626B6" w:rsidRDefault="001626B6" w14:paraId="5A46507A" w14:textId="77777777">
      <w:pPr>
        <w:jc w:val="center"/>
        <w:rPr>
          <w:rFonts w:ascii="Arial" w:hAnsi="Arial" w:cs="Arial"/>
          <w:b/>
          <w:bCs/>
          <w:sz w:val="36"/>
          <w:szCs w:val="36"/>
        </w:rPr>
      </w:pPr>
    </w:p>
    <w:p w:rsidR="001626B6" w:rsidP="001626B6" w:rsidRDefault="001626B6" w14:paraId="568A3D2C" w14:textId="77777777">
      <w:pPr>
        <w:jc w:val="center"/>
        <w:rPr>
          <w:rFonts w:ascii="Arial" w:hAnsi="Arial" w:cs="Arial"/>
          <w:b/>
          <w:bCs/>
          <w:sz w:val="36"/>
          <w:szCs w:val="36"/>
        </w:rPr>
      </w:pPr>
    </w:p>
    <w:p w:rsidR="001626B6" w:rsidP="001626B6" w:rsidRDefault="001626B6" w14:paraId="1059AD8F" w14:textId="77777777">
      <w:pPr>
        <w:pStyle w:val="Heading1"/>
        <w:rPr>
          <w:rFonts w:ascii="Arial" w:hAnsi="Arial" w:cs="Arial"/>
        </w:rPr>
      </w:pPr>
    </w:p>
    <w:p w:rsidR="001626B6" w:rsidP="001626B6" w:rsidRDefault="001626B6" w14:paraId="5B6401FE" w14:textId="77777777">
      <w:pPr>
        <w:jc w:val="center"/>
        <w:rPr>
          <w:rFonts w:ascii="Arial" w:hAnsi="Arial" w:cs="Arial"/>
          <w:b/>
          <w:bCs/>
          <w:sz w:val="36"/>
          <w:szCs w:val="36"/>
        </w:rPr>
      </w:pPr>
    </w:p>
    <w:p w:rsidR="001626B6" w:rsidP="001626B6" w:rsidRDefault="001626B6" w14:paraId="26AD4C36" w14:textId="77777777">
      <w:pPr>
        <w:jc w:val="center"/>
        <w:rPr>
          <w:rFonts w:ascii="Arial" w:hAnsi="Arial" w:cs="Arial"/>
          <w:b/>
          <w:bCs/>
          <w:sz w:val="36"/>
          <w:szCs w:val="36"/>
        </w:rPr>
      </w:pPr>
    </w:p>
    <w:p w:rsidR="001626B6" w:rsidP="001626B6" w:rsidRDefault="001626B6" w14:paraId="61516C69" w14:textId="77777777">
      <w:pPr>
        <w:jc w:val="center"/>
        <w:rPr>
          <w:rFonts w:ascii="Arial" w:hAnsi="Arial" w:cs="Arial"/>
          <w:b/>
          <w:bCs/>
          <w:sz w:val="36"/>
          <w:szCs w:val="36"/>
        </w:rPr>
      </w:pPr>
      <w:r>
        <w:rPr>
          <w:rFonts w:ascii="Arial" w:hAnsi="Arial" w:cs="Arial"/>
          <w:b/>
          <w:bCs/>
          <w:sz w:val="36"/>
          <w:szCs w:val="36"/>
        </w:rPr>
        <w:t>FAIR FUNDING</w:t>
      </w:r>
    </w:p>
    <w:p w:rsidR="001626B6" w:rsidP="001626B6" w:rsidRDefault="001626B6" w14:paraId="0BB8EC36" w14:textId="77777777">
      <w:pPr>
        <w:jc w:val="center"/>
        <w:rPr>
          <w:rFonts w:ascii="Arial" w:hAnsi="Arial" w:cs="Arial"/>
          <w:b/>
          <w:bCs/>
          <w:sz w:val="36"/>
          <w:szCs w:val="36"/>
        </w:rPr>
      </w:pPr>
    </w:p>
    <w:p w:rsidR="001626B6" w:rsidP="001626B6" w:rsidRDefault="001626B6" w14:paraId="504A94F4" w14:textId="0A7004E4">
      <w:pPr>
        <w:jc w:val="center"/>
        <w:rPr>
          <w:rFonts w:ascii="Arial" w:hAnsi="Arial" w:cs="Arial"/>
          <w:b/>
          <w:bCs/>
          <w:sz w:val="36"/>
          <w:szCs w:val="36"/>
        </w:rPr>
      </w:pPr>
      <w:r>
        <w:rPr>
          <w:rFonts w:ascii="Arial" w:hAnsi="Arial" w:cs="Arial"/>
          <w:b/>
          <w:bCs/>
          <w:sz w:val="36"/>
          <w:szCs w:val="36"/>
        </w:rPr>
        <w:t>SCHEME FOR FINANCING SCHOOLS</w:t>
      </w:r>
      <w:r w:rsidR="00817A53">
        <w:rPr>
          <w:rFonts w:ascii="Arial" w:hAnsi="Arial" w:cs="Arial"/>
          <w:b/>
          <w:bCs/>
          <w:sz w:val="36"/>
          <w:szCs w:val="36"/>
        </w:rPr>
        <w:t xml:space="preserve"> </w:t>
      </w:r>
      <w:r w:rsidR="00AD2E45">
        <w:rPr>
          <w:rFonts w:ascii="Arial" w:hAnsi="Arial" w:cs="Arial"/>
          <w:b/>
          <w:bCs/>
          <w:sz w:val="36"/>
          <w:szCs w:val="36"/>
        </w:rPr>
        <w:t>2024/25</w:t>
      </w:r>
    </w:p>
    <w:p w:rsidR="001626B6" w:rsidP="001626B6" w:rsidRDefault="001626B6" w14:paraId="58413D77" w14:textId="77777777">
      <w:pPr>
        <w:rPr>
          <w:rFonts w:ascii="Arial" w:hAnsi="Arial" w:cs="Arial"/>
        </w:rPr>
      </w:pPr>
    </w:p>
    <w:p w:rsidR="001626B6" w:rsidP="001626B6" w:rsidRDefault="001626B6" w14:paraId="59DFDC7D" w14:textId="77777777">
      <w:pPr>
        <w:rPr>
          <w:rFonts w:ascii="Arial" w:hAnsi="Arial" w:cs="Arial"/>
        </w:rPr>
      </w:pPr>
    </w:p>
    <w:p w:rsidR="001626B6" w:rsidP="001626B6" w:rsidRDefault="001626B6" w14:paraId="7C1A9494" w14:textId="77777777">
      <w:pPr>
        <w:rPr>
          <w:rFonts w:ascii="Arial" w:hAnsi="Arial" w:cs="Arial"/>
        </w:rPr>
      </w:pPr>
    </w:p>
    <w:p w:rsidR="001626B6" w:rsidP="001626B6" w:rsidRDefault="001626B6" w14:paraId="22C2E48F" w14:textId="77777777">
      <w:pPr>
        <w:rPr>
          <w:rFonts w:ascii="Arial" w:hAnsi="Arial" w:cs="Arial"/>
        </w:rPr>
      </w:pPr>
    </w:p>
    <w:p w:rsidR="001626B6" w:rsidP="001626B6" w:rsidRDefault="001626B6" w14:paraId="29C6FFEB" w14:textId="77777777">
      <w:pPr>
        <w:rPr>
          <w:rFonts w:ascii="Arial" w:hAnsi="Arial" w:cs="Arial"/>
        </w:rPr>
      </w:pPr>
    </w:p>
    <w:p w:rsidR="001626B6" w:rsidP="001626B6" w:rsidRDefault="001626B6" w14:paraId="5254962A" w14:textId="77777777">
      <w:pPr>
        <w:rPr>
          <w:rFonts w:ascii="Arial" w:hAnsi="Arial" w:cs="Arial"/>
        </w:rPr>
      </w:pPr>
    </w:p>
    <w:p w:rsidR="001626B6" w:rsidP="001626B6" w:rsidRDefault="001626B6" w14:paraId="1211A127" w14:textId="77777777">
      <w:pPr>
        <w:rPr>
          <w:rFonts w:ascii="Arial" w:hAnsi="Arial" w:cs="Arial"/>
        </w:rPr>
      </w:pPr>
    </w:p>
    <w:p w:rsidRPr="009F47DE" w:rsidR="001626B6" w:rsidP="001626B6" w:rsidRDefault="00817A53" w14:paraId="49600B1E" w14:textId="77777777">
      <w:pPr>
        <w:rPr>
          <w:rFonts w:ascii="Arial" w:hAnsi="Arial" w:cs="Arial"/>
          <w:b/>
        </w:rPr>
      </w:pPr>
      <w:r w:rsidRPr="009F47DE">
        <w:rPr>
          <w:rFonts w:ascii="Arial" w:hAnsi="Arial" w:cs="Arial"/>
          <w:b/>
          <w:noProof/>
          <w:lang w:eastAsia="en-GB"/>
        </w:rPr>
        <w:drawing>
          <wp:anchor distT="0" distB="0" distL="114300" distR="114300" simplePos="0" relativeHeight="251658240" behindDoc="0" locked="0" layoutInCell="1" allowOverlap="1" wp14:editId="00E55AC0" wp14:anchorId="77011DE9">
            <wp:simplePos x="0" y="0"/>
            <wp:positionH relativeFrom="column">
              <wp:posOffset>1699260</wp:posOffset>
            </wp:positionH>
            <wp:positionV relativeFrom="paragraph">
              <wp:posOffset>231140</wp:posOffset>
            </wp:positionV>
            <wp:extent cx="2194560" cy="1957705"/>
            <wp:effectExtent l="0" t="0" r="0"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4560" cy="1957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26B6" w:rsidP="001626B6" w:rsidRDefault="001626B6" w14:paraId="04974F59" w14:textId="77777777">
      <w:pPr>
        <w:rPr>
          <w:rFonts w:ascii="Arial" w:hAnsi="Arial" w:cs="Arial"/>
        </w:rPr>
      </w:pPr>
    </w:p>
    <w:p w:rsidR="001626B6" w:rsidP="001626B6" w:rsidRDefault="001626B6" w14:paraId="3BCBCDD1" w14:textId="77777777">
      <w:pPr>
        <w:rPr>
          <w:rFonts w:ascii="Arial" w:hAnsi="Arial" w:cs="Arial"/>
        </w:rPr>
      </w:pPr>
    </w:p>
    <w:p w:rsidR="001626B6" w:rsidP="001626B6" w:rsidRDefault="001626B6" w14:paraId="14A3A584" w14:textId="77777777">
      <w:pPr>
        <w:rPr>
          <w:rFonts w:ascii="Arial" w:hAnsi="Arial" w:cs="Arial"/>
        </w:rPr>
      </w:pPr>
    </w:p>
    <w:p w:rsidR="001626B6" w:rsidP="001626B6" w:rsidRDefault="001626B6" w14:paraId="65118394" w14:textId="77777777">
      <w:pPr>
        <w:rPr>
          <w:rFonts w:ascii="Arial" w:hAnsi="Arial" w:cs="Arial"/>
        </w:rPr>
      </w:pPr>
    </w:p>
    <w:p w:rsidR="001626B6" w:rsidP="001626B6" w:rsidRDefault="001626B6" w14:paraId="6BF1C1AB" w14:textId="77777777">
      <w:pPr>
        <w:rPr>
          <w:rFonts w:ascii="Arial" w:hAnsi="Arial" w:cs="Arial"/>
        </w:rPr>
      </w:pPr>
    </w:p>
    <w:p w:rsidR="001626B6" w:rsidP="001626B6" w:rsidRDefault="001626B6" w14:paraId="349FB575" w14:textId="77777777">
      <w:pPr>
        <w:rPr>
          <w:rFonts w:ascii="Arial" w:hAnsi="Arial" w:cs="Arial"/>
        </w:rPr>
      </w:pPr>
    </w:p>
    <w:p w:rsidR="001626B6" w:rsidP="001626B6" w:rsidRDefault="001626B6" w14:paraId="6E01188D" w14:textId="77777777">
      <w:pPr>
        <w:rPr>
          <w:rFonts w:ascii="Arial" w:hAnsi="Arial" w:cs="Arial"/>
        </w:rPr>
      </w:pPr>
    </w:p>
    <w:p w:rsidR="001626B6" w:rsidP="001626B6" w:rsidRDefault="001626B6" w14:paraId="3B17CB44" w14:textId="77777777">
      <w:pPr>
        <w:rPr>
          <w:rFonts w:ascii="Arial" w:hAnsi="Arial" w:cs="Arial"/>
        </w:rPr>
      </w:pPr>
    </w:p>
    <w:p w:rsidR="001626B6" w:rsidP="001626B6" w:rsidRDefault="001626B6" w14:paraId="1ADDB4DD" w14:textId="77777777">
      <w:pPr>
        <w:rPr>
          <w:rFonts w:ascii="Arial" w:hAnsi="Arial" w:cs="Arial"/>
        </w:rPr>
      </w:pPr>
    </w:p>
    <w:p w:rsidR="001626B6" w:rsidP="001626B6" w:rsidRDefault="001626B6" w14:paraId="46704EDD" w14:textId="77777777">
      <w:pPr>
        <w:rPr>
          <w:rFonts w:ascii="Arial" w:hAnsi="Arial" w:cs="Arial"/>
        </w:rPr>
      </w:pPr>
    </w:p>
    <w:p w:rsidR="001626B6" w:rsidP="001626B6" w:rsidRDefault="001626B6" w14:paraId="5D8E4030" w14:textId="77777777">
      <w:pPr>
        <w:rPr>
          <w:rFonts w:ascii="Arial" w:hAnsi="Arial" w:cs="Arial"/>
        </w:rPr>
      </w:pPr>
    </w:p>
    <w:p w:rsidR="001626B6" w:rsidP="001626B6" w:rsidRDefault="001626B6" w14:paraId="35414B5A" w14:textId="77777777">
      <w:pPr>
        <w:rPr>
          <w:rFonts w:ascii="Arial" w:hAnsi="Arial" w:cs="Arial"/>
        </w:rPr>
      </w:pPr>
    </w:p>
    <w:p w:rsidR="001626B6" w:rsidP="001626B6" w:rsidRDefault="001626B6" w14:paraId="24F49456" w14:textId="77777777">
      <w:pPr>
        <w:rPr>
          <w:rFonts w:ascii="Arial" w:hAnsi="Arial" w:cs="Arial"/>
        </w:rPr>
      </w:pPr>
    </w:p>
    <w:p w:rsidR="001626B6" w:rsidP="001626B6" w:rsidRDefault="001626B6" w14:paraId="55EB7C82" w14:textId="77777777">
      <w:pPr>
        <w:rPr>
          <w:rFonts w:ascii="Arial" w:hAnsi="Arial" w:cs="Arial"/>
        </w:rPr>
      </w:pPr>
    </w:p>
    <w:p w:rsidR="001626B6" w:rsidP="001626B6" w:rsidRDefault="001626B6" w14:paraId="46147C31" w14:textId="77777777">
      <w:pPr>
        <w:rPr>
          <w:rFonts w:ascii="Arial" w:hAnsi="Arial" w:cs="Arial"/>
        </w:rPr>
      </w:pPr>
    </w:p>
    <w:p w:rsidR="001626B6" w:rsidRDefault="001626B6" w14:paraId="1AED2C09" w14:textId="77777777">
      <w:pPr>
        <w:autoSpaceDE/>
        <w:autoSpaceDN/>
        <w:spacing w:after="200" w:line="276" w:lineRule="auto"/>
        <w:rPr>
          <w:rFonts w:ascii="Arial" w:hAnsi="Arial" w:cs="Arial"/>
          <w:b/>
          <w:bCs/>
          <w:sz w:val="24"/>
        </w:rPr>
      </w:pPr>
      <w:r>
        <w:rPr>
          <w:rFonts w:ascii="Arial" w:hAnsi="Arial" w:cs="Arial"/>
          <w:b/>
          <w:bCs/>
          <w:sz w:val="24"/>
        </w:rPr>
        <w:br w:type="page"/>
      </w:r>
    </w:p>
    <w:p w:rsidRPr="00691DBC" w:rsidR="001626B6" w:rsidP="001626B6" w:rsidRDefault="001626B6" w14:paraId="17BF0CA5" w14:textId="77777777">
      <w:pPr>
        <w:jc w:val="center"/>
        <w:rPr>
          <w:rFonts w:ascii="Arial" w:hAnsi="Arial" w:cs="Arial"/>
          <w:b/>
          <w:bCs/>
          <w:sz w:val="28"/>
          <w:szCs w:val="28"/>
        </w:rPr>
      </w:pPr>
      <w:r w:rsidRPr="00691DBC">
        <w:rPr>
          <w:rFonts w:ascii="Arial" w:hAnsi="Arial" w:cs="Arial"/>
          <w:b/>
          <w:bCs/>
          <w:sz w:val="28"/>
          <w:szCs w:val="28"/>
        </w:rPr>
        <w:lastRenderedPageBreak/>
        <w:t>THE VALE OF GLAMORGAN COUNCIL</w:t>
      </w:r>
    </w:p>
    <w:p w:rsidRPr="00691DBC" w:rsidR="001626B6" w:rsidP="00691DBC" w:rsidRDefault="00691DBC" w14:paraId="1754D256" w14:textId="77777777">
      <w:pPr>
        <w:jc w:val="center"/>
        <w:rPr>
          <w:rFonts w:ascii="Arial" w:hAnsi="Arial" w:cs="Arial"/>
          <w:b/>
          <w:bCs/>
          <w:sz w:val="28"/>
          <w:szCs w:val="28"/>
        </w:rPr>
      </w:pPr>
      <w:r w:rsidRPr="00691DBC">
        <w:rPr>
          <w:rFonts w:ascii="Arial" w:hAnsi="Arial" w:cs="Arial"/>
          <w:b/>
          <w:bCs/>
          <w:sz w:val="28"/>
          <w:szCs w:val="28"/>
        </w:rPr>
        <w:t xml:space="preserve">FAIR FUNDING </w:t>
      </w:r>
      <w:r w:rsidRPr="00691DBC" w:rsidR="001626B6">
        <w:rPr>
          <w:rFonts w:ascii="Arial" w:hAnsi="Arial" w:cs="Arial"/>
          <w:b/>
          <w:sz w:val="28"/>
          <w:szCs w:val="28"/>
        </w:rPr>
        <w:t>SCHEME FOR FINANCING SCHOOLS</w:t>
      </w:r>
    </w:p>
    <w:p w:rsidR="001626B6" w:rsidP="001626B6" w:rsidRDefault="001626B6" w14:paraId="2C15F028" w14:textId="77777777">
      <w:pPr>
        <w:jc w:val="both"/>
        <w:rPr>
          <w:rFonts w:ascii="Arial" w:hAnsi="Arial"/>
          <w:sz w:val="24"/>
        </w:rPr>
      </w:pPr>
    </w:p>
    <w:tbl>
      <w:tblPr>
        <w:tblStyle w:val="TableGrid"/>
        <w:tblW w:w="0" w:type="auto"/>
        <w:tblLook w:val="04A0" w:firstRow="1" w:lastRow="0" w:firstColumn="1" w:lastColumn="0" w:noHBand="0" w:noVBand="1"/>
      </w:tblPr>
      <w:tblGrid>
        <w:gridCol w:w="1513"/>
        <w:gridCol w:w="6738"/>
        <w:gridCol w:w="991"/>
      </w:tblGrid>
      <w:tr w:rsidRPr="00B431E1" w:rsidR="001626B6" w:rsidTr="004D68F6" w14:paraId="74081AED" w14:textId="77777777">
        <w:tc>
          <w:tcPr>
            <w:tcW w:w="1513" w:type="dxa"/>
          </w:tcPr>
          <w:p w:rsidRPr="00B431E1" w:rsidR="001626B6" w:rsidP="00294F9E" w:rsidRDefault="001626B6" w14:paraId="60AAE9DF" w14:textId="77777777">
            <w:pPr>
              <w:spacing w:line="276" w:lineRule="auto"/>
              <w:jc w:val="both"/>
              <w:rPr>
                <w:rFonts w:ascii="Arial" w:hAnsi="Arial" w:cs="Arial"/>
                <w:b/>
                <w:sz w:val="24"/>
              </w:rPr>
            </w:pPr>
            <w:r w:rsidRPr="00B431E1">
              <w:rPr>
                <w:rFonts w:ascii="Arial" w:hAnsi="Arial" w:cs="Arial"/>
                <w:b/>
                <w:sz w:val="24"/>
              </w:rPr>
              <w:t>Contents</w:t>
            </w:r>
          </w:p>
        </w:tc>
        <w:tc>
          <w:tcPr>
            <w:tcW w:w="6738" w:type="dxa"/>
          </w:tcPr>
          <w:p w:rsidRPr="00B431E1" w:rsidR="001626B6" w:rsidP="00294F9E" w:rsidRDefault="001626B6" w14:paraId="17DB0AD2" w14:textId="77777777">
            <w:pPr>
              <w:spacing w:line="276" w:lineRule="auto"/>
              <w:jc w:val="both"/>
              <w:rPr>
                <w:rFonts w:ascii="Arial" w:hAnsi="Arial" w:cs="Arial"/>
                <w:b/>
                <w:sz w:val="24"/>
              </w:rPr>
            </w:pPr>
          </w:p>
        </w:tc>
        <w:tc>
          <w:tcPr>
            <w:tcW w:w="991" w:type="dxa"/>
          </w:tcPr>
          <w:p w:rsidRPr="00B431E1" w:rsidR="001626B6" w:rsidP="00294F9E" w:rsidRDefault="001626B6" w14:paraId="493AE8F7" w14:textId="77777777">
            <w:pPr>
              <w:spacing w:line="276" w:lineRule="auto"/>
              <w:jc w:val="center"/>
              <w:rPr>
                <w:rFonts w:ascii="Arial" w:hAnsi="Arial" w:cs="Arial"/>
                <w:b/>
                <w:sz w:val="24"/>
              </w:rPr>
            </w:pPr>
            <w:r w:rsidRPr="00B431E1">
              <w:rPr>
                <w:rFonts w:ascii="Arial" w:hAnsi="Arial" w:cs="Arial"/>
                <w:b/>
                <w:sz w:val="24"/>
              </w:rPr>
              <w:t xml:space="preserve">Page </w:t>
            </w:r>
          </w:p>
        </w:tc>
      </w:tr>
      <w:tr w:rsidRPr="00B431E1" w:rsidR="001626B6" w:rsidTr="004D68F6" w14:paraId="2024225E" w14:textId="77777777">
        <w:tc>
          <w:tcPr>
            <w:tcW w:w="1513" w:type="dxa"/>
          </w:tcPr>
          <w:p w:rsidRPr="00B431E1" w:rsidR="001626B6" w:rsidP="00294F9E" w:rsidRDefault="001626B6" w14:paraId="75FDF612" w14:textId="77777777">
            <w:pPr>
              <w:spacing w:line="276" w:lineRule="auto"/>
              <w:jc w:val="both"/>
              <w:rPr>
                <w:rFonts w:ascii="Arial" w:hAnsi="Arial" w:cs="Arial"/>
                <w:b/>
                <w:sz w:val="24"/>
              </w:rPr>
            </w:pPr>
            <w:r w:rsidRPr="00B431E1">
              <w:rPr>
                <w:rFonts w:ascii="Arial" w:hAnsi="Arial" w:cs="Arial"/>
                <w:b/>
                <w:sz w:val="24"/>
              </w:rPr>
              <w:t xml:space="preserve">Section 1 </w:t>
            </w:r>
          </w:p>
        </w:tc>
        <w:tc>
          <w:tcPr>
            <w:tcW w:w="6738" w:type="dxa"/>
          </w:tcPr>
          <w:p w:rsidRPr="00B431E1" w:rsidR="001626B6" w:rsidP="00294F9E" w:rsidRDefault="001626B6" w14:paraId="2AD61A09" w14:textId="77777777">
            <w:pPr>
              <w:spacing w:line="276" w:lineRule="auto"/>
              <w:jc w:val="both"/>
              <w:rPr>
                <w:rFonts w:ascii="Arial" w:hAnsi="Arial" w:cs="Arial"/>
                <w:b/>
                <w:sz w:val="24"/>
              </w:rPr>
            </w:pPr>
            <w:r w:rsidRPr="00B431E1">
              <w:rPr>
                <w:rFonts w:ascii="Arial" w:hAnsi="Arial" w:cs="Arial"/>
                <w:b/>
                <w:sz w:val="24"/>
              </w:rPr>
              <w:t>Introduction</w:t>
            </w:r>
          </w:p>
        </w:tc>
        <w:tc>
          <w:tcPr>
            <w:tcW w:w="991" w:type="dxa"/>
          </w:tcPr>
          <w:p w:rsidRPr="00B431E1" w:rsidR="001626B6" w:rsidP="00294F9E" w:rsidRDefault="001626B6" w14:paraId="72B18ABB" w14:textId="77777777">
            <w:pPr>
              <w:spacing w:line="276" w:lineRule="auto"/>
              <w:jc w:val="center"/>
              <w:rPr>
                <w:rFonts w:ascii="Arial" w:hAnsi="Arial" w:cs="Arial"/>
                <w:sz w:val="24"/>
              </w:rPr>
            </w:pPr>
          </w:p>
        </w:tc>
      </w:tr>
      <w:tr w:rsidRPr="00B431E1" w:rsidR="001626B6" w:rsidTr="004D68F6" w14:paraId="50170144" w14:textId="77777777">
        <w:tc>
          <w:tcPr>
            <w:tcW w:w="1513" w:type="dxa"/>
          </w:tcPr>
          <w:p w:rsidRPr="00B431E1" w:rsidR="001626B6" w:rsidP="00294F9E" w:rsidRDefault="001626B6" w14:paraId="2547427F" w14:textId="77777777">
            <w:pPr>
              <w:spacing w:line="276" w:lineRule="auto"/>
              <w:jc w:val="right"/>
              <w:rPr>
                <w:rFonts w:ascii="Arial" w:hAnsi="Arial" w:cs="Arial"/>
                <w:sz w:val="24"/>
              </w:rPr>
            </w:pPr>
            <w:r w:rsidRPr="00B431E1">
              <w:rPr>
                <w:rFonts w:ascii="Arial" w:hAnsi="Arial" w:cs="Arial"/>
                <w:sz w:val="24"/>
              </w:rPr>
              <w:t>1.1</w:t>
            </w:r>
          </w:p>
        </w:tc>
        <w:tc>
          <w:tcPr>
            <w:tcW w:w="6738" w:type="dxa"/>
          </w:tcPr>
          <w:p w:rsidRPr="00B431E1" w:rsidR="001626B6" w:rsidP="00294F9E" w:rsidRDefault="001626B6" w14:paraId="39CECD84" w14:textId="77777777">
            <w:pPr>
              <w:spacing w:line="276" w:lineRule="auto"/>
              <w:jc w:val="both"/>
              <w:rPr>
                <w:rFonts w:ascii="Arial" w:hAnsi="Arial" w:cs="Arial"/>
                <w:sz w:val="24"/>
              </w:rPr>
            </w:pPr>
            <w:r w:rsidRPr="00B431E1">
              <w:rPr>
                <w:rFonts w:ascii="Arial" w:hAnsi="Arial" w:cs="Arial"/>
                <w:sz w:val="24"/>
              </w:rPr>
              <w:t>General</w:t>
            </w:r>
          </w:p>
        </w:tc>
        <w:tc>
          <w:tcPr>
            <w:tcW w:w="991" w:type="dxa"/>
          </w:tcPr>
          <w:p w:rsidRPr="00B431E1" w:rsidR="001626B6" w:rsidP="00294F9E" w:rsidRDefault="00E3656C" w14:paraId="4DAF1074" w14:textId="77777777">
            <w:pPr>
              <w:spacing w:line="276" w:lineRule="auto"/>
              <w:jc w:val="center"/>
              <w:rPr>
                <w:rFonts w:ascii="Arial" w:hAnsi="Arial" w:cs="Arial"/>
                <w:sz w:val="24"/>
              </w:rPr>
            </w:pPr>
            <w:r>
              <w:rPr>
                <w:rFonts w:ascii="Arial" w:hAnsi="Arial" w:cs="Arial"/>
                <w:sz w:val="24"/>
              </w:rPr>
              <w:t>5</w:t>
            </w:r>
          </w:p>
        </w:tc>
      </w:tr>
      <w:tr w:rsidRPr="00B431E1" w:rsidR="001626B6" w:rsidTr="004D68F6" w14:paraId="19FEC5ED" w14:textId="77777777">
        <w:tc>
          <w:tcPr>
            <w:tcW w:w="1513" w:type="dxa"/>
          </w:tcPr>
          <w:p w:rsidRPr="00B431E1" w:rsidR="001626B6" w:rsidP="00294F9E" w:rsidRDefault="001626B6" w14:paraId="1D98605A" w14:textId="77777777">
            <w:pPr>
              <w:spacing w:line="276" w:lineRule="auto"/>
              <w:jc w:val="right"/>
              <w:rPr>
                <w:rFonts w:ascii="Arial" w:hAnsi="Arial" w:cs="Arial"/>
                <w:sz w:val="24"/>
              </w:rPr>
            </w:pPr>
            <w:r w:rsidRPr="00B431E1">
              <w:rPr>
                <w:rFonts w:ascii="Arial" w:hAnsi="Arial" w:cs="Arial"/>
                <w:sz w:val="24"/>
              </w:rPr>
              <w:t>1.2</w:t>
            </w:r>
          </w:p>
        </w:tc>
        <w:tc>
          <w:tcPr>
            <w:tcW w:w="6738" w:type="dxa"/>
          </w:tcPr>
          <w:p w:rsidRPr="00B431E1" w:rsidR="001626B6" w:rsidP="00294F9E" w:rsidRDefault="001626B6" w14:paraId="79B51D94" w14:textId="77777777">
            <w:pPr>
              <w:spacing w:line="276" w:lineRule="auto"/>
              <w:jc w:val="both"/>
              <w:rPr>
                <w:rFonts w:ascii="Arial" w:hAnsi="Arial" w:cs="Arial"/>
                <w:sz w:val="24"/>
              </w:rPr>
            </w:pPr>
            <w:r w:rsidRPr="00B431E1">
              <w:rPr>
                <w:rFonts w:ascii="Arial" w:hAnsi="Arial" w:cs="Arial"/>
                <w:sz w:val="24"/>
              </w:rPr>
              <w:t>The Funding Framework</w:t>
            </w:r>
          </w:p>
        </w:tc>
        <w:tc>
          <w:tcPr>
            <w:tcW w:w="991" w:type="dxa"/>
          </w:tcPr>
          <w:p w:rsidRPr="00B431E1" w:rsidR="001626B6" w:rsidP="00294F9E" w:rsidRDefault="00E3656C" w14:paraId="343CC282" w14:textId="77777777">
            <w:pPr>
              <w:spacing w:line="276" w:lineRule="auto"/>
              <w:jc w:val="center"/>
              <w:rPr>
                <w:rFonts w:ascii="Arial" w:hAnsi="Arial" w:cs="Arial"/>
                <w:sz w:val="24"/>
              </w:rPr>
            </w:pPr>
            <w:r>
              <w:rPr>
                <w:rFonts w:ascii="Arial" w:hAnsi="Arial" w:cs="Arial"/>
                <w:sz w:val="24"/>
              </w:rPr>
              <w:t>6</w:t>
            </w:r>
          </w:p>
        </w:tc>
      </w:tr>
      <w:tr w:rsidRPr="00B431E1" w:rsidR="001626B6" w:rsidTr="004D68F6" w14:paraId="38A48F8F" w14:textId="77777777">
        <w:tc>
          <w:tcPr>
            <w:tcW w:w="1513" w:type="dxa"/>
          </w:tcPr>
          <w:p w:rsidRPr="00B431E1" w:rsidR="001626B6" w:rsidP="00294F9E" w:rsidRDefault="001626B6" w14:paraId="5DFBE0A0" w14:textId="77777777">
            <w:pPr>
              <w:spacing w:line="276" w:lineRule="auto"/>
              <w:jc w:val="right"/>
              <w:rPr>
                <w:rFonts w:ascii="Arial" w:hAnsi="Arial" w:cs="Arial"/>
                <w:sz w:val="24"/>
              </w:rPr>
            </w:pPr>
            <w:r w:rsidRPr="00B431E1">
              <w:rPr>
                <w:rFonts w:ascii="Arial" w:hAnsi="Arial" w:cs="Arial"/>
                <w:sz w:val="24"/>
              </w:rPr>
              <w:t>1.3</w:t>
            </w:r>
          </w:p>
        </w:tc>
        <w:tc>
          <w:tcPr>
            <w:tcW w:w="6738" w:type="dxa"/>
          </w:tcPr>
          <w:p w:rsidRPr="00B431E1" w:rsidR="001626B6" w:rsidP="00294F9E" w:rsidRDefault="001626B6" w14:paraId="22E53790" w14:textId="77777777">
            <w:pPr>
              <w:spacing w:line="276" w:lineRule="auto"/>
              <w:jc w:val="both"/>
              <w:rPr>
                <w:rFonts w:ascii="Arial" w:hAnsi="Arial" w:cs="Arial"/>
                <w:sz w:val="24"/>
              </w:rPr>
            </w:pPr>
            <w:r w:rsidRPr="00B431E1">
              <w:rPr>
                <w:rFonts w:ascii="Arial" w:hAnsi="Arial" w:cs="Arial"/>
                <w:sz w:val="24"/>
              </w:rPr>
              <w:t>The Role of the Scheme</w:t>
            </w:r>
          </w:p>
        </w:tc>
        <w:tc>
          <w:tcPr>
            <w:tcW w:w="991" w:type="dxa"/>
          </w:tcPr>
          <w:p w:rsidRPr="00B431E1" w:rsidR="001626B6" w:rsidP="00294F9E" w:rsidRDefault="00986C81" w14:paraId="4E915632" w14:textId="77777777">
            <w:pPr>
              <w:spacing w:line="276" w:lineRule="auto"/>
              <w:jc w:val="center"/>
              <w:rPr>
                <w:rFonts w:ascii="Arial" w:hAnsi="Arial" w:cs="Arial"/>
                <w:sz w:val="24"/>
              </w:rPr>
            </w:pPr>
            <w:r>
              <w:rPr>
                <w:rFonts w:ascii="Arial" w:hAnsi="Arial" w:cs="Arial"/>
                <w:sz w:val="24"/>
              </w:rPr>
              <w:t>8</w:t>
            </w:r>
          </w:p>
        </w:tc>
      </w:tr>
      <w:tr w:rsidRPr="00B431E1" w:rsidR="001626B6" w:rsidTr="004D68F6" w14:paraId="35A4D2C8" w14:textId="77777777">
        <w:tc>
          <w:tcPr>
            <w:tcW w:w="1513" w:type="dxa"/>
          </w:tcPr>
          <w:p w:rsidRPr="00B431E1" w:rsidR="001626B6" w:rsidP="00294F9E" w:rsidRDefault="001626B6" w14:paraId="1C244129" w14:textId="77777777">
            <w:pPr>
              <w:spacing w:line="276" w:lineRule="auto"/>
              <w:jc w:val="right"/>
              <w:rPr>
                <w:rFonts w:ascii="Arial" w:hAnsi="Arial" w:cs="Arial"/>
                <w:sz w:val="24"/>
              </w:rPr>
            </w:pPr>
            <w:r w:rsidRPr="00B431E1">
              <w:rPr>
                <w:rFonts w:ascii="Arial" w:hAnsi="Arial" w:cs="Arial"/>
                <w:sz w:val="24"/>
              </w:rPr>
              <w:t>1.4</w:t>
            </w:r>
          </w:p>
        </w:tc>
        <w:tc>
          <w:tcPr>
            <w:tcW w:w="6738" w:type="dxa"/>
          </w:tcPr>
          <w:p w:rsidRPr="00B431E1" w:rsidR="001626B6" w:rsidP="00294F9E" w:rsidRDefault="001626B6" w14:paraId="35E47E10" w14:textId="77777777">
            <w:pPr>
              <w:spacing w:line="276" w:lineRule="auto"/>
              <w:jc w:val="both"/>
              <w:rPr>
                <w:rFonts w:ascii="Arial" w:hAnsi="Arial" w:cs="Arial"/>
                <w:sz w:val="24"/>
              </w:rPr>
            </w:pPr>
            <w:r w:rsidRPr="00B431E1">
              <w:rPr>
                <w:rFonts w:ascii="Arial" w:hAnsi="Arial" w:cs="Arial"/>
                <w:sz w:val="24"/>
              </w:rPr>
              <w:t>Application of the scheme to maintained schools</w:t>
            </w:r>
          </w:p>
        </w:tc>
        <w:tc>
          <w:tcPr>
            <w:tcW w:w="991" w:type="dxa"/>
          </w:tcPr>
          <w:p w:rsidRPr="00B431E1" w:rsidR="001626B6" w:rsidP="00294F9E" w:rsidRDefault="00986C81" w14:paraId="19C5002F" w14:textId="77777777">
            <w:pPr>
              <w:spacing w:line="276" w:lineRule="auto"/>
              <w:jc w:val="center"/>
              <w:rPr>
                <w:rFonts w:ascii="Arial" w:hAnsi="Arial" w:cs="Arial"/>
                <w:sz w:val="24"/>
              </w:rPr>
            </w:pPr>
            <w:r>
              <w:rPr>
                <w:rFonts w:ascii="Arial" w:hAnsi="Arial" w:cs="Arial"/>
                <w:sz w:val="24"/>
              </w:rPr>
              <w:t>8</w:t>
            </w:r>
          </w:p>
        </w:tc>
      </w:tr>
      <w:tr w:rsidRPr="00B431E1" w:rsidR="001626B6" w:rsidTr="004D68F6" w14:paraId="0241C072" w14:textId="77777777">
        <w:tc>
          <w:tcPr>
            <w:tcW w:w="1513" w:type="dxa"/>
          </w:tcPr>
          <w:p w:rsidRPr="00B431E1" w:rsidR="001626B6" w:rsidP="00294F9E" w:rsidRDefault="001626B6" w14:paraId="0F3715FB" w14:textId="77777777">
            <w:pPr>
              <w:spacing w:line="276" w:lineRule="auto"/>
              <w:jc w:val="right"/>
              <w:rPr>
                <w:rFonts w:ascii="Arial" w:hAnsi="Arial" w:cs="Arial"/>
                <w:sz w:val="24"/>
              </w:rPr>
            </w:pPr>
            <w:r w:rsidRPr="00B431E1">
              <w:rPr>
                <w:rFonts w:ascii="Arial" w:hAnsi="Arial" w:cs="Arial"/>
                <w:sz w:val="24"/>
              </w:rPr>
              <w:t>1.5</w:t>
            </w:r>
          </w:p>
        </w:tc>
        <w:tc>
          <w:tcPr>
            <w:tcW w:w="6738" w:type="dxa"/>
          </w:tcPr>
          <w:p w:rsidRPr="00B431E1" w:rsidR="001626B6" w:rsidP="00294F9E" w:rsidRDefault="001626B6" w14:paraId="4F52F10F" w14:textId="77777777">
            <w:pPr>
              <w:spacing w:line="276" w:lineRule="auto"/>
              <w:jc w:val="both"/>
              <w:rPr>
                <w:rFonts w:ascii="Arial" w:hAnsi="Arial" w:cs="Arial"/>
                <w:sz w:val="24"/>
              </w:rPr>
            </w:pPr>
            <w:r w:rsidRPr="00B431E1">
              <w:rPr>
                <w:rFonts w:ascii="Arial" w:hAnsi="Arial" w:cs="Arial"/>
                <w:sz w:val="24"/>
              </w:rPr>
              <w:t>Publication of the scheme</w:t>
            </w:r>
          </w:p>
        </w:tc>
        <w:tc>
          <w:tcPr>
            <w:tcW w:w="991" w:type="dxa"/>
          </w:tcPr>
          <w:p w:rsidRPr="00B431E1" w:rsidR="001626B6" w:rsidP="00294F9E" w:rsidRDefault="00986C81" w14:paraId="3BF6B31A" w14:textId="77777777">
            <w:pPr>
              <w:spacing w:line="276" w:lineRule="auto"/>
              <w:jc w:val="center"/>
              <w:rPr>
                <w:rFonts w:ascii="Arial" w:hAnsi="Arial" w:cs="Arial"/>
                <w:sz w:val="24"/>
              </w:rPr>
            </w:pPr>
            <w:r>
              <w:rPr>
                <w:rFonts w:ascii="Arial" w:hAnsi="Arial" w:cs="Arial"/>
                <w:sz w:val="24"/>
              </w:rPr>
              <w:t>8</w:t>
            </w:r>
          </w:p>
        </w:tc>
      </w:tr>
      <w:tr w:rsidRPr="00B431E1" w:rsidR="001626B6" w:rsidTr="004D68F6" w14:paraId="32DF68E3" w14:textId="77777777">
        <w:tc>
          <w:tcPr>
            <w:tcW w:w="1513" w:type="dxa"/>
          </w:tcPr>
          <w:p w:rsidRPr="00B431E1" w:rsidR="001626B6" w:rsidP="00294F9E" w:rsidRDefault="001626B6" w14:paraId="2F807A48" w14:textId="77777777">
            <w:pPr>
              <w:spacing w:line="276" w:lineRule="auto"/>
              <w:jc w:val="right"/>
              <w:rPr>
                <w:rFonts w:ascii="Arial" w:hAnsi="Arial" w:cs="Arial"/>
                <w:sz w:val="24"/>
              </w:rPr>
            </w:pPr>
            <w:r w:rsidRPr="00B431E1">
              <w:rPr>
                <w:rFonts w:ascii="Arial" w:hAnsi="Arial" w:cs="Arial"/>
                <w:sz w:val="24"/>
              </w:rPr>
              <w:t>1.6</w:t>
            </w:r>
          </w:p>
        </w:tc>
        <w:tc>
          <w:tcPr>
            <w:tcW w:w="6738" w:type="dxa"/>
          </w:tcPr>
          <w:p w:rsidRPr="00B431E1" w:rsidR="001626B6" w:rsidP="00294F9E" w:rsidRDefault="001626B6" w14:paraId="6EDFDDB8" w14:textId="77777777">
            <w:pPr>
              <w:spacing w:line="276" w:lineRule="auto"/>
              <w:jc w:val="both"/>
              <w:rPr>
                <w:rFonts w:ascii="Arial" w:hAnsi="Arial" w:cs="Arial"/>
                <w:sz w:val="24"/>
              </w:rPr>
            </w:pPr>
            <w:r w:rsidRPr="00B431E1">
              <w:rPr>
                <w:rFonts w:ascii="Arial" w:hAnsi="Arial" w:cs="Arial"/>
                <w:sz w:val="24"/>
              </w:rPr>
              <w:t>Revision of the scheme</w:t>
            </w:r>
          </w:p>
        </w:tc>
        <w:tc>
          <w:tcPr>
            <w:tcW w:w="991" w:type="dxa"/>
          </w:tcPr>
          <w:p w:rsidRPr="00B431E1" w:rsidR="001626B6" w:rsidP="00294F9E" w:rsidRDefault="00986C81" w14:paraId="1D49CA37" w14:textId="77777777">
            <w:pPr>
              <w:spacing w:line="276" w:lineRule="auto"/>
              <w:jc w:val="center"/>
              <w:rPr>
                <w:rFonts w:ascii="Arial" w:hAnsi="Arial" w:cs="Arial"/>
                <w:sz w:val="24"/>
              </w:rPr>
            </w:pPr>
            <w:r>
              <w:rPr>
                <w:rFonts w:ascii="Arial" w:hAnsi="Arial" w:cs="Arial"/>
                <w:sz w:val="24"/>
              </w:rPr>
              <w:t>9</w:t>
            </w:r>
          </w:p>
        </w:tc>
      </w:tr>
      <w:tr w:rsidRPr="00B431E1" w:rsidR="001626B6" w:rsidTr="004D68F6" w14:paraId="0C0C1FC1" w14:textId="77777777">
        <w:tc>
          <w:tcPr>
            <w:tcW w:w="1513" w:type="dxa"/>
          </w:tcPr>
          <w:p w:rsidRPr="00B431E1" w:rsidR="001626B6" w:rsidP="00294F9E" w:rsidRDefault="001626B6" w14:paraId="3FC79C30" w14:textId="77777777">
            <w:pPr>
              <w:spacing w:line="276" w:lineRule="auto"/>
              <w:jc w:val="right"/>
              <w:rPr>
                <w:rFonts w:ascii="Arial" w:hAnsi="Arial" w:cs="Arial"/>
                <w:sz w:val="24"/>
              </w:rPr>
            </w:pPr>
            <w:r w:rsidRPr="00B431E1">
              <w:rPr>
                <w:rFonts w:ascii="Arial" w:hAnsi="Arial" w:cs="Arial"/>
                <w:sz w:val="24"/>
              </w:rPr>
              <w:t>1.7</w:t>
            </w:r>
          </w:p>
        </w:tc>
        <w:tc>
          <w:tcPr>
            <w:tcW w:w="6738" w:type="dxa"/>
          </w:tcPr>
          <w:p w:rsidRPr="00B431E1" w:rsidR="001626B6" w:rsidP="00294F9E" w:rsidRDefault="001626B6" w14:paraId="67BFC177" w14:textId="77777777">
            <w:pPr>
              <w:spacing w:line="276" w:lineRule="auto"/>
              <w:jc w:val="both"/>
              <w:rPr>
                <w:rFonts w:ascii="Arial" w:hAnsi="Arial" w:cs="Arial"/>
                <w:sz w:val="24"/>
              </w:rPr>
            </w:pPr>
            <w:r w:rsidRPr="00B431E1">
              <w:rPr>
                <w:rFonts w:ascii="Arial" w:hAnsi="Arial" w:cs="Arial"/>
                <w:sz w:val="24"/>
              </w:rPr>
              <w:t>The role of the Council, the Governing Body and delegation of powers to the Headteacher</w:t>
            </w:r>
          </w:p>
        </w:tc>
        <w:tc>
          <w:tcPr>
            <w:tcW w:w="991" w:type="dxa"/>
          </w:tcPr>
          <w:p w:rsidRPr="00B431E1" w:rsidR="001626B6" w:rsidP="00294F9E" w:rsidRDefault="00986C81" w14:paraId="426DDEE0" w14:textId="77777777">
            <w:pPr>
              <w:spacing w:line="276" w:lineRule="auto"/>
              <w:jc w:val="center"/>
              <w:rPr>
                <w:rFonts w:ascii="Arial" w:hAnsi="Arial" w:cs="Arial"/>
                <w:sz w:val="24"/>
              </w:rPr>
            </w:pPr>
            <w:r>
              <w:rPr>
                <w:rFonts w:ascii="Arial" w:hAnsi="Arial" w:cs="Arial"/>
                <w:sz w:val="24"/>
              </w:rPr>
              <w:t>9</w:t>
            </w:r>
          </w:p>
        </w:tc>
      </w:tr>
      <w:tr w:rsidRPr="00B431E1" w:rsidR="001626B6" w:rsidTr="004D68F6" w14:paraId="415EB330" w14:textId="77777777">
        <w:tc>
          <w:tcPr>
            <w:tcW w:w="1513" w:type="dxa"/>
          </w:tcPr>
          <w:p w:rsidRPr="00B431E1" w:rsidR="001626B6" w:rsidP="00294F9E" w:rsidRDefault="001626B6" w14:paraId="482AE390" w14:textId="77777777">
            <w:pPr>
              <w:spacing w:line="276" w:lineRule="auto"/>
              <w:jc w:val="right"/>
              <w:rPr>
                <w:rFonts w:ascii="Arial" w:hAnsi="Arial" w:cs="Arial"/>
                <w:sz w:val="24"/>
              </w:rPr>
            </w:pPr>
            <w:r w:rsidRPr="00B431E1">
              <w:rPr>
                <w:rFonts w:ascii="Arial" w:hAnsi="Arial" w:cs="Arial"/>
                <w:sz w:val="24"/>
              </w:rPr>
              <w:t>1.8</w:t>
            </w:r>
          </w:p>
        </w:tc>
        <w:tc>
          <w:tcPr>
            <w:tcW w:w="6738" w:type="dxa"/>
          </w:tcPr>
          <w:p w:rsidRPr="00B431E1" w:rsidR="001626B6" w:rsidP="00294F9E" w:rsidRDefault="001626B6" w14:paraId="3068EAD9" w14:textId="77777777">
            <w:pPr>
              <w:spacing w:line="276" w:lineRule="auto"/>
              <w:jc w:val="both"/>
              <w:rPr>
                <w:rFonts w:ascii="Arial" w:hAnsi="Arial" w:cs="Arial"/>
                <w:sz w:val="24"/>
              </w:rPr>
            </w:pPr>
            <w:r w:rsidRPr="00B431E1">
              <w:rPr>
                <w:rFonts w:ascii="Arial" w:hAnsi="Arial" w:cs="Arial"/>
                <w:sz w:val="24"/>
              </w:rPr>
              <w:t>Maintenance of schools</w:t>
            </w:r>
          </w:p>
        </w:tc>
        <w:tc>
          <w:tcPr>
            <w:tcW w:w="991" w:type="dxa"/>
          </w:tcPr>
          <w:p w:rsidRPr="00B431E1" w:rsidR="001626B6" w:rsidP="00294F9E" w:rsidRDefault="00986C81" w14:paraId="44065103" w14:textId="77777777">
            <w:pPr>
              <w:spacing w:line="276" w:lineRule="auto"/>
              <w:jc w:val="center"/>
              <w:rPr>
                <w:rFonts w:ascii="Arial" w:hAnsi="Arial" w:cs="Arial"/>
                <w:sz w:val="24"/>
              </w:rPr>
            </w:pPr>
            <w:r>
              <w:rPr>
                <w:rFonts w:ascii="Arial" w:hAnsi="Arial" w:cs="Arial"/>
                <w:sz w:val="24"/>
              </w:rPr>
              <w:t>11</w:t>
            </w:r>
          </w:p>
        </w:tc>
      </w:tr>
      <w:tr w:rsidRPr="00B431E1" w:rsidR="001626B6" w:rsidTr="004D68F6" w14:paraId="4BAD24CB" w14:textId="77777777">
        <w:tc>
          <w:tcPr>
            <w:tcW w:w="1513" w:type="dxa"/>
          </w:tcPr>
          <w:p w:rsidRPr="00B431E1" w:rsidR="001626B6" w:rsidP="00294F9E" w:rsidRDefault="001626B6" w14:paraId="690CFCC5" w14:textId="77777777">
            <w:pPr>
              <w:spacing w:line="276" w:lineRule="auto"/>
              <w:jc w:val="right"/>
              <w:rPr>
                <w:rFonts w:ascii="Arial" w:hAnsi="Arial" w:cs="Arial"/>
                <w:sz w:val="24"/>
              </w:rPr>
            </w:pPr>
            <w:r w:rsidRPr="00B431E1">
              <w:rPr>
                <w:rFonts w:ascii="Arial" w:hAnsi="Arial" w:cs="Arial"/>
                <w:sz w:val="24"/>
              </w:rPr>
              <w:t>1.9</w:t>
            </w:r>
          </w:p>
        </w:tc>
        <w:tc>
          <w:tcPr>
            <w:tcW w:w="6738" w:type="dxa"/>
          </w:tcPr>
          <w:p w:rsidRPr="00B431E1" w:rsidR="001626B6" w:rsidP="00B646FD" w:rsidRDefault="001626B6" w14:paraId="324A0495" w14:textId="77777777">
            <w:pPr>
              <w:spacing w:line="276" w:lineRule="auto"/>
              <w:jc w:val="both"/>
              <w:rPr>
                <w:rFonts w:ascii="Arial" w:hAnsi="Arial" w:cs="Arial"/>
                <w:sz w:val="24"/>
              </w:rPr>
            </w:pPr>
            <w:r w:rsidRPr="00B431E1">
              <w:rPr>
                <w:rFonts w:ascii="Arial" w:hAnsi="Arial" w:cs="Arial"/>
                <w:sz w:val="24"/>
              </w:rPr>
              <w:t>Audit</w:t>
            </w:r>
            <w:r w:rsidR="00B646FD">
              <w:rPr>
                <w:rFonts w:ascii="Arial" w:hAnsi="Arial" w:cs="Arial"/>
                <w:sz w:val="24"/>
              </w:rPr>
              <w:t xml:space="preserve">, </w:t>
            </w:r>
            <w:r w:rsidRPr="00B431E1">
              <w:rPr>
                <w:rFonts w:ascii="Arial" w:hAnsi="Arial" w:cs="Arial"/>
                <w:sz w:val="24"/>
              </w:rPr>
              <w:t>procurement guidance and financial regulations</w:t>
            </w:r>
          </w:p>
        </w:tc>
        <w:tc>
          <w:tcPr>
            <w:tcW w:w="991" w:type="dxa"/>
          </w:tcPr>
          <w:p w:rsidRPr="00B431E1" w:rsidR="001626B6" w:rsidP="00294F9E" w:rsidRDefault="00986C81" w14:paraId="5C9E9B00" w14:textId="77777777">
            <w:pPr>
              <w:spacing w:line="276" w:lineRule="auto"/>
              <w:jc w:val="center"/>
              <w:rPr>
                <w:rFonts w:ascii="Arial" w:hAnsi="Arial" w:cs="Arial"/>
                <w:sz w:val="24"/>
              </w:rPr>
            </w:pPr>
            <w:r>
              <w:rPr>
                <w:rFonts w:ascii="Arial" w:hAnsi="Arial" w:cs="Arial"/>
                <w:sz w:val="24"/>
              </w:rPr>
              <w:t>11</w:t>
            </w:r>
          </w:p>
        </w:tc>
      </w:tr>
      <w:tr w:rsidRPr="00B431E1" w:rsidR="001626B6" w:rsidTr="004D68F6" w14:paraId="5C93B94D" w14:textId="77777777">
        <w:tc>
          <w:tcPr>
            <w:tcW w:w="1513" w:type="dxa"/>
          </w:tcPr>
          <w:p w:rsidRPr="00B431E1" w:rsidR="001626B6" w:rsidP="00294F9E" w:rsidRDefault="001626B6" w14:paraId="4C6958C3" w14:textId="77777777">
            <w:pPr>
              <w:spacing w:line="276" w:lineRule="auto"/>
              <w:jc w:val="right"/>
              <w:rPr>
                <w:rFonts w:ascii="Arial" w:hAnsi="Arial" w:cs="Arial"/>
                <w:b/>
                <w:sz w:val="24"/>
              </w:rPr>
            </w:pPr>
            <w:r w:rsidRPr="00B431E1">
              <w:rPr>
                <w:rFonts w:ascii="Arial" w:hAnsi="Arial" w:cs="Arial"/>
                <w:b/>
                <w:sz w:val="24"/>
              </w:rPr>
              <w:t>Section 2</w:t>
            </w:r>
          </w:p>
        </w:tc>
        <w:tc>
          <w:tcPr>
            <w:tcW w:w="6738" w:type="dxa"/>
          </w:tcPr>
          <w:p w:rsidRPr="00B431E1" w:rsidR="001626B6" w:rsidP="00294F9E" w:rsidRDefault="001626B6" w14:paraId="007F0297" w14:textId="77777777">
            <w:pPr>
              <w:spacing w:line="276" w:lineRule="auto"/>
              <w:jc w:val="both"/>
              <w:rPr>
                <w:rFonts w:ascii="Arial" w:hAnsi="Arial" w:cs="Arial"/>
                <w:b/>
                <w:sz w:val="24"/>
              </w:rPr>
            </w:pPr>
            <w:r w:rsidRPr="00B431E1">
              <w:rPr>
                <w:rFonts w:ascii="Arial" w:hAnsi="Arial" w:cs="Arial"/>
                <w:b/>
                <w:sz w:val="24"/>
              </w:rPr>
              <w:t xml:space="preserve">Financial </w:t>
            </w:r>
            <w:proofErr w:type="gramStart"/>
            <w:r w:rsidRPr="00B431E1">
              <w:rPr>
                <w:rFonts w:ascii="Arial" w:hAnsi="Arial" w:cs="Arial"/>
                <w:b/>
                <w:sz w:val="24"/>
              </w:rPr>
              <w:t>Requirements :</w:t>
            </w:r>
            <w:proofErr w:type="gramEnd"/>
            <w:r w:rsidRPr="00B431E1">
              <w:rPr>
                <w:rFonts w:ascii="Arial" w:hAnsi="Arial" w:cs="Arial"/>
                <w:b/>
                <w:sz w:val="24"/>
              </w:rPr>
              <w:t xml:space="preserve"> Audit</w:t>
            </w:r>
          </w:p>
        </w:tc>
        <w:tc>
          <w:tcPr>
            <w:tcW w:w="991" w:type="dxa"/>
          </w:tcPr>
          <w:p w:rsidRPr="00B431E1" w:rsidR="001626B6" w:rsidP="00294F9E" w:rsidRDefault="001626B6" w14:paraId="239314DA" w14:textId="77777777">
            <w:pPr>
              <w:spacing w:line="276" w:lineRule="auto"/>
              <w:jc w:val="center"/>
              <w:rPr>
                <w:rFonts w:ascii="Arial" w:hAnsi="Arial" w:cs="Arial"/>
                <w:sz w:val="24"/>
              </w:rPr>
            </w:pPr>
          </w:p>
        </w:tc>
      </w:tr>
      <w:tr w:rsidRPr="00B431E1" w:rsidR="001626B6" w:rsidTr="004D68F6" w14:paraId="3BAC44BC" w14:textId="77777777">
        <w:tc>
          <w:tcPr>
            <w:tcW w:w="1513" w:type="dxa"/>
          </w:tcPr>
          <w:p w:rsidRPr="00B431E1" w:rsidR="001626B6" w:rsidP="00294F9E" w:rsidRDefault="001626B6" w14:paraId="2A38969A" w14:textId="77777777">
            <w:pPr>
              <w:spacing w:line="276" w:lineRule="auto"/>
              <w:jc w:val="right"/>
              <w:rPr>
                <w:rFonts w:ascii="Arial" w:hAnsi="Arial" w:cs="Arial"/>
                <w:sz w:val="24"/>
              </w:rPr>
            </w:pPr>
            <w:r w:rsidRPr="00B431E1">
              <w:rPr>
                <w:rFonts w:ascii="Arial" w:hAnsi="Arial" w:cs="Arial"/>
                <w:sz w:val="24"/>
              </w:rPr>
              <w:t>2.1</w:t>
            </w:r>
          </w:p>
        </w:tc>
        <w:tc>
          <w:tcPr>
            <w:tcW w:w="6738" w:type="dxa"/>
          </w:tcPr>
          <w:p w:rsidRPr="00B431E1" w:rsidR="001626B6" w:rsidP="00294F9E" w:rsidRDefault="001626B6" w14:paraId="57F66903" w14:textId="77777777">
            <w:pPr>
              <w:spacing w:line="276" w:lineRule="auto"/>
              <w:jc w:val="both"/>
              <w:rPr>
                <w:rFonts w:ascii="Arial" w:hAnsi="Arial" w:cs="Arial"/>
                <w:sz w:val="24"/>
              </w:rPr>
            </w:pPr>
            <w:r w:rsidRPr="00B431E1">
              <w:rPr>
                <w:rFonts w:ascii="Arial" w:hAnsi="Arial" w:cs="Arial"/>
                <w:sz w:val="24"/>
              </w:rPr>
              <w:t>Application of Financial Controls to schools</w:t>
            </w:r>
          </w:p>
        </w:tc>
        <w:tc>
          <w:tcPr>
            <w:tcW w:w="991" w:type="dxa"/>
          </w:tcPr>
          <w:p w:rsidRPr="00B431E1" w:rsidR="001626B6" w:rsidP="00294F9E" w:rsidRDefault="00986C81" w14:paraId="2327747A" w14:textId="77777777">
            <w:pPr>
              <w:spacing w:line="276" w:lineRule="auto"/>
              <w:jc w:val="center"/>
              <w:rPr>
                <w:rFonts w:ascii="Arial" w:hAnsi="Arial" w:cs="Arial"/>
                <w:sz w:val="24"/>
              </w:rPr>
            </w:pPr>
            <w:r>
              <w:rPr>
                <w:rFonts w:ascii="Arial" w:hAnsi="Arial" w:cs="Arial"/>
                <w:sz w:val="24"/>
              </w:rPr>
              <w:t>11</w:t>
            </w:r>
          </w:p>
        </w:tc>
      </w:tr>
      <w:tr w:rsidRPr="00B431E1" w:rsidR="001626B6" w:rsidTr="004D68F6" w14:paraId="5BE41928" w14:textId="77777777">
        <w:tc>
          <w:tcPr>
            <w:tcW w:w="1513" w:type="dxa"/>
          </w:tcPr>
          <w:p w:rsidRPr="00B431E1" w:rsidR="001626B6" w:rsidP="00294F9E" w:rsidRDefault="001626B6" w14:paraId="5AD5C706" w14:textId="77777777">
            <w:pPr>
              <w:spacing w:line="276" w:lineRule="auto"/>
              <w:jc w:val="right"/>
              <w:rPr>
                <w:rFonts w:ascii="Arial" w:hAnsi="Arial" w:cs="Arial"/>
                <w:sz w:val="24"/>
              </w:rPr>
            </w:pPr>
            <w:r w:rsidRPr="00B431E1">
              <w:rPr>
                <w:rFonts w:ascii="Arial" w:hAnsi="Arial" w:cs="Arial"/>
                <w:sz w:val="24"/>
              </w:rPr>
              <w:t>2.2</w:t>
            </w:r>
          </w:p>
        </w:tc>
        <w:tc>
          <w:tcPr>
            <w:tcW w:w="6738" w:type="dxa"/>
          </w:tcPr>
          <w:p w:rsidRPr="00B431E1" w:rsidR="001626B6" w:rsidP="00294F9E" w:rsidRDefault="001626B6" w14:paraId="56410C24" w14:textId="77777777">
            <w:pPr>
              <w:spacing w:line="276" w:lineRule="auto"/>
              <w:jc w:val="both"/>
              <w:rPr>
                <w:rFonts w:ascii="Arial" w:hAnsi="Arial" w:cs="Arial"/>
                <w:sz w:val="24"/>
              </w:rPr>
            </w:pPr>
            <w:r w:rsidRPr="00B431E1">
              <w:rPr>
                <w:rFonts w:ascii="Arial" w:hAnsi="Arial" w:cs="Arial"/>
                <w:sz w:val="24"/>
              </w:rPr>
              <w:t>Provision of Financial Information and Reports</w:t>
            </w:r>
          </w:p>
        </w:tc>
        <w:tc>
          <w:tcPr>
            <w:tcW w:w="991" w:type="dxa"/>
          </w:tcPr>
          <w:p w:rsidRPr="00B431E1" w:rsidR="001626B6" w:rsidP="00294F9E" w:rsidRDefault="00986C81" w14:paraId="187BAE8D" w14:textId="77777777">
            <w:pPr>
              <w:spacing w:line="276" w:lineRule="auto"/>
              <w:jc w:val="center"/>
              <w:rPr>
                <w:rFonts w:ascii="Arial" w:hAnsi="Arial" w:cs="Arial"/>
                <w:sz w:val="24"/>
              </w:rPr>
            </w:pPr>
            <w:r>
              <w:rPr>
                <w:rFonts w:ascii="Arial" w:hAnsi="Arial" w:cs="Arial"/>
                <w:sz w:val="24"/>
              </w:rPr>
              <w:t>11</w:t>
            </w:r>
          </w:p>
        </w:tc>
      </w:tr>
      <w:tr w:rsidRPr="00B431E1" w:rsidR="001626B6" w:rsidTr="004D68F6" w14:paraId="5CF16E20" w14:textId="77777777">
        <w:tc>
          <w:tcPr>
            <w:tcW w:w="1513" w:type="dxa"/>
          </w:tcPr>
          <w:p w:rsidRPr="00B431E1" w:rsidR="001626B6" w:rsidP="00294F9E" w:rsidRDefault="001626B6" w14:paraId="58A60DBD" w14:textId="77777777">
            <w:pPr>
              <w:spacing w:line="276" w:lineRule="auto"/>
              <w:jc w:val="right"/>
              <w:rPr>
                <w:rFonts w:ascii="Arial" w:hAnsi="Arial" w:cs="Arial"/>
                <w:sz w:val="24"/>
              </w:rPr>
            </w:pPr>
            <w:r w:rsidRPr="00B431E1">
              <w:rPr>
                <w:rFonts w:ascii="Arial" w:hAnsi="Arial" w:cs="Arial"/>
                <w:sz w:val="24"/>
              </w:rPr>
              <w:t>2.3</w:t>
            </w:r>
          </w:p>
        </w:tc>
        <w:tc>
          <w:tcPr>
            <w:tcW w:w="6738" w:type="dxa"/>
          </w:tcPr>
          <w:p w:rsidRPr="00B431E1" w:rsidR="001626B6" w:rsidP="00294F9E" w:rsidRDefault="001626B6" w14:paraId="7569EF50" w14:textId="77777777">
            <w:pPr>
              <w:spacing w:line="276" w:lineRule="auto"/>
              <w:jc w:val="both"/>
              <w:rPr>
                <w:rFonts w:ascii="Arial" w:hAnsi="Arial" w:cs="Arial"/>
                <w:sz w:val="24"/>
              </w:rPr>
            </w:pPr>
            <w:r w:rsidRPr="00B431E1">
              <w:rPr>
                <w:rFonts w:ascii="Arial" w:hAnsi="Arial" w:cs="Arial"/>
                <w:sz w:val="24"/>
              </w:rPr>
              <w:t>Payment of salaries and bills</w:t>
            </w:r>
          </w:p>
        </w:tc>
        <w:tc>
          <w:tcPr>
            <w:tcW w:w="991" w:type="dxa"/>
          </w:tcPr>
          <w:p w:rsidRPr="00B431E1" w:rsidR="001626B6" w:rsidP="00294F9E" w:rsidRDefault="00986C81" w14:paraId="7C0EC03A" w14:textId="77777777">
            <w:pPr>
              <w:spacing w:line="276" w:lineRule="auto"/>
              <w:jc w:val="center"/>
              <w:rPr>
                <w:rFonts w:ascii="Arial" w:hAnsi="Arial" w:cs="Arial"/>
                <w:sz w:val="24"/>
              </w:rPr>
            </w:pPr>
            <w:r>
              <w:rPr>
                <w:rFonts w:ascii="Arial" w:hAnsi="Arial" w:cs="Arial"/>
                <w:sz w:val="24"/>
              </w:rPr>
              <w:t>12</w:t>
            </w:r>
          </w:p>
        </w:tc>
      </w:tr>
      <w:tr w:rsidRPr="00B431E1" w:rsidR="001626B6" w:rsidTr="004D68F6" w14:paraId="6EADED8C" w14:textId="77777777">
        <w:tc>
          <w:tcPr>
            <w:tcW w:w="1513" w:type="dxa"/>
          </w:tcPr>
          <w:p w:rsidRPr="00B431E1" w:rsidR="001626B6" w:rsidP="00294F9E" w:rsidRDefault="001626B6" w14:paraId="351AA19C" w14:textId="77777777">
            <w:pPr>
              <w:spacing w:line="276" w:lineRule="auto"/>
              <w:jc w:val="right"/>
              <w:rPr>
                <w:rFonts w:ascii="Arial" w:hAnsi="Arial" w:cs="Arial"/>
                <w:sz w:val="24"/>
              </w:rPr>
            </w:pPr>
            <w:r w:rsidRPr="00B431E1">
              <w:rPr>
                <w:rFonts w:ascii="Arial" w:hAnsi="Arial" w:cs="Arial"/>
                <w:sz w:val="24"/>
              </w:rPr>
              <w:t>2.4</w:t>
            </w:r>
          </w:p>
        </w:tc>
        <w:tc>
          <w:tcPr>
            <w:tcW w:w="6738" w:type="dxa"/>
          </w:tcPr>
          <w:p w:rsidRPr="00B431E1" w:rsidR="001626B6" w:rsidP="00294F9E" w:rsidRDefault="001626B6" w14:paraId="59B6AB4C" w14:textId="109F8103">
            <w:pPr>
              <w:spacing w:line="276" w:lineRule="auto"/>
              <w:jc w:val="both"/>
              <w:rPr>
                <w:rFonts w:ascii="Arial" w:hAnsi="Arial" w:cs="Arial"/>
                <w:sz w:val="24"/>
              </w:rPr>
            </w:pPr>
            <w:r w:rsidRPr="00B431E1">
              <w:rPr>
                <w:rFonts w:ascii="Arial" w:hAnsi="Arial" w:cs="Arial"/>
                <w:sz w:val="24"/>
              </w:rPr>
              <w:t>Control of Assets</w:t>
            </w:r>
            <w:r w:rsidR="00F70D98">
              <w:rPr>
                <w:rFonts w:ascii="Arial" w:hAnsi="Arial" w:cs="Arial"/>
                <w:sz w:val="24"/>
              </w:rPr>
              <w:t xml:space="preserve"> and inventory register</w:t>
            </w:r>
          </w:p>
        </w:tc>
        <w:tc>
          <w:tcPr>
            <w:tcW w:w="991" w:type="dxa"/>
          </w:tcPr>
          <w:p w:rsidRPr="00B431E1" w:rsidR="001626B6" w:rsidP="00294F9E" w:rsidRDefault="00986C81" w14:paraId="4FD66357" w14:textId="77777777">
            <w:pPr>
              <w:spacing w:line="276" w:lineRule="auto"/>
              <w:jc w:val="center"/>
              <w:rPr>
                <w:rFonts w:ascii="Arial" w:hAnsi="Arial" w:cs="Arial"/>
                <w:sz w:val="24"/>
              </w:rPr>
            </w:pPr>
            <w:r>
              <w:rPr>
                <w:rFonts w:ascii="Arial" w:hAnsi="Arial" w:cs="Arial"/>
                <w:sz w:val="24"/>
              </w:rPr>
              <w:t>12</w:t>
            </w:r>
          </w:p>
        </w:tc>
      </w:tr>
      <w:tr w:rsidRPr="00B431E1" w:rsidR="001626B6" w:rsidTr="004D68F6" w14:paraId="2EE474C1" w14:textId="77777777">
        <w:tc>
          <w:tcPr>
            <w:tcW w:w="1513" w:type="dxa"/>
          </w:tcPr>
          <w:p w:rsidRPr="00B431E1" w:rsidR="001626B6" w:rsidP="00294F9E" w:rsidRDefault="001626B6" w14:paraId="217F181C" w14:textId="77777777">
            <w:pPr>
              <w:spacing w:line="276" w:lineRule="auto"/>
              <w:jc w:val="right"/>
              <w:rPr>
                <w:rFonts w:ascii="Arial" w:hAnsi="Arial" w:cs="Arial"/>
                <w:sz w:val="24"/>
              </w:rPr>
            </w:pPr>
            <w:r w:rsidRPr="00B431E1">
              <w:rPr>
                <w:rFonts w:ascii="Arial" w:hAnsi="Arial" w:cs="Arial"/>
                <w:sz w:val="24"/>
              </w:rPr>
              <w:t>2.5</w:t>
            </w:r>
          </w:p>
        </w:tc>
        <w:tc>
          <w:tcPr>
            <w:tcW w:w="6738" w:type="dxa"/>
          </w:tcPr>
          <w:p w:rsidRPr="00B431E1" w:rsidR="001626B6" w:rsidP="00294F9E" w:rsidRDefault="001626B6" w14:paraId="23CCB494" w14:textId="77777777">
            <w:pPr>
              <w:spacing w:line="276" w:lineRule="auto"/>
              <w:jc w:val="both"/>
              <w:rPr>
                <w:rFonts w:ascii="Arial" w:hAnsi="Arial" w:cs="Arial"/>
                <w:sz w:val="24"/>
              </w:rPr>
            </w:pPr>
            <w:r w:rsidRPr="00B431E1">
              <w:rPr>
                <w:rFonts w:ascii="Arial" w:hAnsi="Arial" w:cs="Arial"/>
                <w:sz w:val="24"/>
              </w:rPr>
              <w:t>Accounting policies (including end of year procedures)</w:t>
            </w:r>
          </w:p>
        </w:tc>
        <w:tc>
          <w:tcPr>
            <w:tcW w:w="991" w:type="dxa"/>
          </w:tcPr>
          <w:p w:rsidRPr="00B431E1" w:rsidR="001626B6" w:rsidP="00294F9E" w:rsidRDefault="00986C81" w14:paraId="7F385366" w14:textId="5C7D72FE">
            <w:pPr>
              <w:spacing w:line="276" w:lineRule="auto"/>
              <w:jc w:val="center"/>
              <w:rPr>
                <w:rFonts w:ascii="Arial" w:hAnsi="Arial" w:cs="Arial"/>
                <w:sz w:val="24"/>
              </w:rPr>
            </w:pPr>
            <w:r>
              <w:rPr>
                <w:rFonts w:ascii="Arial" w:hAnsi="Arial" w:cs="Arial"/>
                <w:sz w:val="24"/>
              </w:rPr>
              <w:t>1</w:t>
            </w:r>
            <w:r w:rsidR="001C504A">
              <w:rPr>
                <w:rFonts w:ascii="Arial" w:hAnsi="Arial" w:cs="Arial"/>
                <w:sz w:val="24"/>
              </w:rPr>
              <w:t>3</w:t>
            </w:r>
          </w:p>
        </w:tc>
      </w:tr>
      <w:tr w:rsidRPr="00B431E1" w:rsidR="001626B6" w:rsidTr="004D68F6" w14:paraId="3C3D4CEC" w14:textId="77777777">
        <w:tc>
          <w:tcPr>
            <w:tcW w:w="1513" w:type="dxa"/>
          </w:tcPr>
          <w:p w:rsidRPr="00B431E1" w:rsidR="001626B6" w:rsidP="00294F9E" w:rsidRDefault="001626B6" w14:paraId="0D5FDDF8" w14:textId="77777777">
            <w:pPr>
              <w:spacing w:line="276" w:lineRule="auto"/>
              <w:jc w:val="right"/>
              <w:rPr>
                <w:rFonts w:ascii="Arial" w:hAnsi="Arial" w:cs="Arial"/>
                <w:sz w:val="24"/>
              </w:rPr>
            </w:pPr>
            <w:r w:rsidRPr="00B431E1">
              <w:rPr>
                <w:rFonts w:ascii="Arial" w:hAnsi="Arial" w:cs="Arial"/>
                <w:sz w:val="24"/>
              </w:rPr>
              <w:t>2.6</w:t>
            </w:r>
          </w:p>
        </w:tc>
        <w:tc>
          <w:tcPr>
            <w:tcW w:w="6738" w:type="dxa"/>
          </w:tcPr>
          <w:p w:rsidRPr="00B431E1" w:rsidR="001626B6" w:rsidP="00294F9E" w:rsidRDefault="001626B6" w14:paraId="31D31C01" w14:textId="77777777">
            <w:pPr>
              <w:spacing w:line="276" w:lineRule="auto"/>
              <w:jc w:val="both"/>
              <w:rPr>
                <w:rFonts w:ascii="Arial" w:hAnsi="Arial" w:cs="Arial"/>
                <w:sz w:val="24"/>
              </w:rPr>
            </w:pPr>
            <w:r w:rsidRPr="00B431E1">
              <w:rPr>
                <w:rFonts w:ascii="Arial" w:hAnsi="Arial" w:cs="Arial"/>
                <w:sz w:val="24"/>
              </w:rPr>
              <w:t>Writing off debts</w:t>
            </w:r>
          </w:p>
        </w:tc>
        <w:tc>
          <w:tcPr>
            <w:tcW w:w="991" w:type="dxa"/>
          </w:tcPr>
          <w:p w:rsidRPr="00B431E1" w:rsidR="001626B6" w:rsidP="00294F9E" w:rsidRDefault="00986C81" w14:paraId="0AE632F3" w14:textId="565EDDE9">
            <w:pPr>
              <w:spacing w:line="276" w:lineRule="auto"/>
              <w:jc w:val="center"/>
              <w:rPr>
                <w:rFonts w:ascii="Arial" w:hAnsi="Arial" w:cs="Arial"/>
                <w:sz w:val="24"/>
              </w:rPr>
            </w:pPr>
            <w:r>
              <w:rPr>
                <w:rFonts w:ascii="Arial" w:hAnsi="Arial" w:cs="Arial"/>
                <w:sz w:val="24"/>
              </w:rPr>
              <w:t>1</w:t>
            </w:r>
            <w:r w:rsidR="001C504A">
              <w:rPr>
                <w:rFonts w:ascii="Arial" w:hAnsi="Arial" w:cs="Arial"/>
                <w:sz w:val="24"/>
              </w:rPr>
              <w:t>4</w:t>
            </w:r>
          </w:p>
        </w:tc>
      </w:tr>
      <w:tr w:rsidRPr="00B431E1" w:rsidR="001626B6" w:rsidTr="004D68F6" w14:paraId="303496BA" w14:textId="77777777">
        <w:tc>
          <w:tcPr>
            <w:tcW w:w="1513" w:type="dxa"/>
          </w:tcPr>
          <w:p w:rsidRPr="00B431E1" w:rsidR="001626B6" w:rsidP="00294F9E" w:rsidRDefault="001626B6" w14:paraId="16BCDFDD" w14:textId="77777777">
            <w:pPr>
              <w:spacing w:line="276" w:lineRule="auto"/>
              <w:jc w:val="right"/>
              <w:rPr>
                <w:rFonts w:ascii="Arial" w:hAnsi="Arial" w:cs="Arial"/>
                <w:sz w:val="24"/>
              </w:rPr>
            </w:pPr>
            <w:r w:rsidRPr="00B431E1">
              <w:rPr>
                <w:rFonts w:ascii="Arial" w:hAnsi="Arial" w:cs="Arial"/>
                <w:sz w:val="24"/>
              </w:rPr>
              <w:t>2.7</w:t>
            </w:r>
          </w:p>
        </w:tc>
        <w:tc>
          <w:tcPr>
            <w:tcW w:w="6738" w:type="dxa"/>
          </w:tcPr>
          <w:p w:rsidRPr="00B431E1" w:rsidR="001626B6" w:rsidP="00294F9E" w:rsidRDefault="001626B6" w14:paraId="66E4EADD" w14:textId="77777777">
            <w:pPr>
              <w:spacing w:line="276" w:lineRule="auto"/>
              <w:jc w:val="both"/>
              <w:rPr>
                <w:rFonts w:ascii="Arial" w:hAnsi="Arial" w:cs="Arial"/>
                <w:sz w:val="24"/>
              </w:rPr>
            </w:pPr>
            <w:r w:rsidRPr="00B431E1">
              <w:rPr>
                <w:rFonts w:ascii="Arial" w:hAnsi="Arial" w:cs="Arial"/>
                <w:sz w:val="24"/>
              </w:rPr>
              <w:t>Basis of accounting</w:t>
            </w:r>
          </w:p>
        </w:tc>
        <w:tc>
          <w:tcPr>
            <w:tcW w:w="991" w:type="dxa"/>
          </w:tcPr>
          <w:p w:rsidRPr="00B431E1" w:rsidR="001626B6" w:rsidP="00294F9E" w:rsidRDefault="00986C81" w14:paraId="7713085C" w14:textId="51D101B7">
            <w:pPr>
              <w:spacing w:line="276" w:lineRule="auto"/>
              <w:jc w:val="center"/>
              <w:rPr>
                <w:rFonts w:ascii="Arial" w:hAnsi="Arial" w:cs="Arial"/>
                <w:sz w:val="24"/>
              </w:rPr>
            </w:pPr>
            <w:r>
              <w:rPr>
                <w:rFonts w:ascii="Arial" w:hAnsi="Arial" w:cs="Arial"/>
                <w:sz w:val="24"/>
              </w:rPr>
              <w:t>1</w:t>
            </w:r>
            <w:r w:rsidR="001C504A">
              <w:rPr>
                <w:rFonts w:ascii="Arial" w:hAnsi="Arial" w:cs="Arial"/>
                <w:sz w:val="24"/>
              </w:rPr>
              <w:t>4</w:t>
            </w:r>
          </w:p>
        </w:tc>
      </w:tr>
      <w:tr w:rsidRPr="00B431E1" w:rsidR="001626B6" w:rsidTr="004D68F6" w14:paraId="67486C98" w14:textId="77777777">
        <w:tc>
          <w:tcPr>
            <w:tcW w:w="1513" w:type="dxa"/>
          </w:tcPr>
          <w:p w:rsidRPr="00B431E1" w:rsidR="001626B6" w:rsidP="00294F9E" w:rsidRDefault="001626B6" w14:paraId="6C872739" w14:textId="77777777">
            <w:pPr>
              <w:spacing w:line="276" w:lineRule="auto"/>
              <w:jc w:val="right"/>
              <w:rPr>
                <w:rFonts w:ascii="Arial" w:hAnsi="Arial" w:cs="Arial"/>
                <w:sz w:val="24"/>
              </w:rPr>
            </w:pPr>
            <w:r w:rsidRPr="00B431E1">
              <w:rPr>
                <w:rFonts w:ascii="Arial" w:hAnsi="Arial" w:cs="Arial"/>
                <w:sz w:val="24"/>
              </w:rPr>
              <w:t>2.8</w:t>
            </w:r>
          </w:p>
        </w:tc>
        <w:tc>
          <w:tcPr>
            <w:tcW w:w="6738" w:type="dxa"/>
          </w:tcPr>
          <w:p w:rsidRPr="00B431E1" w:rsidR="001626B6" w:rsidP="00294F9E" w:rsidRDefault="001626B6" w14:paraId="17F8A4C1" w14:textId="77777777">
            <w:pPr>
              <w:spacing w:line="276" w:lineRule="auto"/>
              <w:jc w:val="both"/>
              <w:rPr>
                <w:rFonts w:ascii="Arial" w:hAnsi="Arial" w:cs="Arial"/>
                <w:sz w:val="24"/>
              </w:rPr>
            </w:pPr>
            <w:r w:rsidRPr="00B431E1">
              <w:rPr>
                <w:rFonts w:ascii="Arial" w:hAnsi="Arial" w:cs="Arial"/>
                <w:sz w:val="24"/>
              </w:rPr>
              <w:t>Submission of budget plans</w:t>
            </w:r>
          </w:p>
        </w:tc>
        <w:tc>
          <w:tcPr>
            <w:tcW w:w="991" w:type="dxa"/>
          </w:tcPr>
          <w:p w:rsidRPr="00B431E1" w:rsidR="001626B6" w:rsidP="00294F9E" w:rsidRDefault="00986C81" w14:paraId="38D53B15" w14:textId="3D570E10">
            <w:pPr>
              <w:spacing w:line="276" w:lineRule="auto"/>
              <w:jc w:val="center"/>
              <w:rPr>
                <w:rFonts w:ascii="Arial" w:hAnsi="Arial" w:cs="Arial"/>
                <w:sz w:val="24"/>
              </w:rPr>
            </w:pPr>
            <w:r>
              <w:rPr>
                <w:rFonts w:ascii="Arial" w:hAnsi="Arial" w:cs="Arial"/>
                <w:sz w:val="24"/>
              </w:rPr>
              <w:t>1</w:t>
            </w:r>
            <w:r w:rsidR="001C504A">
              <w:rPr>
                <w:rFonts w:ascii="Arial" w:hAnsi="Arial" w:cs="Arial"/>
                <w:sz w:val="24"/>
              </w:rPr>
              <w:t>4</w:t>
            </w:r>
          </w:p>
        </w:tc>
      </w:tr>
      <w:tr w:rsidRPr="00B431E1" w:rsidR="001626B6" w:rsidTr="004D68F6" w14:paraId="3C33BE71" w14:textId="77777777">
        <w:tc>
          <w:tcPr>
            <w:tcW w:w="1513" w:type="dxa"/>
          </w:tcPr>
          <w:p w:rsidRPr="00B431E1" w:rsidR="001626B6" w:rsidP="004D68F6" w:rsidRDefault="001626B6" w14:paraId="607AE67F" w14:textId="77777777">
            <w:pPr>
              <w:spacing w:line="276" w:lineRule="auto"/>
              <w:jc w:val="right"/>
              <w:rPr>
                <w:rFonts w:ascii="Arial" w:hAnsi="Arial" w:cs="Arial"/>
                <w:sz w:val="24"/>
              </w:rPr>
            </w:pPr>
            <w:r w:rsidRPr="00B431E1">
              <w:rPr>
                <w:rFonts w:ascii="Arial" w:hAnsi="Arial" w:cs="Arial"/>
                <w:sz w:val="24"/>
              </w:rPr>
              <w:t>2.</w:t>
            </w:r>
            <w:r w:rsidR="004D68F6">
              <w:rPr>
                <w:rFonts w:ascii="Arial" w:hAnsi="Arial" w:cs="Arial"/>
                <w:sz w:val="24"/>
              </w:rPr>
              <w:t>9</w:t>
            </w:r>
          </w:p>
        </w:tc>
        <w:tc>
          <w:tcPr>
            <w:tcW w:w="6738" w:type="dxa"/>
          </w:tcPr>
          <w:p w:rsidRPr="00B431E1" w:rsidR="001626B6" w:rsidP="00294F9E" w:rsidRDefault="001626B6" w14:paraId="65E989D3" w14:textId="77777777">
            <w:pPr>
              <w:spacing w:line="276" w:lineRule="auto"/>
              <w:jc w:val="both"/>
              <w:rPr>
                <w:rFonts w:ascii="Arial" w:hAnsi="Arial" w:cs="Arial"/>
                <w:sz w:val="24"/>
              </w:rPr>
            </w:pPr>
            <w:r w:rsidRPr="00B431E1">
              <w:rPr>
                <w:rFonts w:ascii="Arial" w:hAnsi="Arial" w:cs="Arial"/>
                <w:sz w:val="24"/>
              </w:rPr>
              <w:t>Budget virements</w:t>
            </w:r>
          </w:p>
        </w:tc>
        <w:tc>
          <w:tcPr>
            <w:tcW w:w="991" w:type="dxa"/>
          </w:tcPr>
          <w:p w:rsidRPr="00B431E1" w:rsidR="001626B6" w:rsidP="00294F9E" w:rsidRDefault="00986C81" w14:paraId="4B594EE0" w14:textId="15A82319">
            <w:pPr>
              <w:spacing w:line="276" w:lineRule="auto"/>
              <w:jc w:val="center"/>
              <w:rPr>
                <w:rFonts w:ascii="Arial" w:hAnsi="Arial" w:cs="Arial"/>
                <w:sz w:val="24"/>
              </w:rPr>
            </w:pPr>
            <w:r>
              <w:rPr>
                <w:rFonts w:ascii="Arial" w:hAnsi="Arial" w:cs="Arial"/>
                <w:sz w:val="24"/>
              </w:rPr>
              <w:t>1</w:t>
            </w:r>
            <w:r w:rsidR="001C504A">
              <w:rPr>
                <w:rFonts w:ascii="Arial" w:hAnsi="Arial" w:cs="Arial"/>
                <w:sz w:val="24"/>
              </w:rPr>
              <w:t>5</w:t>
            </w:r>
          </w:p>
        </w:tc>
      </w:tr>
      <w:tr w:rsidRPr="00B431E1" w:rsidR="001626B6" w:rsidTr="004D68F6" w14:paraId="0E730CF3" w14:textId="77777777">
        <w:tc>
          <w:tcPr>
            <w:tcW w:w="1513" w:type="dxa"/>
          </w:tcPr>
          <w:p w:rsidRPr="00B431E1" w:rsidR="001626B6" w:rsidP="004D68F6" w:rsidRDefault="001626B6" w14:paraId="281DD170" w14:textId="77777777">
            <w:pPr>
              <w:spacing w:line="276" w:lineRule="auto"/>
              <w:jc w:val="right"/>
              <w:rPr>
                <w:rFonts w:ascii="Arial" w:hAnsi="Arial" w:cs="Arial"/>
                <w:sz w:val="24"/>
              </w:rPr>
            </w:pPr>
            <w:r w:rsidRPr="00B431E1">
              <w:rPr>
                <w:rFonts w:ascii="Arial" w:hAnsi="Arial" w:cs="Arial"/>
                <w:sz w:val="24"/>
              </w:rPr>
              <w:t>2.1</w:t>
            </w:r>
            <w:r w:rsidR="004D68F6">
              <w:rPr>
                <w:rFonts w:ascii="Arial" w:hAnsi="Arial" w:cs="Arial"/>
                <w:sz w:val="24"/>
              </w:rPr>
              <w:t>0</w:t>
            </w:r>
          </w:p>
        </w:tc>
        <w:tc>
          <w:tcPr>
            <w:tcW w:w="6738" w:type="dxa"/>
          </w:tcPr>
          <w:p w:rsidRPr="00B431E1" w:rsidR="001626B6" w:rsidP="00294F9E" w:rsidRDefault="001626B6" w14:paraId="1AF88E1B" w14:textId="77777777">
            <w:pPr>
              <w:spacing w:line="276" w:lineRule="auto"/>
              <w:jc w:val="both"/>
              <w:rPr>
                <w:rFonts w:ascii="Arial" w:hAnsi="Arial" w:cs="Arial"/>
                <w:sz w:val="24"/>
              </w:rPr>
            </w:pPr>
            <w:proofErr w:type="gramStart"/>
            <w:r w:rsidRPr="00B431E1">
              <w:rPr>
                <w:rFonts w:ascii="Arial" w:hAnsi="Arial" w:cs="Arial"/>
                <w:sz w:val="24"/>
              </w:rPr>
              <w:t>Audit ;</w:t>
            </w:r>
            <w:proofErr w:type="gramEnd"/>
            <w:r w:rsidRPr="00B431E1">
              <w:rPr>
                <w:rFonts w:ascii="Arial" w:hAnsi="Arial" w:cs="Arial"/>
                <w:sz w:val="24"/>
              </w:rPr>
              <w:t xml:space="preserve"> general</w:t>
            </w:r>
          </w:p>
        </w:tc>
        <w:tc>
          <w:tcPr>
            <w:tcW w:w="991" w:type="dxa"/>
          </w:tcPr>
          <w:p w:rsidRPr="00B431E1" w:rsidR="001626B6" w:rsidP="00294F9E" w:rsidRDefault="00986C81" w14:paraId="4C70622C" w14:textId="23D342BD">
            <w:pPr>
              <w:spacing w:line="276" w:lineRule="auto"/>
              <w:jc w:val="center"/>
              <w:rPr>
                <w:rFonts w:ascii="Arial" w:hAnsi="Arial" w:cs="Arial"/>
                <w:sz w:val="24"/>
              </w:rPr>
            </w:pPr>
            <w:r>
              <w:rPr>
                <w:rFonts w:ascii="Arial" w:hAnsi="Arial" w:cs="Arial"/>
                <w:sz w:val="24"/>
              </w:rPr>
              <w:t>1</w:t>
            </w:r>
            <w:r w:rsidR="001C504A">
              <w:rPr>
                <w:rFonts w:ascii="Arial" w:hAnsi="Arial" w:cs="Arial"/>
                <w:sz w:val="24"/>
              </w:rPr>
              <w:t>5</w:t>
            </w:r>
          </w:p>
        </w:tc>
      </w:tr>
      <w:tr w:rsidRPr="00B431E1" w:rsidR="001626B6" w:rsidTr="004D68F6" w14:paraId="454F797F" w14:textId="77777777">
        <w:tc>
          <w:tcPr>
            <w:tcW w:w="1513" w:type="dxa"/>
          </w:tcPr>
          <w:p w:rsidRPr="00B431E1" w:rsidR="001626B6" w:rsidP="004D68F6" w:rsidRDefault="001626B6" w14:paraId="6EC48D62" w14:textId="77777777">
            <w:pPr>
              <w:spacing w:line="276" w:lineRule="auto"/>
              <w:jc w:val="right"/>
              <w:rPr>
                <w:rFonts w:ascii="Arial" w:hAnsi="Arial" w:cs="Arial"/>
                <w:sz w:val="24"/>
              </w:rPr>
            </w:pPr>
            <w:r w:rsidRPr="00B431E1">
              <w:rPr>
                <w:rFonts w:ascii="Arial" w:hAnsi="Arial" w:cs="Arial"/>
                <w:sz w:val="24"/>
              </w:rPr>
              <w:t>2.1</w:t>
            </w:r>
            <w:r w:rsidR="004D68F6">
              <w:rPr>
                <w:rFonts w:ascii="Arial" w:hAnsi="Arial" w:cs="Arial"/>
                <w:sz w:val="24"/>
              </w:rPr>
              <w:t>1</w:t>
            </w:r>
          </w:p>
        </w:tc>
        <w:tc>
          <w:tcPr>
            <w:tcW w:w="6738" w:type="dxa"/>
          </w:tcPr>
          <w:p w:rsidRPr="00B431E1" w:rsidR="001626B6" w:rsidP="00294F9E" w:rsidRDefault="001626B6" w14:paraId="0570D0E8" w14:textId="77777777">
            <w:pPr>
              <w:spacing w:line="276" w:lineRule="auto"/>
              <w:jc w:val="both"/>
              <w:rPr>
                <w:rFonts w:ascii="Arial" w:hAnsi="Arial" w:cs="Arial"/>
                <w:sz w:val="24"/>
              </w:rPr>
            </w:pPr>
            <w:r w:rsidRPr="00B431E1">
              <w:rPr>
                <w:rFonts w:ascii="Arial" w:hAnsi="Arial" w:cs="Arial"/>
                <w:sz w:val="24"/>
              </w:rPr>
              <w:t>External audit</w:t>
            </w:r>
          </w:p>
        </w:tc>
        <w:tc>
          <w:tcPr>
            <w:tcW w:w="991" w:type="dxa"/>
          </w:tcPr>
          <w:p w:rsidRPr="00B431E1" w:rsidR="001626B6" w:rsidP="00294F9E" w:rsidRDefault="00986C81" w14:paraId="540B01C3" w14:textId="6B4FD884">
            <w:pPr>
              <w:spacing w:line="276" w:lineRule="auto"/>
              <w:jc w:val="center"/>
              <w:rPr>
                <w:rFonts w:ascii="Arial" w:hAnsi="Arial" w:cs="Arial"/>
                <w:sz w:val="24"/>
              </w:rPr>
            </w:pPr>
            <w:r>
              <w:rPr>
                <w:rFonts w:ascii="Arial" w:hAnsi="Arial" w:cs="Arial"/>
                <w:sz w:val="24"/>
              </w:rPr>
              <w:t>1</w:t>
            </w:r>
            <w:r w:rsidR="001C504A">
              <w:rPr>
                <w:rFonts w:ascii="Arial" w:hAnsi="Arial" w:cs="Arial"/>
                <w:sz w:val="24"/>
              </w:rPr>
              <w:t>6</w:t>
            </w:r>
          </w:p>
        </w:tc>
      </w:tr>
      <w:tr w:rsidRPr="00B431E1" w:rsidR="001626B6" w:rsidTr="004D68F6" w14:paraId="2D2BB318" w14:textId="77777777">
        <w:tc>
          <w:tcPr>
            <w:tcW w:w="1513" w:type="dxa"/>
          </w:tcPr>
          <w:p w:rsidRPr="00B431E1" w:rsidR="001626B6" w:rsidP="004D68F6" w:rsidRDefault="001626B6" w14:paraId="14F4C6F2" w14:textId="77777777">
            <w:pPr>
              <w:spacing w:line="276" w:lineRule="auto"/>
              <w:jc w:val="right"/>
              <w:rPr>
                <w:rFonts w:ascii="Arial" w:hAnsi="Arial" w:cs="Arial"/>
                <w:sz w:val="24"/>
              </w:rPr>
            </w:pPr>
            <w:r w:rsidRPr="00B431E1">
              <w:rPr>
                <w:rFonts w:ascii="Arial" w:hAnsi="Arial" w:cs="Arial"/>
                <w:sz w:val="24"/>
              </w:rPr>
              <w:t>2.1</w:t>
            </w:r>
            <w:r w:rsidR="004D68F6">
              <w:rPr>
                <w:rFonts w:ascii="Arial" w:hAnsi="Arial" w:cs="Arial"/>
                <w:sz w:val="24"/>
              </w:rPr>
              <w:t>2</w:t>
            </w:r>
          </w:p>
        </w:tc>
        <w:tc>
          <w:tcPr>
            <w:tcW w:w="6738" w:type="dxa"/>
          </w:tcPr>
          <w:p w:rsidRPr="00B431E1" w:rsidR="001626B6" w:rsidP="00294F9E" w:rsidRDefault="001626B6" w14:paraId="0D80E22C" w14:textId="77E9ACF0">
            <w:pPr>
              <w:spacing w:line="276" w:lineRule="auto"/>
              <w:jc w:val="both"/>
              <w:rPr>
                <w:rFonts w:ascii="Arial" w:hAnsi="Arial" w:cs="Arial"/>
                <w:sz w:val="24"/>
              </w:rPr>
            </w:pPr>
            <w:r w:rsidRPr="00B431E1">
              <w:rPr>
                <w:rFonts w:ascii="Arial" w:hAnsi="Arial" w:cs="Arial"/>
                <w:sz w:val="24"/>
              </w:rPr>
              <w:t>Audit of voluntary</w:t>
            </w:r>
            <w:r w:rsidR="0022372C">
              <w:rPr>
                <w:rFonts w:ascii="Arial" w:hAnsi="Arial" w:cs="Arial"/>
                <w:sz w:val="24"/>
              </w:rPr>
              <w:t xml:space="preserve">, </w:t>
            </w:r>
            <w:proofErr w:type="gramStart"/>
            <w:r w:rsidR="0022372C">
              <w:rPr>
                <w:rFonts w:ascii="Arial" w:hAnsi="Arial" w:cs="Arial"/>
                <w:sz w:val="24"/>
              </w:rPr>
              <w:t>unofficial</w:t>
            </w:r>
            <w:proofErr w:type="gramEnd"/>
            <w:r w:rsidR="0022372C">
              <w:rPr>
                <w:rFonts w:ascii="Arial" w:hAnsi="Arial" w:cs="Arial"/>
                <w:sz w:val="24"/>
              </w:rPr>
              <w:t xml:space="preserve"> </w:t>
            </w:r>
            <w:r w:rsidRPr="00B431E1">
              <w:rPr>
                <w:rFonts w:ascii="Arial" w:hAnsi="Arial" w:cs="Arial"/>
                <w:sz w:val="24"/>
              </w:rPr>
              <w:t>and private funds</w:t>
            </w:r>
          </w:p>
        </w:tc>
        <w:tc>
          <w:tcPr>
            <w:tcW w:w="991" w:type="dxa"/>
          </w:tcPr>
          <w:p w:rsidRPr="00B431E1" w:rsidR="001626B6" w:rsidP="00294F9E" w:rsidRDefault="00986C81" w14:paraId="24716490" w14:textId="2D72ABB2">
            <w:pPr>
              <w:spacing w:line="276" w:lineRule="auto"/>
              <w:jc w:val="center"/>
              <w:rPr>
                <w:rFonts w:ascii="Arial" w:hAnsi="Arial" w:cs="Arial"/>
                <w:sz w:val="24"/>
              </w:rPr>
            </w:pPr>
            <w:r>
              <w:rPr>
                <w:rFonts w:ascii="Arial" w:hAnsi="Arial" w:cs="Arial"/>
                <w:sz w:val="24"/>
              </w:rPr>
              <w:t>1</w:t>
            </w:r>
            <w:r w:rsidR="001C504A">
              <w:rPr>
                <w:rFonts w:ascii="Arial" w:hAnsi="Arial" w:cs="Arial"/>
                <w:sz w:val="24"/>
              </w:rPr>
              <w:t>6</w:t>
            </w:r>
          </w:p>
        </w:tc>
      </w:tr>
      <w:tr w:rsidRPr="00B431E1" w:rsidR="001626B6" w:rsidTr="004D68F6" w14:paraId="684273DE" w14:textId="77777777">
        <w:tc>
          <w:tcPr>
            <w:tcW w:w="1513" w:type="dxa"/>
          </w:tcPr>
          <w:p w:rsidRPr="00B431E1" w:rsidR="001626B6" w:rsidP="004D68F6" w:rsidRDefault="001626B6" w14:paraId="00825DD7" w14:textId="77777777">
            <w:pPr>
              <w:spacing w:line="276" w:lineRule="auto"/>
              <w:jc w:val="right"/>
              <w:rPr>
                <w:rFonts w:ascii="Arial" w:hAnsi="Arial" w:cs="Arial"/>
                <w:sz w:val="24"/>
              </w:rPr>
            </w:pPr>
            <w:r w:rsidRPr="00B431E1">
              <w:rPr>
                <w:rFonts w:ascii="Arial" w:hAnsi="Arial" w:cs="Arial"/>
                <w:sz w:val="24"/>
              </w:rPr>
              <w:t>2.1</w:t>
            </w:r>
            <w:r w:rsidR="004D68F6">
              <w:rPr>
                <w:rFonts w:ascii="Arial" w:hAnsi="Arial" w:cs="Arial"/>
                <w:sz w:val="24"/>
              </w:rPr>
              <w:t>3</w:t>
            </w:r>
          </w:p>
        </w:tc>
        <w:tc>
          <w:tcPr>
            <w:tcW w:w="6738" w:type="dxa"/>
          </w:tcPr>
          <w:p w:rsidRPr="00B431E1" w:rsidR="001626B6" w:rsidP="00294F9E" w:rsidRDefault="001626B6" w14:paraId="2456A479" w14:textId="77777777">
            <w:pPr>
              <w:spacing w:line="276" w:lineRule="auto"/>
              <w:jc w:val="both"/>
              <w:rPr>
                <w:rFonts w:ascii="Arial" w:hAnsi="Arial" w:cs="Arial"/>
                <w:sz w:val="24"/>
              </w:rPr>
            </w:pPr>
            <w:r w:rsidRPr="00B431E1">
              <w:rPr>
                <w:rFonts w:ascii="Arial" w:hAnsi="Arial" w:cs="Arial"/>
                <w:sz w:val="24"/>
              </w:rPr>
              <w:t>Register of business interests</w:t>
            </w:r>
          </w:p>
        </w:tc>
        <w:tc>
          <w:tcPr>
            <w:tcW w:w="991" w:type="dxa"/>
          </w:tcPr>
          <w:p w:rsidRPr="00B431E1" w:rsidR="001626B6" w:rsidP="00294F9E" w:rsidRDefault="00986C81" w14:paraId="2AF0859C" w14:textId="42569B28">
            <w:pPr>
              <w:spacing w:line="276" w:lineRule="auto"/>
              <w:jc w:val="center"/>
              <w:rPr>
                <w:rFonts w:ascii="Arial" w:hAnsi="Arial" w:cs="Arial"/>
                <w:sz w:val="24"/>
              </w:rPr>
            </w:pPr>
            <w:r>
              <w:rPr>
                <w:rFonts w:ascii="Arial" w:hAnsi="Arial" w:cs="Arial"/>
                <w:sz w:val="24"/>
              </w:rPr>
              <w:t>1</w:t>
            </w:r>
            <w:r w:rsidR="001C504A">
              <w:rPr>
                <w:rFonts w:ascii="Arial" w:hAnsi="Arial" w:cs="Arial"/>
                <w:sz w:val="24"/>
              </w:rPr>
              <w:t>6</w:t>
            </w:r>
          </w:p>
        </w:tc>
      </w:tr>
      <w:tr w:rsidRPr="00B431E1" w:rsidR="001626B6" w:rsidTr="004D68F6" w14:paraId="0A93B1AE" w14:textId="77777777">
        <w:tc>
          <w:tcPr>
            <w:tcW w:w="1513" w:type="dxa"/>
          </w:tcPr>
          <w:p w:rsidRPr="00B431E1" w:rsidR="001626B6" w:rsidP="004D68F6" w:rsidRDefault="001626B6" w14:paraId="58640B10" w14:textId="77777777">
            <w:pPr>
              <w:spacing w:line="276" w:lineRule="auto"/>
              <w:jc w:val="right"/>
              <w:rPr>
                <w:rFonts w:ascii="Arial" w:hAnsi="Arial" w:cs="Arial"/>
                <w:sz w:val="24"/>
              </w:rPr>
            </w:pPr>
            <w:r w:rsidRPr="00B431E1">
              <w:rPr>
                <w:rFonts w:ascii="Arial" w:hAnsi="Arial" w:cs="Arial"/>
                <w:sz w:val="24"/>
              </w:rPr>
              <w:t>2.1</w:t>
            </w:r>
            <w:r w:rsidR="004D68F6">
              <w:rPr>
                <w:rFonts w:ascii="Arial" w:hAnsi="Arial" w:cs="Arial"/>
                <w:sz w:val="24"/>
              </w:rPr>
              <w:t>4</w:t>
            </w:r>
          </w:p>
        </w:tc>
        <w:tc>
          <w:tcPr>
            <w:tcW w:w="6738" w:type="dxa"/>
          </w:tcPr>
          <w:p w:rsidRPr="00B431E1" w:rsidR="001626B6" w:rsidP="00294F9E" w:rsidRDefault="001626B6" w14:paraId="11094D44" w14:textId="77777777">
            <w:pPr>
              <w:spacing w:line="276" w:lineRule="auto"/>
              <w:jc w:val="both"/>
              <w:rPr>
                <w:rFonts w:ascii="Arial" w:hAnsi="Arial" w:cs="Arial"/>
                <w:sz w:val="24"/>
              </w:rPr>
            </w:pPr>
            <w:r w:rsidRPr="00B431E1">
              <w:rPr>
                <w:rFonts w:ascii="Arial" w:hAnsi="Arial" w:cs="Arial"/>
                <w:sz w:val="24"/>
              </w:rPr>
              <w:t>Purchasing, tendering and contracting requirements</w:t>
            </w:r>
          </w:p>
        </w:tc>
        <w:tc>
          <w:tcPr>
            <w:tcW w:w="991" w:type="dxa"/>
          </w:tcPr>
          <w:p w:rsidRPr="00B431E1" w:rsidR="001626B6" w:rsidP="00294F9E" w:rsidRDefault="00986C81" w14:paraId="2CE5E51F" w14:textId="686C7971">
            <w:pPr>
              <w:spacing w:line="276" w:lineRule="auto"/>
              <w:jc w:val="center"/>
              <w:rPr>
                <w:rFonts w:ascii="Arial" w:hAnsi="Arial" w:cs="Arial"/>
                <w:sz w:val="24"/>
              </w:rPr>
            </w:pPr>
            <w:r>
              <w:rPr>
                <w:rFonts w:ascii="Arial" w:hAnsi="Arial" w:cs="Arial"/>
                <w:sz w:val="24"/>
              </w:rPr>
              <w:t>1</w:t>
            </w:r>
            <w:r w:rsidR="001C504A">
              <w:rPr>
                <w:rFonts w:ascii="Arial" w:hAnsi="Arial" w:cs="Arial"/>
                <w:sz w:val="24"/>
              </w:rPr>
              <w:t>7</w:t>
            </w:r>
          </w:p>
        </w:tc>
      </w:tr>
      <w:tr w:rsidRPr="00B431E1" w:rsidR="001626B6" w:rsidTr="004D68F6" w14:paraId="3A3334AD" w14:textId="77777777">
        <w:tc>
          <w:tcPr>
            <w:tcW w:w="1513" w:type="dxa"/>
          </w:tcPr>
          <w:p w:rsidRPr="00B431E1" w:rsidR="001626B6" w:rsidP="004D68F6" w:rsidRDefault="001626B6" w14:paraId="5F140466" w14:textId="77777777">
            <w:pPr>
              <w:spacing w:line="276" w:lineRule="auto"/>
              <w:jc w:val="right"/>
              <w:rPr>
                <w:rFonts w:ascii="Arial" w:hAnsi="Arial" w:cs="Arial"/>
                <w:sz w:val="24"/>
              </w:rPr>
            </w:pPr>
            <w:r w:rsidRPr="00B431E1">
              <w:rPr>
                <w:rFonts w:ascii="Arial" w:hAnsi="Arial" w:cs="Arial"/>
                <w:sz w:val="24"/>
              </w:rPr>
              <w:t>2.1</w:t>
            </w:r>
            <w:r w:rsidR="004D68F6">
              <w:rPr>
                <w:rFonts w:ascii="Arial" w:hAnsi="Arial" w:cs="Arial"/>
                <w:sz w:val="24"/>
              </w:rPr>
              <w:t>5</w:t>
            </w:r>
          </w:p>
        </w:tc>
        <w:tc>
          <w:tcPr>
            <w:tcW w:w="6738" w:type="dxa"/>
          </w:tcPr>
          <w:p w:rsidRPr="00B431E1" w:rsidR="001626B6" w:rsidP="00294F9E" w:rsidRDefault="001626B6" w14:paraId="1DF9B2FF" w14:textId="77777777">
            <w:pPr>
              <w:spacing w:line="276" w:lineRule="auto"/>
              <w:jc w:val="both"/>
              <w:rPr>
                <w:rFonts w:ascii="Arial" w:hAnsi="Arial" w:cs="Arial"/>
                <w:sz w:val="24"/>
              </w:rPr>
            </w:pPr>
            <w:r w:rsidRPr="00B431E1">
              <w:rPr>
                <w:rFonts w:ascii="Arial" w:hAnsi="Arial" w:cs="Arial"/>
                <w:sz w:val="24"/>
              </w:rPr>
              <w:t>Application of controls to schools</w:t>
            </w:r>
          </w:p>
        </w:tc>
        <w:tc>
          <w:tcPr>
            <w:tcW w:w="991" w:type="dxa"/>
          </w:tcPr>
          <w:p w:rsidRPr="00B431E1" w:rsidR="001626B6" w:rsidP="00294F9E" w:rsidRDefault="00986C81" w14:paraId="0F54905F" w14:textId="3B5B980D">
            <w:pPr>
              <w:spacing w:line="276" w:lineRule="auto"/>
              <w:jc w:val="center"/>
              <w:rPr>
                <w:rFonts w:ascii="Arial" w:hAnsi="Arial" w:cs="Arial"/>
                <w:sz w:val="24"/>
              </w:rPr>
            </w:pPr>
            <w:r>
              <w:rPr>
                <w:rFonts w:ascii="Arial" w:hAnsi="Arial" w:cs="Arial"/>
                <w:sz w:val="24"/>
              </w:rPr>
              <w:t>1</w:t>
            </w:r>
            <w:r w:rsidR="001C504A">
              <w:rPr>
                <w:rFonts w:ascii="Arial" w:hAnsi="Arial" w:cs="Arial"/>
                <w:sz w:val="24"/>
              </w:rPr>
              <w:t>7</w:t>
            </w:r>
          </w:p>
        </w:tc>
      </w:tr>
      <w:tr w:rsidRPr="00B431E1" w:rsidR="001626B6" w:rsidTr="004D68F6" w14:paraId="102B4E89" w14:textId="77777777">
        <w:tc>
          <w:tcPr>
            <w:tcW w:w="1513" w:type="dxa"/>
          </w:tcPr>
          <w:p w:rsidRPr="00B431E1" w:rsidR="001626B6" w:rsidP="004D68F6" w:rsidRDefault="001626B6" w14:paraId="5978921C" w14:textId="77777777">
            <w:pPr>
              <w:spacing w:line="276" w:lineRule="auto"/>
              <w:jc w:val="right"/>
              <w:rPr>
                <w:rFonts w:ascii="Arial" w:hAnsi="Arial" w:cs="Arial"/>
                <w:sz w:val="24"/>
              </w:rPr>
            </w:pPr>
            <w:r w:rsidRPr="00B431E1">
              <w:rPr>
                <w:rFonts w:ascii="Arial" w:hAnsi="Arial" w:cs="Arial"/>
                <w:sz w:val="24"/>
              </w:rPr>
              <w:t>2.1</w:t>
            </w:r>
            <w:r w:rsidR="004D68F6">
              <w:rPr>
                <w:rFonts w:ascii="Arial" w:hAnsi="Arial" w:cs="Arial"/>
                <w:sz w:val="24"/>
              </w:rPr>
              <w:t>6</w:t>
            </w:r>
          </w:p>
        </w:tc>
        <w:tc>
          <w:tcPr>
            <w:tcW w:w="6738" w:type="dxa"/>
          </w:tcPr>
          <w:p w:rsidRPr="00B431E1" w:rsidR="001626B6" w:rsidP="00294F9E" w:rsidRDefault="001626B6" w14:paraId="018A1E08" w14:textId="77777777">
            <w:pPr>
              <w:spacing w:line="276" w:lineRule="auto"/>
              <w:jc w:val="both"/>
              <w:rPr>
                <w:rFonts w:ascii="Arial" w:hAnsi="Arial" w:cs="Arial"/>
                <w:sz w:val="24"/>
              </w:rPr>
            </w:pPr>
            <w:r w:rsidRPr="00B431E1">
              <w:rPr>
                <w:rFonts w:ascii="Arial" w:hAnsi="Arial" w:cs="Arial"/>
                <w:sz w:val="24"/>
              </w:rPr>
              <w:t>Central funds and earmarking</w:t>
            </w:r>
          </w:p>
        </w:tc>
        <w:tc>
          <w:tcPr>
            <w:tcW w:w="991" w:type="dxa"/>
          </w:tcPr>
          <w:p w:rsidRPr="00B431E1" w:rsidR="001626B6" w:rsidP="00294F9E" w:rsidRDefault="00986C81" w14:paraId="2AAED4ED" w14:textId="66F91EED">
            <w:pPr>
              <w:spacing w:line="276" w:lineRule="auto"/>
              <w:jc w:val="center"/>
              <w:rPr>
                <w:rFonts w:ascii="Arial" w:hAnsi="Arial" w:cs="Arial"/>
                <w:sz w:val="24"/>
              </w:rPr>
            </w:pPr>
            <w:r>
              <w:rPr>
                <w:rFonts w:ascii="Arial" w:hAnsi="Arial" w:cs="Arial"/>
                <w:sz w:val="24"/>
              </w:rPr>
              <w:t>1</w:t>
            </w:r>
            <w:r w:rsidR="00137C13">
              <w:rPr>
                <w:rFonts w:ascii="Arial" w:hAnsi="Arial" w:cs="Arial"/>
                <w:sz w:val="24"/>
              </w:rPr>
              <w:t>8</w:t>
            </w:r>
          </w:p>
        </w:tc>
      </w:tr>
      <w:tr w:rsidRPr="00B431E1" w:rsidR="001626B6" w:rsidTr="004D68F6" w14:paraId="03AD9642" w14:textId="77777777">
        <w:tc>
          <w:tcPr>
            <w:tcW w:w="1513" w:type="dxa"/>
          </w:tcPr>
          <w:p w:rsidRPr="00B431E1" w:rsidR="001626B6" w:rsidP="004D68F6" w:rsidRDefault="001626B6" w14:paraId="687092DB" w14:textId="77777777">
            <w:pPr>
              <w:spacing w:line="276" w:lineRule="auto"/>
              <w:jc w:val="right"/>
              <w:rPr>
                <w:rFonts w:ascii="Arial" w:hAnsi="Arial" w:cs="Arial"/>
                <w:sz w:val="24"/>
              </w:rPr>
            </w:pPr>
            <w:r w:rsidRPr="00B431E1">
              <w:rPr>
                <w:rFonts w:ascii="Arial" w:hAnsi="Arial" w:cs="Arial"/>
                <w:sz w:val="24"/>
              </w:rPr>
              <w:t>2.1</w:t>
            </w:r>
            <w:r w:rsidR="004D68F6">
              <w:rPr>
                <w:rFonts w:ascii="Arial" w:hAnsi="Arial" w:cs="Arial"/>
                <w:sz w:val="24"/>
              </w:rPr>
              <w:t>7</w:t>
            </w:r>
          </w:p>
        </w:tc>
        <w:tc>
          <w:tcPr>
            <w:tcW w:w="6738" w:type="dxa"/>
          </w:tcPr>
          <w:p w:rsidRPr="00B431E1" w:rsidR="001626B6" w:rsidP="00294F9E" w:rsidRDefault="001626B6" w14:paraId="41BEBCC7" w14:textId="77777777">
            <w:pPr>
              <w:spacing w:line="276" w:lineRule="auto"/>
              <w:jc w:val="both"/>
              <w:rPr>
                <w:rFonts w:ascii="Arial" w:hAnsi="Arial" w:cs="Arial"/>
                <w:sz w:val="24"/>
              </w:rPr>
            </w:pPr>
            <w:r w:rsidRPr="00B431E1">
              <w:rPr>
                <w:rFonts w:ascii="Arial" w:hAnsi="Arial" w:cs="Arial"/>
                <w:sz w:val="24"/>
              </w:rPr>
              <w:t>Spending for the purposes of the school</w:t>
            </w:r>
          </w:p>
        </w:tc>
        <w:tc>
          <w:tcPr>
            <w:tcW w:w="991" w:type="dxa"/>
          </w:tcPr>
          <w:p w:rsidRPr="00B431E1" w:rsidR="001626B6" w:rsidP="00294F9E" w:rsidRDefault="00986C81" w14:paraId="4D5CFEF3" w14:textId="5234EA01">
            <w:pPr>
              <w:spacing w:line="276" w:lineRule="auto"/>
              <w:jc w:val="center"/>
              <w:rPr>
                <w:rFonts w:ascii="Arial" w:hAnsi="Arial" w:cs="Arial"/>
                <w:sz w:val="24"/>
              </w:rPr>
            </w:pPr>
            <w:r>
              <w:rPr>
                <w:rFonts w:ascii="Arial" w:hAnsi="Arial" w:cs="Arial"/>
                <w:sz w:val="24"/>
              </w:rPr>
              <w:t>1</w:t>
            </w:r>
            <w:r w:rsidR="00137C13">
              <w:rPr>
                <w:rFonts w:ascii="Arial" w:hAnsi="Arial" w:cs="Arial"/>
                <w:sz w:val="24"/>
              </w:rPr>
              <w:t>9</w:t>
            </w:r>
          </w:p>
        </w:tc>
      </w:tr>
      <w:tr w:rsidRPr="00B431E1" w:rsidR="001626B6" w:rsidTr="004D68F6" w14:paraId="481C6CF8" w14:textId="77777777">
        <w:tc>
          <w:tcPr>
            <w:tcW w:w="1513" w:type="dxa"/>
          </w:tcPr>
          <w:p w:rsidRPr="00B431E1" w:rsidR="001626B6" w:rsidP="004D68F6" w:rsidRDefault="001626B6" w14:paraId="356A1D9F" w14:textId="77777777">
            <w:pPr>
              <w:spacing w:line="276" w:lineRule="auto"/>
              <w:jc w:val="right"/>
              <w:rPr>
                <w:rFonts w:ascii="Arial" w:hAnsi="Arial" w:cs="Arial"/>
                <w:sz w:val="24"/>
              </w:rPr>
            </w:pPr>
            <w:r w:rsidRPr="00B431E1">
              <w:rPr>
                <w:rFonts w:ascii="Arial" w:hAnsi="Arial" w:cs="Arial"/>
                <w:sz w:val="24"/>
              </w:rPr>
              <w:t>2.1</w:t>
            </w:r>
            <w:r w:rsidR="004D68F6">
              <w:rPr>
                <w:rFonts w:ascii="Arial" w:hAnsi="Arial" w:cs="Arial"/>
                <w:sz w:val="24"/>
              </w:rPr>
              <w:t>8</w:t>
            </w:r>
          </w:p>
        </w:tc>
        <w:tc>
          <w:tcPr>
            <w:tcW w:w="6738" w:type="dxa"/>
          </w:tcPr>
          <w:p w:rsidRPr="00B431E1" w:rsidR="001626B6" w:rsidP="00294F9E" w:rsidRDefault="001626B6" w14:paraId="42FF26B7" w14:textId="77777777">
            <w:pPr>
              <w:spacing w:line="276" w:lineRule="auto"/>
              <w:jc w:val="both"/>
              <w:rPr>
                <w:rFonts w:ascii="Arial" w:hAnsi="Arial" w:cs="Arial"/>
                <w:sz w:val="24"/>
              </w:rPr>
            </w:pPr>
            <w:r w:rsidRPr="00B431E1">
              <w:rPr>
                <w:rFonts w:ascii="Arial" w:hAnsi="Arial" w:cs="Arial"/>
                <w:sz w:val="24"/>
              </w:rPr>
              <w:t>Capital spending from budget shares</w:t>
            </w:r>
          </w:p>
        </w:tc>
        <w:tc>
          <w:tcPr>
            <w:tcW w:w="991" w:type="dxa"/>
          </w:tcPr>
          <w:p w:rsidRPr="00B431E1" w:rsidR="001626B6" w:rsidP="00294F9E" w:rsidRDefault="00986C81" w14:paraId="517D1F09" w14:textId="0E29E16E">
            <w:pPr>
              <w:spacing w:line="276" w:lineRule="auto"/>
              <w:jc w:val="center"/>
              <w:rPr>
                <w:rFonts w:ascii="Arial" w:hAnsi="Arial" w:cs="Arial"/>
                <w:sz w:val="24"/>
              </w:rPr>
            </w:pPr>
            <w:r>
              <w:rPr>
                <w:rFonts w:ascii="Arial" w:hAnsi="Arial" w:cs="Arial"/>
                <w:sz w:val="24"/>
              </w:rPr>
              <w:t>1</w:t>
            </w:r>
            <w:r w:rsidR="00137C13">
              <w:rPr>
                <w:rFonts w:ascii="Arial" w:hAnsi="Arial" w:cs="Arial"/>
                <w:sz w:val="24"/>
              </w:rPr>
              <w:t>9</w:t>
            </w:r>
          </w:p>
        </w:tc>
      </w:tr>
      <w:tr w:rsidRPr="00B431E1" w:rsidR="00604ED9" w:rsidTr="004D68F6" w14:paraId="3BEF5C8A" w14:textId="77777777">
        <w:tc>
          <w:tcPr>
            <w:tcW w:w="1513" w:type="dxa"/>
          </w:tcPr>
          <w:p w:rsidRPr="00B431E1" w:rsidR="00604ED9" w:rsidP="0019288E" w:rsidRDefault="00604ED9" w14:paraId="058D31A0" w14:textId="77777777">
            <w:pPr>
              <w:spacing w:line="276" w:lineRule="auto"/>
              <w:jc w:val="right"/>
              <w:rPr>
                <w:rFonts w:ascii="Arial" w:hAnsi="Arial" w:cs="Arial"/>
                <w:sz w:val="24"/>
              </w:rPr>
            </w:pPr>
            <w:r w:rsidRPr="00B431E1">
              <w:rPr>
                <w:rFonts w:ascii="Arial" w:hAnsi="Arial" w:cs="Arial"/>
                <w:sz w:val="24"/>
              </w:rPr>
              <w:t>2.1</w:t>
            </w:r>
            <w:r>
              <w:rPr>
                <w:rFonts w:ascii="Arial" w:hAnsi="Arial" w:cs="Arial"/>
                <w:sz w:val="24"/>
              </w:rPr>
              <w:t>9</w:t>
            </w:r>
          </w:p>
        </w:tc>
        <w:tc>
          <w:tcPr>
            <w:tcW w:w="6738" w:type="dxa"/>
          </w:tcPr>
          <w:p w:rsidRPr="00B431E1" w:rsidR="00604ED9" w:rsidP="0019288E" w:rsidRDefault="00604ED9" w14:paraId="14B57E33" w14:textId="77777777">
            <w:pPr>
              <w:spacing w:line="276" w:lineRule="auto"/>
              <w:jc w:val="both"/>
              <w:rPr>
                <w:rFonts w:ascii="Arial" w:hAnsi="Arial" w:cs="Arial"/>
                <w:sz w:val="24"/>
              </w:rPr>
            </w:pPr>
            <w:r>
              <w:rPr>
                <w:rFonts w:ascii="Arial" w:hAnsi="Arial" w:cs="Arial"/>
                <w:sz w:val="24"/>
              </w:rPr>
              <w:t>Value for money</w:t>
            </w:r>
          </w:p>
        </w:tc>
        <w:tc>
          <w:tcPr>
            <w:tcW w:w="991" w:type="dxa"/>
          </w:tcPr>
          <w:p w:rsidRPr="00B431E1" w:rsidR="00604ED9" w:rsidP="0019288E" w:rsidRDefault="00604ED9" w14:paraId="11B7316A" w14:textId="32C19596">
            <w:pPr>
              <w:spacing w:line="276" w:lineRule="auto"/>
              <w:jc w:val="center"/>
              <w:rPr>
                <w:rFonts w:ascii="Arial" w:hAnsi="Arial" w:cs="Arial"/>
                <w:sz w:val="24"/>
              </w:rPr>
            </w:pPr>
            <w:r>
              <w:rPr>
                <w:rFonts w:ascii="Arial" w:hAnsi="Arial" w:cs="Arial"/>
                <w:sz w:val="24"/>
              </w:rPr>
              <w:t>1</w:t>
            </w:r>
            <w:r w:rsidR="00137C13">
              <w:rPr>
                <w:rFonts w:ascii="Arial" w:hAnsi="Arial" w:cs="Arial"/>
                <w:sz w:val="24"/>
              </w:rPr>
              <w:t>9</w:t>
            </w:r>
          </w:p>
        </w:tc>
      </w:tr>
      <w:tr w:rsidRPr="00B431E1" w:rsidR="00604ED9" w:rsidTr="004D68F6" w14:paraId="230F28B3" w14:textId="77777777">
        <w:tc>
          <w:tcPr>
            <w:tcW w:w="1513" w:type="dxa"/>
          </w:tcPr>
          <w:p w:rsidRPr="00B431E1" w:rsidR="00604ED9" w:rsidP="00294F9E" w:rsidRDefault="00604ED9" w14:paraId="68BDFA57" w14:textId="77777777">
            <w:pPr>
              <w:spacing w:line="276" w:lineRule="auto"/>
              <w:jc w:val="right"/>
              <w:rPr>
                <w:rFonts w:ascii="Arial" w:hAnsi="Arial" w:cs="Arial"/>
                <w:b/>
                <w:sz w:val="24"/>
              </w:rPr>
            </w:pPr>
            <w:r w:rsidRPr="00B431E1">
              <w:rPr>
                <w:rFonts w:ascii="Arial" w:hAnsi="Arial" w:cs="Arial"/>
                <w:b/>
                <w:sz w:val="24"/>
              </w:rPr>
              <w:t>Section 3</w:t>
            </w:r>
          </w:p>
        </w:tc>
        <w:tc>
          <w:tcPr>
            <w:tcW w:w="6738" w:type="dxa"/>
          </w:tcPr>
          <w:p w:rsidRPr="00B431E1" w:rsidR="00604ED9" w:rsidP="00294F9E" w:rsidRDefault="00604ED9" w14:paraId="5B39BE23" w14:textId="77777777">
            <w:pPr>
              <w:spacing w:line="276" w:lineRule="auto"/>
              <w:jc w:val="both"/>
              <w:rPr>
                <w:rFonts w:ascii="Arial" w:hAnsi="Arial" w:cs="Arial"/>
                <w:b/>
                <w:sz w:val="24"/>
              </w:rPr>
            </w:pPr>
            <w:r w:rsidRPr="00B431E1">
              <w:rPr>
                <w:rFonts w:ascii="Arial" w:hAnsi="Arial" w:cs="Arial"/>
                <w:b/>
                <w:sz w:val="24"/>
              </w:rPr>
              <w:t>Instalments of budget share and banking arrangements</w:t>
            </w:r>
          </w:p>
        </w:tc>
        <w:tc>
          <w:tcPr>
            <w:tcW w:w="991" w:type="dxa"/>
          </w:tcPr>
          <w:p w:rsidRPr="00B431E1" w:rsidR="00604ED9" w:rsidP="00294F9E" w:rsidRDefault="00604ED9" w14:paraId="51401915" w14:textId="77777777">
            <w:pPr>
              <w:spacing w:line="276" w:lineRule="auto"/>
              <w:jc w:val="center"/>
              <w:rPr>
                <w:rFonts w:ascii="Arial" w:hAnsi="Arial" w:cs="Arial"/>
                <w:sz w:val="24"/>
              </w:rPr>
            </w:pPr>
          </w:p>
        </w:tc>
      </w:tr>
      <w:tr w:rsidRPr="00B431E1" w:rsidR="00604ED9" w:rsidTr="004D68F6" w14:paraId="5983724B" w14:textId="77777777">
        <w:tc>
          <w:tcPr>
            <w:tcW w:w="1513" w:type="dxa"/>
          </w:tcPr>
          <w:p w:rsidRPr="00B431E1" w:rsidR="00604ED9" w:rsidP="00294F9E" w:rsidRDefault="00604ED9" w14:paraId="17992E5A" w14:textId="77777777">
            <w:pPr>
              <w:spacing w:line="276" w:lineRule="auto"/>
              <w:jc w:val="right"/>
              <w:rPr>
                <w:rFonts w:ascii="Arial" w:hAnsi="Arial" w:cs="Arial"/>
                <w:sz w:val="24"/>
              </w:rPr>
            </w:pPr>
            <w:r w:rsidRPr="00B431E1">
              <w:rPr>
                <w:rFonts w:ascii="Arial" w:hAnsi="Arial" w:cs="Arial"/>
                <w:sz w:val="24"/>
              </w:rPr>
              <w:t>3.1</w:t>
            </w:r>
          </w:p>
        </w:tc>
        <w:tc>
          <w:tcPr>
            <w:tcW w:w="6738" w:type="dxa"/>
          </w:tcPr>
          <w:p w:rsidRPr="00B431E1" w:rsidR="00604ED9" w:rsidP="00294F9E" w:rsidRDefault="00604ED9" w14:paraId="6A93E592" w14:textId="77777777">
            <w:pPr>
              <w:spacing w:line="276" w:lineRule="auto"/>
              <w:jc w:val="both"/>
              <w:rPr>
                <w:rFonts w:ascii="Arial" w:hAnsi="Arial" w:cs="Arial"/>
                <w:sz w:val="24"/>
              </w:rPr>
            </w:pPr>
            <w:r w:rsidRPr="00B431E1">
              <w:rPr>
                <w:rFonts w:ascii="Arial" w:hAnsi="Arial" w:cs="Arial"/>
                <w:sz w:val="24"/>
              </w:rPr>
              <w:t>General</w:t>
            </w:r>
          </w:p>
        </w:tc>
        <w:tc>
          <w:tcPr>
            <w:tcW w:w="991" w:type="dxa"/>
          </w:tcPr>
          <w:p w:rsidRPr="00B431E1" w:rsidR="00604ED9" w:rsidP="00294F9E" w:rsidRDefault="00C17684" w14:paraId="46DAF8B1" w14:textId="510A8AC1">
            <w:pPr>
              <w:spacing w:line="276" w:lineRule="auto"/>
              <w:jc w:val="center"/>
              <w:rPr>
                <w:rFonts w:ascii="Arial" w:hAnsi="Arial" w:cs="Arial"/>
                <w:sz w:val="24"/>
              </w:rPr>
            </w:pPr>
            <w:r>
              <w:rPr>
                <w:rFonts w:ascii="Arial" w:hAnsi="Arial" w:cs="Arial"/>
                <w:sz w:val="24"/>
              </w:rPr>
              <w:t>20</w:t>
            </w:r>
          </w:p>
        </w:tc>
      </w:tr>
      <w:tr w:rsidRPr="00B431E1" w:rsidR="00604ED9" w:rsidTr="004D68F6" w14:paraId="0B7E4176" w14:textId="77777777">
        <w:tc>
          <w:tcPr>
            <w:tcW w:w="1513" w:type="dxa"/>
          </w:tcPr>
          <w:p w:rsidRPr="00B431E1" w:rsidR="00604ED9" w:rsidP="00294F9E" w:rsidRDefault="00604ED9" w14:paraId="22C498D7" w14:textId="77777777">
            <w:pPr>
              <w:spacing w:line="276" w:lineRule="auto"/>
              <w:jc w:val="right"/>
              <w:rPr>
                <w:rFonts w:ascii="Arial" w:hAnsi="Arial" w:cs="Arial"/>
                <w:sz w:val="24"/>
              </w:rPr>
            </w:pPr>
            <w:r w:rsidRPr="00B431E1">
              <w:rPr>
                <w:rFonts w:ascii="Arial" w:hAnsi="Arial" w:cs="Arial"/>
                <w:sz w:val="24"/>
              </w:rPr>
              <w:t>3.2</w:t>
            </w:r>
          </w:p>
        </w:tc>
        <w:tc>
          <w:tcPr>
            <w:tcW w:w="6738" w:type="dxa"/>
          </w:tcPr>
          <w:p w:rsidRPr="00B431E1" w:rsidR="00604ED9" w:rsidP="00294F9E" w:rsidRDefault="00604ED9" w14:paraId="6B2831AA" w14:textId="77777777">
            <w:pPr>
              <w:spacing w:line="276" w:lineRule="auto"/>
              <w:jc w:val="both"/>
              <w:rPr>
                <w:rFonts w:ascii="Arial" w:hAnsi="Arial" w:cs="Arial"/>
                <w:sz w:val="24"/>
              </w:rPr>
            </w:pPr>
            <w:r w:rsidRPr="00B431E1">
              <w:rPr>
                <w:rFonts w:ascii="Arial" w:hAnsi="Arial" w:cs="Arial"/>
                <w:sz w:val="24"/>
              </w:rPr>
              <w:t>Borrowing by schools</w:t>
            </w:r>
          </w:p>
        </w:tc>
        <w:tc>
          <w:tcPr>
            <w:tcW w:w="991" w:type="dxa"/>
          </w:tcPr>
          <w:p w:rsidRPr="00B431E1" w:rsidR="00604ED9" w:rsidP="00294F9E" w:rsidRDefault="00C17684" w14:paraId="0006447E" w14:textId="2F88349B">
            <w:pPr>
              <w:spacing w:line="276" w:lineRule="auto"/>
              <w:jc w:val="center"/>
              <w:rPr>
                <w:rFonts w:ascii="Arial" w:hAnsi="Arial" w:cs="Arial"/>
                <w:sz w:val="24"/>
              </w:rPr>
            </w:pPr>
            <w:r>
              <w:rPr>
                <w:rFonts w:ascii="Arial" w:hAnsi="Arial" w:cs="Arial"/>
                <w:sz w:val="24"/>
              </w:rPr>
              <w:t>21</w:t>
            </w:r>
          </w:p>
        </w:tc>
      </w:tr>
      <w:tr w:rsidRPr="00B431E1" w:rsidR="00604ED9" w:rsidTr="004D68F6" w14:paraId="6A304020" w14:textId="77777777">
        <w:tc>
          <w:tcPr>
            <w:tcW w:w="1513" w:type="dxa"/>
          </w:tcPr>
          <w:p w:rsidRPr="00B431E1" w:rsidR="00604ED9" w:rsidP="00294F9E" w:rsidRDefault="00604ED9" w14:paraId="05A1FB61" w14:textId="77777777">
            <w:pPr>
              <w:spacing w:line="276" w:lineRule="auto"/>
              <w:jc w:val="right"/>
              <w:rPr>
                <w:rFonts w:ascii="Arial" w:hAnsi="Arial" w:cs="Arial"/>
                <w:b/>
                <w:sz w:val="24"/>
              </w:rPr>
            </w:pPr>
            <w:r w:rsidRPr="00B431E1">
              <w:rPr>
                <w:rFonts w:ascii="Arial" w:hAnsi="Arial" w:cs="Arial"/>
                <w:b/>
                <w:sz w:val="24"/>
              </w:rPr>
              <w:t>Section 4</w:t>
            </w:r>
          </w:p>
        </w:tc>
        <w:tc>
          <w:tcPr>
            <w:tcW w:w="6738" w:type="dxa"/>
          </w:tcPr>
          <w:p w:rsidRPr="00B431E1" w:rsidR="00604ED9" w:rsidP="00294F9E" w:rsidRDefault="00604ED9" w14:paraId="32355927" w14:textId="77777777">
            <w:pPr>
              <w:spacing w:line="276" w:lineRule="auto"/>
              <w:jc w:val="both"/>
              <w:rPr>
                <w:rFonts w:ascii="Arial" w:hAnsi="Arial" w:cs="Arial"/>
                <w:b/>
                <w:sz w:val="24"/>
              </w:rPr>
            </w:pPr>
            <w:r w:rsidRPr="00B431E1">
              <w:rPr>
                <w:rFonts w:ascii="Arial" w:hAnsi="Arial" w:cs="Arial"/>
                <w:b/>
                <w:sz w:val="24"/>
              </w:rPr>
              <w:t>The treatment of surplus and deficit balances</w:t>
            </w:r>
          </w:p>
        </w:tc>
        <w:tc>
          <w:tcPr>
            <w:tcW w:w="991" w:type="dxa"/>
          </w:tcPr>
          <w:p w:rsidRPr="00B431E1" w:rsidR="00604ED9" w:rsidP="00294F9E" w:rsidRDefault="00604ED9" w14:paraId="43A9F531" w14:textId="77777777">
            <w:pPr>
              <w:spacing w:line="276" w:lineRule="auto"/>
              <w:jc w:val="center"/>
              <w:rPr>
                <w:rFonts w:ascii="Arial" w:hAnsi="Arial" w:cs="Arial"/>
                <w:sz w:val="24"/>
              </w:rPr>
            </w:pPr>
          </w:p>
        </w:tc>
      </w:tr>
      <w:tr w:rsidRPr="00B431E1" w:rsidR="00604ED9" w:rsidTr="004D68F6" w14:paraId="65A51101" w14:textId="77777777">
        <w:tc>
          <w:tcPr>
            <w:tcW w:w="1513" w:type="dxa"/>
          </w:tcPr>
          <w:p w:rsidRPr="00B431E1" w:rsidR="00604ED9" w:rsidP="00294F9E" w:rsidRDefault="00604ED9" w14:paraId="5818F7F8" w14:textId="77777777">
            <w:pPr>
              <w:spacing w:line="276" w:lineRule="auto"/>
              <w:jc w:val="right"/>
              <w:rPr>
                <w:rFonts w:ascii="Arial" w:hAnsi="Arial" w:cs="Arial"/>
                <w:sz w:val="24"/>
              </w:rPr>
            </w:pPr>
            <w:r w:rsidRPr="00B431E1">
              <w:rPr>
                <w:rFonts w:ascii="Arial" w:hAnsi="Arial" w:cs="Arial"/>
                <w:sz w:val="24"/>
              </w:rPr>
              <w:t>4.1</w:t>
            </w:r>
          </w:p>
        </w:tc>
        <w:tc>
          <w:tcPr>
            <w:tcW w:w="6738" w:type="dxa"/>
          </w:tcPr>
          <w:p w:rsidRPr="00B431E1" w:rsidR="00604ED9" w:rsidP="00294F9E" w:rsidRDefault="00604ED9" w14:paraId="50EDD7F5" w14:textId="77777777">
            <w:pPr>
              <w:spacing w:line="276" w:lineRule="auto"/>
              <w:jc w:val="both"/>
              <w:rPr>
                <w:rFonts w:ascii="Arial" w:hAnsi="Arial" w:cs="Arial"/>
                <w:sz w:val="24"/>
              </w:rPr>
            </w:pPr>
            <w:r w:rsidRPr="00B431E1">
              <w:rPr>
                <w:rFonts w:ascii="Arial" w:hAnsi="Arial" w:cs="Arial"/>
                <w:sz w:val="24"/>
              </w:rPr>
              <w:t>The right to carry forward surplus balances</w:t>
            </w:r>
          </w:p>
        </w:tc>
        <w:tc>
          <w:tcPr>
            <w:tcW w:w="991" w:type="dxa"/>
          </w:tcPr>
          <w:p w:rsidRPr="00B431E1" w:rsidR="00604ED9" w:rsidP="00294F9E" w:rsidRDefault="00604ED9" w14:paraId="4F82BD4D" w14:textId="7E695C40">
            <w:pPr>
              <w:spacing w:line="276" w:lineRule="auto"/>
              <w:jc w:val="center"/>
              <w:rPr>
                <w:rFonts w:ascii="Arial" w:hAnsi="Arial" w:cs="Arial"/>
                <w:sz w:val="24"/>
              </w:rPr>
            </w:pPr>
            <w:r>
              <w:rPr>
                <w:rFonts w:ascii="Arial" w:hAnsi="Arial" w:cs="Arial"/>
                <w:sz w:val="24"/>
              </w:rPr>
              <w:t>2</w:t>
            </w:r>
            <w:r w:rsidR="00C17684">
              <w:rPr>
                <w:rFonts w:ascii="Arial" w:hAnsi="Arial" w:cs="Arial"/>
                <w:sz w:val="24"/>
              </w:rPr>
              <w:t>2</w:t>
            </w:r>
          </w:p>
        </w:tc>
      </w:tr>
      <w:tr w:rsidRPr="00B431E1" w:rsidR="00604ED9" w:rsidTr="004D68F6" w14:paraId="796A912C" w14:textId="77777777">
        <w:tc>
          <w:tcPr>
            <w:tcW w:w="1513" w:type="dxa"/>
          </w:tcPr>
          <w:p w:rsidRPr="00B431E1" w:rsidR="00604ED9" w:rsidP="00294F9E" w:rsidRDefault="00604ED9" w14:paraId="088A51FF" w14:textId="77777777">
            <w:pPr>
              <w:spacing w:line="276" w:lineRule="auto"/>
              <w:jc w:val="right"/>
              <w:rPr>
                <w:rFonts w:ascii="Arial" w:hAnsi="Arial" w:cs="Arial"/>
                <w:sz w:val="24"/>
              </w:rPr>
            </w:pPr>
            <w:r w:rsidRPr="00B431E1">
              <w:rPr>
                <w:rFonts w:ascii="Arial" w:hAnsi="Arial" w:cs="Arial"/>
                <w:sz w:val="24"/>
              </w:rPr>
              <w:t>4.2</w:t>
            </w:r>
          </w:p>
        </w:tc>
        <w:tc>
          <w:tcPr>
            <w:tcW w:w="6738" w:type="dxa"/>
          </w:tcPr>
          <w:p w:rsidRPr="00B431E1" w:rsidR="00604ED9" w:rsidP="00294F9E" w:rsidRDefault="00604ED9" w14:paraId="3D785610" w14:textId="77777777">
            <w:pPr>
              <w:spacing w:line="276" w:lineRule="auto"/>
              <w:jc w:val="both"/>
              <w:rPr>
                <w:rFonts w:ascii="Arial" w:hAnsi="Arial" w:cs="Arial"/>
                <w:sz w:val="24"/>
              </w:rPr>
            </w:pPr>
            <w:r w:rsidRPr="00B431E1">
              <w:rPr>
                <w:rFonts w:ascii="Arial" w:hAnsi="Arial" w:cs="Arial"/>
                <w:sz w:val="24"/>
              </w:rPr>
              <w:t>Reporting on the intended use of surplus balances</w:t>
            </w:r>
          </w:p>
        </w:tc>
        <w:tc>
          <w:tcPr>
            <w:tcW w:w="991" w:type="dxa"/>
          </w:tcPr>
          <w:p w:rsidRPr="00B431E1" w:rsidR="00604ED9" w:rsidP="00294F9E" w:rsidRDefault="00604ED9" w14:paraId="4C8A8704" w14:textId="7845E333">
            <w:pPr>
              <w:spacing w:line="276" w:lineRule="auto"/>
              <w:jc w:val="center"/>
              <w:rPr>
                <w:rFonts w:ascii="Arial" w:hAnsi="Arial" w:cs="Arial"/>
                <w:sz w:val="24"/>
              </w:rPr>
            </w:pPr>
            <w:r>
              <w:rPr>
                <w:rFonts w:ascii="Arial" w:hAnsi="Arial" w:cs="Arial"/>
                <w:sz w:val="24"/>
              </w:rPr>
              <w:t>2</w:t>
            </w:r>
            <w:r w:rsidR="00C17684">
              <w:rPr>
                <w:rFonts w:ascii="Arial" w:hAnsi="Arial" w:cs="Arial"/>
                <w:sz w:val="24"/>
              </w:rPr>
              <w:t>2</w:t>
            </w:r>
          </w:p>
        </w:tc>
      </w:tr>
      <w:tr w:rsidRPr="00B431E1" w:rsidR="00604ED9" w:rsidTr="004D68F6" w14:paraId="72D66BB2" w14:textId="77777777">
        <w:tc>
          <w:tcPr>
            <w:tcW w:w="1513" w:type="dxa"/>
          </w:tcPr>
          <w:p w:rsidRPr="00B431E1" w:rsidR="00604ED9" w:rsidP="00294F9E" w:rsidRDefault="00604ED9" w14:paraId="08503455" w14:textId="77777777">
            <w:pPr>
              <w:spacing w:line="276" w:lineRule="auto"/>
              <w:jc w:val="right"/>
              <w:rPr>
                <w:rFonts w:ascii="Arial" w:hAnsi="Arial" w:cs="Arial"/>
                <w:sz w:val="24"/>
              </w:rPr>
            </w:pPr>
            <w:r w:rsidRPr="00B431E1">
              <w:rPr>
                <w:rFonts w:ascii="Arial" w:hAnsi="Arial" w:cs="Arial"/>
                <w:sz w:val="24"/>
              </w:rPr>
              <w:t>4.3</w:t>
            </w:r>
          </w:p>
        </w:tc>
        <w:tc>
          <w:tcPr>
            <w:tcW w:w="6738" w:type="dxa"/>
          </w:tcPr>
          <w:p w:rsidRPr="00B431E1" w:rsidR="00604ED9" w:rsidP="00294F9E" w:rsidRDefault="00604ED9" w14:paraId="07F4515C" w14:textId="77777777">
            <w:pPr>
              <w:spacing w:line="276" w:lineRule="auto"/>
              <w:jc w:val="both"/>
              <w:rPr>
                <w:rFonts w:ascii="Arial" w:hAnsi="Arial" w:cs="Arial"/>
                <w:sz w:val="24"/>
              </w:rPr>
            </w:pPr>
            <w:r w:rsidRPr="00B431E1">
              <w:rPr>
                <w:rFonts w:ascii="Arial" w:hAnsi="Arial" w:cs="Arial"/>
                <w:sz w:val="24"/>
              </w:rPr>
              <w:t>Interest on surplus balances</w:t>
            </w:r>
          </w:p>
        </w:tc>
        <w:tc>
          <w:tcPr>
            <w:tcW w:w="991" w:type="dxa"/>
          </w:tcPr>
          <w:p w:rsidRPr="00B431E1" w:rsidR="00604ED9" w:rsidP="00294F9E" w:rsidRDefault="00604ED9" w14:paraId="42E1FDE7" w14:textId="62D070C9">
            <w:pPr>
              <w:spacing w:line="276" w:lineRule="auto"/>
              <w:jc w:val="center"/>
              <w:rPr>
                <w:rFonts w:ascii="Arial" w:hAnsi="Arial" w:cs="Arial"/>
                <w:sz w:val="24"/>
              </w:rPr>
            </w:pPr>
            <w:r>
              <w:rPr>
                <w:rFonts w:ascii="Arial" w:hAnsi="Arial" w:cs="Arial"/>
                <w:sz w:val="24"/>
              </w:rPr>
              <w:t>2</w:t>
            </w:r>
            <w:r w:rsidR="00C17684">
              <w:rPr>
                <w:rFonts w:ascii="Arial" w:hAnsi="Arial" w:cs="Arial"/>
                <w:sz w:val="24"/>
              </w:rPr>
              <w:t>3</w:t>
            </w:r>
          </w:p>
        </w:tc>
      </w:tr>
      <w:tr w:rsidRPr="00B431E1" w:rsidR="00604ED9" w:rsidTr="004D68F6" w14:paraId="13422EF5" w14:textId="77777777">
        <w:tc>
          <w:tcPr>
            <w:tcW w:w="1513" w:type="dxa"/>
          </w:tcPr>
          <w:p w:rsidRPr="00B431E1" w:rsidR="00604ED9" w:rsidP="00294F9E" w:rsidRDefault="00604ED9" w14:paraId="26EE7145" w14:textId="77777777">
            <w:pPr>
              <w:spacing w:line="276" w:lineRule="auto"/>
              <w:jc w:val="right"/>
              <w:rPr>
                <w:rFonts w:ascii="Arial" w:hAnsi="Arial" w:cs="Arial"/>
                <w:sz w:val="24"/>
              </w:rPr>
            </w:pPr>
            <w:r w:rsidRPr="00B431E1">
              <w:rPr>
                <w:rFonts w:ascii="Arial" w:hAnsi="Arial" w:cs="Arial"/>
                <w:sz w:val="24"/>
              </w:rPr>
              <w:lastRenderedPageBreak/>
              <w:t>4.4</w:t>
            </w:r>
          </w:p>
        </w:tc>
        <w:tc>
          <w:tcPr>
            <w:tcW w:w="6738" w:type="dxa"/>
          </w:tcPr>
          <w:p w:rsidRPr="00B431E1" w:rsidR="00604ED9" w:rsidP="00294F9E" w:rsidRDefault="00604ED9" w14:paraId="247C233C" w14:textId="77777777">
            <w:pPr>
              <w:spacing w:line="276" w:lineRule="auto"/>
              <w:jc w:val="both"/>
              <w:rPr>
                <w:rFonts w:ascii="Arial" w:hAnsi="Arial" w:cs="Arial"/>
                <w:sz w:val="24"/>
              </w:rPr>
            </w:pPr>
            <w:r w:rsidRPr="00B431E1">
              <w:rPr>
                <w:rFonts w:ascii="Arial" w:hAnsi="Arial" w:cs="Arial"/>
                <w:sz w:val="24"/>
              </w:rPr>
              <w:t>Obligation to carry forward deficit balances</w:t>
            </w:r>
          </w:p>
        </w:tc>
        <w:tc>
          <w:tcPr>
            <w:tcW w:w="991" w:type="dxa"/>
          </w:tcPr>
          <w:p w:rsidRPr="00B431E1" w:rsidR="00604ED9" w:rsidP="00294F9E" w:rsidRDefault="00604ED9" w14:paraId="49606CFE" w14:textId="6475E022">
            <w:pPr>
              <w:spacing w:line="276" w:lineRule="auto"/>
              <w:jc w:val="center"/>
              <w:rPr>
                <w:rFonts w:ascii="Arial" w:hAnsi="Arial" w:cs="Arial"/>
                <w:sz w:val="24"/>
              </w:rPr>
            </w:pPr>
            <w:r>
              <w:rPr>
                <w:rFonts w:ascii="Arial" w:hAnsi="Arial" w:cs="Arial"/>
                <w:sz w:val="24"/>
              </w:rPr>
              <w:t>2</w:t>
            </w:r>
            <w:r w:rsidR="00C17684">
              <w:rPr>
                <w:rFonts w:ascii="Arial" w:hAnsi="Arial" w:cs="Arial"/>
                <w:sz w:val="24"/>
              </w:rPr>
              <w:t>3</w:t>
            </w:r>
          </w:p>
        </w:tc>
      </w:tr>
      <w:tr w:rsidRPr="00B431E1" w:rsidR="00604ED9" w:rsidTr="004D68F6" w14:paraId="0EF13CCA" w14:textId="77777777">
        <w:tc>
          <w:tcPr>
            <w:tcW w:w="1513" w:type="dxa"/>
          </w:tcPr>
          <w:p w:rsidRPr="00B431E1" w:rsidR="00604ED9" w:rsidP="00294F9E" w:rsidRDefault="00604ED9" w14:paraId="6D1028F2" w14:textId="77777777">
            <w:pPr>
              <w:spacing w:line="276" w:lineRule="auto"/>
              <w:jc w:val="right"/>
              <w:rPr>
                <w:rFonts w:ascii="Arial" w:hAnsi="Arial" w:cs="Arial"/>
                <w:sz w:val="24"/>
              </w:rPr>
            </w:pPr>
            <w:r w:rsidRPr="00B431E1">
              <w:rPr>
                <w:rFonts w:ascii="Arial" w:hAnsi="Arial" w:cs="Arial"/>
                <w:sz w:val="24"/>
              </w:rPr>
              <w:t>4.5</w:t>
            </w:r>
          </w:p>
        </w:tc>
        <w:tc>
          <w:tcPr>
            <w:tcW w:w="6738" w:type="dxa"/>
          </w:tcPr>
          <w:p w:rsidRPr="00B431E1" w:rsidR="00604ED9" w:rsidP="00294F9E" w:rsidRDefault="00604ED9" w14:paraId="1FFFB1BE" w14:textId="77777777">
            <w:pPr>
              <w:spacing w:line="276" w:lineRule="auto"/>
              <w:jc w:val="both"/>
              <w:rPr>
                <w:rFonts w:ascii="Arial" w:hAnsi="Arial" w:cs="Arial"/>
                <w:sz w:val="24"/>
              </w:rPr>
            </w:pPr>
            <w:r w:rsidRPr="00B431E1">
              <w:rPr>
                <w:rFonts w:ascii="Arial" w:hAnsi="Arial" w:cs="Arial"/>
                <w:sz w:val="24"/>
              </w:rPr>
              <w:t>Balances of closing/replacement schools</w:t>
            </w:r>
          </w:p>
        </w:tc>
        <w:tc>
          <w:tcPr>
            <w:tcW w:w="991" w:type="dxa"/>
          </w:tcPr>
          <w:p w:rsidRPr="00B431E1" w:rsidR="00604ED9" w:rsidP="00294F9E" w:rsidRDefault="00604ED9" w14:paraId="2F529A2B" w14:textId="24409325">
            <w:pPr>
              <w:spacing w:line="276" w:lineRule="auto"/>
              <w:jc w:val="center"/>
              <w:rPr>
                <w:rFonts w:ascii="Arial" w:hAnsi="Arial" w:cs="Arial"/>
                <w:sz w:val="24"/>
              </w:rPr>
            </w:pPr>
            <w:r>
              <w:rPr>
                <w:rFonts w:ascii="Arial" w:hAnsi="Arial" w:cs="Arial"/>
                <w:sz w:val="24"/>
              </w:rPr>
              <w:t>2</w:t>
            </w:r>
            <w:r w:rsidR="00C17684">
              <w:rPr>
                <w:rFonts w:ascii="Arial" w:hAnsi="Arial" w:cs="Arial"/>
                <w:sz w:val="24"/>
              </w:rPr>
              <w:t>3</w:t>
            </w:r>
          </w:p>
        </w:tc>
      </w:tr>
      <w:tr w:rsidRPr="00B431E1" w:rsidR="00604ED9" w:rsidTr="004D68F6" w14:paraId="211A63CA" w14:textId="77777777">
        <w:tc>
          <w:tcPr>
            <w:tcW w:w="1513" w:type="dxa"/>
          </w:tcPr>
          <w:p w:rsidRPr="00B431E1" w:rsidR="00604ED9" w:rsidP="00294F9E" w:rsidRDefault="00604ED9" w14:paraId="57B5CAB4" w14:textId="77777777">
            <w:pPr>
              <w:spacing w:line="276" w:lineRule="auto"/>
              <w:jc w:val="right"/>
              <w:rPr>
                <w:rFonts w:ascii="Arial" w:hAnsi="Arial" w:cs="Arial"/>
                <w:b/>
                <w:sz w:val="24"/>
              </w:rPr>
            </w:pPr>
            <w:r w:rsidRPr="00B431E1">
              <w:rPr>
                <w:rFonts w:ascii="Arial" w:hAnsi="Arial" w:cs="Arial"/>
                <w:b/>
                <w:sz w:val="24"/>
              </w:rPr>
              <w:t>Section 5</w:t>
            </w:r>
          </w:p>
        </w:tc>
        <w:tc>
          <w:tcPr>
            <w:tcW w:w="6738" w:type="dxa"/>
          </w:tcPr>
          <w:p w:rsidRPr="00B431E1" w:rsidR="00604ED9" w:rsidP="00294F9E" w:rsidRDefault="00604ED9" w14:paraId="742E3381" w14:textId="77777777">
            <w:pPr>
              <w:spacing w:line="276" w:lineRule="auto"/>
              <w:jc w:val="both"/>
              <w:rPr>
                <w:rFonts w:ascii="Arial" w:hAnsi="Arial" w:cs="Arial"/>
                <w:b/>
                <w:sz w:val="24"/>
              </w:rPr>
            </w:pPr>
            <w:r w:rsidRPr="00B431E1">
              <w:rPr>
                <w:rFonts w:ascii="Arial" w:hAnsi="Arial" w:cs="Arial"/>
                <w:b/>
                <w:sz w:val="24"/>
              </w:rPr>
              <w:t>Income</w:t>
            </w:r>
          </w:p>
        </w:tc>
        <w:tc>
          <w:tcPr>
            <w:tcW w:w="991" w:type="dxa"/>
          </w:tcPr>
          <w:p w:rsidRPr="00B431E1" w:rsidR="00604ED9" w:rsidP="00294F9E" w:rsidRDefault="00604ED9" w14:paraId="2B7ACD15" w14:textId="77777777">
            <w:pPr>
              <w:spacing w:line="276" w:lineRule="auto"/>
              <w:jc w:val="center"/>
              <w:rPr>
                <w:rFonts w:ascii="Arial" w:hAnsi="Arial" w:cs="Arial"/>
                <w:sz w:val="24"/>
              </w:rPr>
            </w:pPr>
          </w:p>
        </w:tc>
      </w:tr>
      <w:tr w:rsidRPr="00B431E1" w:rsidR="00604ED9" w:rsidTr="004D68F6" w14:paraId="3300BED3" w14:textId="77777777">
        <w:tc>
          <w:tcPr>
            <w:tcW w:w="1513" w:type="dxa"/>
          </w:tcPr>
          <w:p w:rsidRPr="00B431E1" w:rsidR="00604ED9" w:rsidP="00294F9E" w:rsidRDefault="00604ED9" w14:paraId="0C7308F7" w14:textId="77777777">
            <w:pPr>
              <w:spacing w:line="276" w:lineRule="auto"/>
              <w:jc w:val="right"/>
              <w:rPr>
                <w:rFonts w:ascii="Arial" w:hAnsi="Arial" w:cs="Arial"/>
                <w:sz w:val="24"/>
              </w:rPr>
            </w:pPr>
            <w:r w:rsidRPr="00B431E1">
              <w:rPr>
                <w:rFonts w:ascii="Arial" w:hAnsi="Arial" w:cs="Arial"/>
                <w:sz w:val="24"/>
              </w:rPr>
              <w:t>5.1</w:t>
            </w:r>
          </w:p>
        </w:tc>
        <w:tc>
          <w:tcPr>
            <w:tcW w:w="6738" w:type="dxa"/>
          </w:tcPr>
          <w:p w:rsidRPr="00B431E1" w:rsidR="00604ED9" w:rsidP="00294F9E" w:rsidRDefault="00604ED9" w14:paraId="342B9145" w14:textId="77777777">
            <w:pPr>
              <w:spacing w:line="276" w:lineRule="auto"/>
              <w:jc w:val="both"/>
              <w:rPr>
                <w:rFonts w:ascii="Arial" w:hAnsi="Arial" w:cs="Arial"/>
                <w:sz w:val="24"/>
              </w:rPr>
            </w:pPr>
            <w:r w:rsidRPr="00B431E1">
              <w:rPr>
                <w:rFonts w:ascii="Arial" w:hAnsi="Arial" w:cs="Arial"/>
                <w:sz w:val="24"/>
              </w:rPr>
              <w:t>Income from lettings</w:t>
            </w:r>
          </w:p>
        </w:tc>
        <w:tc>
          <w:tcPr>
            <w:tcW w:w="991" w:type="dxa"/>
          </w:tcPr>
          <w:p w:rsidRPr="00B431E1" w:rsidR="00604ED9" w:rsidP="00294F9E" w:rsidRDefault="00604ED9" w14:paraId="0670DDFC" w14:textId="7702713F">
            <w:pPr>
              <w:spacing w:line="276" w:lineRule="auto"/>
              <w:jc w:val="center"/>
              <w:rPr>
                <w:rFonts w:ascii="Arial" w:hAnsi="Arial" w:cs="Arial"/>
                <w:sz w:val="24"/>
              </w:rPr>
            </w:pPr>
            <w:r>
              <w:rPr>
                <w:rFonts w:ascii="Arial" w:hAnsi="Arial" w:cs="Arial"/>
                <w:sz w:val="24"/>
              </w:rPr>
              <w:t>2</w:t>
            </w:r>
            <w:r w:rsidR="00C17684">
              <w:rPr>
                <w:rFonts w:ascii="Arial" w:hAnsi="Arial" w:cs="Arial"/>
                <w:sz w:val="24"/>
              </w:rPr>
              <w:t>4</w:t>
            </w:r>
          </w:p>
        </w:tc>
      </w:tr>
      <w:tr w:rsidRPr="00B431E1" w:rsidR="00604ED9" w:rsidTr="004D68F6" w14:paraId="3AE607B1" w14:textId="77777777">
        <w:tc>
          <w:tcPr>
            <w:tcW w:w="1513" w:type="dxa"/>
          </w:tcPr>
          <w:p w:rsidRPr="00B431E1" w:rsidR="00604ED9" w:rsidP="00294F9E" w:rsidRDefault="00604ED9" w14:paraId="3EA579EC" w14:textId="77777777">
            <w:pPr>
              <w:spacing w:line="276" w:lineRule="auto"/>
              <w:jc w:val="right"/>
              <w:rPr>
                <w:rFonts w:ascii="Arial" w:hAnsi="Arial" w:cs="Arial"/>
                <w:sz w:val="24"/>
              </w:rPr>
            </w:pPr>
            <w:r w:rsidRPr="00B431E1">
              <w:rPr>
                <w:rFonts w:ascii="Arial" w:hAnsi="Arial" w:cs="Arial"/>
                <w:sz w:val="24"/>
              </w:rPr>
              <w:t>5.2</w:t>
            </w:r>
          </w:p>
        </w:tc>
        <w:tc>
          <w:tcPr>
            <w:tcW w:w="6738" w:type="dxa"/>
          </w:tcPr>
          <w:p w:rsidRPr="00B431E1" w:rsidR="00604ED9" w:rsidP="00294F9E" w:rsidRDefault="0019288E" w14:paraId="6D432155" w14:textId="77777777">
            <w:pPr>
              <w:spacing w:line="276" w:lineRule="auto"/>
              <w:jc w:val="both"/>
              <w:rPr>
                <w:rFonts w:ascii="Arial" w:hAnsi="Arial" w:cs="Arial"/>
                <w:sz w:val="24"/>
              </w:rPr>
            </w:pPr>
            <w:r>
              <w:rPr>
                <w:rFonts w:ascii="Arial" w:hAnsi="Arial" w:cs="Arial"/>
                <w:sz w:val="24"/>
              </w:rPr>
              <w:t>School meal income</w:t>
            </w:r>
          </w:p>
        </w:tc>
        <w:tc>
          <w:tcPr>
            <w:tcW w:w="991" w:type="dxa"/>
          </w:tcPr>
          <w:p w:rsidRPr="00B431E1" w:rsidR="00604ED9" w:rsidP="00294F9E" w:rsidRDefault="00604ED9" w14:paraId="4362A879" w14:textId="52835F0D">
            <w:pPr>
              <w:spacing w:line="276" w:lineRule="auto"/>
              <w:jc w:val="center"/>
              <w:rPr>
                <w:rFonts w:ascii="Arial" w:hAnsi="Arial" w:cs="Arial"/>
                <w:sz w:val="24"/>
              </w:rPr>
            </w:pPr>
            <w:r>
              <w:rPr>
                <w:rFonts w:ascii="Arial" w:hAnsi="Arial" w:cs="Arial"/>
                <w:sz w:val="24"/>
              </w:rPr>
              <w:t>2</w:t>
            </w:r>
            <w:r w:rsidR="00C17684">
              <w:rPr>
                <w:rFonts w:ascii="Arial" w:hAnsi="Arial" w:cs="Arial"/>
                <w:sz w:val="24"/>
              </w:rPr>
              <w:t>4</w:t>
            </w:r>
          </w:p>
        </w:tc>
      </w:tr>
      <w:tr w:rsidRPr="00B431E1" w:rsidR="00604ED9" w:rsidTr="004D68F6" w14:paraId="19D03B6F" w14:textId="77777777">
        <w:tc>
          <w:tcPr>
            <w:tcW w:w="1513" w:type="dxa"/>
          </w:tcPr>
          <w:p w:rsidRPr="00B431E1" w:rsidR="00604ED9" w:rsidP="00294F9E" w:rsidRDefault="00604ED9" w14:paraId="25C1F40F" w14:textId="77777777">
            <w:pPr>
              <w:spacing w:line="276" w:lineRule="auto"/>
              <w:jc w:val="right"/>
              <w:rPr>
                <w:rFonts w:ascii="Arial" w:hAnsi="Arial" w:cs="Arial"/>
                <w:sz w:val="24"/>
              </w:rPr>
            </w:pPr>
            <w:r>
              <w:rPr>
                <w:rFonts w:ascii="Arial" w:hAnsi="Arial" w:cs="Arial"/>
                <w:sz w:val="24"/>
              </w:rPr>
              <w:t>5.3</w:t>
            </w:r>
          </w:p>
        </w:tc>
        <w:tc>
          <w:tcPr>
            <w:tcW w:w="6738" w:type="dxa"/>
          </w:tcPr>
          <w:p w:rsidRPr="00B431E1" w:rsidR="00604ED9" w:rsidP="00294F9E" w:rsidRDefault="0019288E" w14:paraId="1CBCA65D" w14:textId="77777777">
            <w:pPr>
              <w:spacing w:line="276" w:lineRule="auto"/>
              <w:jc w:val="both"/>
              <w:rPr>
                <w:rFonts w:ascii="Arial" w:hAnsi="Arial" w:cs="Arial"/>
                <w:sz w:val="24"/>
              </w:rPr>
            </w:pPr>
            <w:r w:rsidRPr="00B431E1">
              <w:rPr>
                <w:rFonts w:ascii="Arial" w:hAnsi="Arial" w:cs="Arial"/>
                <w:sz w:val="24"/>
              </w:rPr>
              <w:t>Income from fees and charges</w:t>
            </w:r>
          </w:p>
        </w:tc>
        <w:tc>
          <w:tcPr>
            <w:tcW w:w="991" w:type="dxa"/>
          </w:tcPr>
          <w:p w:rsidRPr="00B431E1" w:rsidR="00604ED9" w:rsidP="00294F9E" w:rsidRDefault="00604ED9" w14:paraId="0C46F922" w14:textId="4C5D5317">
            <w:pPr>
              <w:spacing w:line="276" w:lineRule="auto"/>
              <w:jc w:val="center"/>
              <w:rPr>
                <w:rFonts w:ascii="Arial" w:hAnsi="Arial" w:cs="Arial"/>
                <w:sz w:val="24"/>
              </w:rPr>
            </w:pPr>
            <w:r>
              <w:rPr>
                <w:rFonts w:ascii="Arial" w:hAnsi="Arial" w:cs="Arial"/>
                <w:sz w:val="24"/>
              </w:rPr>
              <w:t>2</w:t>
            </w:r>
            <w:r w:rsidR="00C17684">
              <w:rPr>
                <w:rFonts w:ascii="Arial" w:hAnsi="Arial" w:cs="Arial"/>
                <w:sz w:val="24"/>
              </w:rPr>
              <w:t>4</w:t>
            </w:r>
          </w:p>
        </w:tc>
      </w:tr>
      <w:tr w:rsidRPr="00B431E1" w:rsidR="00604ED9" w:rsidTr="004D68F6" w14:paraId="04B1F536" w14:textId="77777777">
        <w:tc>
          <w:tcPr>
            <w:tcW w:w="1513" w:type="dxa"/>
          </w:tcPr>
          <w:p w:rsidRPr="00B431E1" w:rsidR="00604ED9" w:rsidP="00294F9E" w:rsidRDefault="00604ED9" w14:paraId="6484DFFF" w14:textId="77777777">
            <w:pPr>
              <w:spacing w:line="276" w:lineRule="auto"/>
              <w:jc w:val="right"/>
              <w:rPr>
                <w:rFonts w:ascii="Arial" w:hAnsi="Arial" w:cs="Arial"/>
                <w:sz w:val="24"/>
              </w:rPr>
            </w:pPr>
            <w:r>
              <w:rPr>
                <w:rFonts w:ascii="Arial" w:hAnsi="Arial" w:cs="Arial"/>
                <w:sz w:val="24"/>
              </w:rPr>
              <w:t>5.4</w:t>
            </w:r>
          </w:p>
        </w:tc>
        <w:tc>
          <w:tcPr>
            <w:tcW w:w="6738" w:type="dxa"/>
          </w:tcPr>
          <w:p w:rsidRPr="00B431E1" w:rsidR="00604ED9" w:rsidP="00294F9E" w:rsidRDefault="00604ED9" w14:paraId="58922F33" w14:textId="77777777">
            <w:pPr>
              <w:spacing w:line="276" w:lineRule="auto"/>
              <w:jc w:val="both"/>
              <w:rPr>
                <w:rFonts w:ascii="Arial" w:hAnsi="Arial" w:cs="Arial"/>
                <w:sz w:val="24"/>
              </w:rPr>
            </w:pPr>
            <w:r w:rsidRPr="00B431E1">
              <w:rPr>
                <w:rFonts w:ascii="Arial" w:hAnsi="Arial" w:cs="Arial"/>
                <w:sz w:val="24"/>
              </w:rPr>
              <w:t>Income from fund raising activities</w:t>
            </w:r>
          </w:p>
        </w:tc>
        <w:tc>
          <w:tcPr>
            <w:tcW w:w="991" w:type="dxa"/>
          </w:tcPr>
          <w:p w:rsidRPr="00B431E1" w:rsidR="00604ED9" w:rsidP="00294F9E" w:rsidRDefault="00604ED9" w14:paraId="7B299123" w14:textId="26C914D3">
            <w:pPr>
              <w:spacing w:line="276" w:lineRule="auto"/>
              <w:jc w:val="center"/>
              <w:rPr>
                <w:rFonts w:ascii="Arial" w:hAnsi="Arial" w:cs="Arial"/>
                <w:sz w:val="24"/>
              </w:rPr>
            </w:pPr>
            <w:r>
              <w:rPr>
                <w:rFonts w:ascii="Arial" w:hAnsi="Arial" w:cs="Arial"/>
                <w:sz w:val="24"/>
              </w:rPr>
              <w:t>2</w:t>
            </w:r>
            <w:r w:rsidR="00C17684">
              <w:rPr>
                <w:rFonts w:ascii="Arial" w:hAnsi="Arial" w:cs="Arial"/>
                <w:sz w:val="24"/>
              </w:rPr>
              <w:t>5</w:t>
            </w:r>
          </w:p>
        </w:tc>
      </w:tr>
      <w:tr w:rsidRPr="00B431E1" w:rsidR="00604ED9" w:rsidTr="004D68F6" w14:paraId="3F961883" w14:textId="77777777">
        <w:tc>
          <w:tcPr>
            <w:tcW w:w="1513" w:type="dxa"/>
          </w:tcPr>
          <w:p w:rsidRPr="00B431E1" w:rsidR="00604ED9" w:rsidP="00294F9E" w:rsidRDefault="00604ED9" w14:paraId="3A18D815" w14:textId="77777777">
            <w:pPr>
              <w:spacing w:line="276" w:lineRule="auto"/>
              <w:jc w:val="right"/>
              <w:rPr>
                <w:rFonts w:ascii="Arial" w:hAnsi="Arial" w:cs="Arial"/>
                <w:sz w:val="24"/>
              </w:rPr>
            </w:pPr>
            <w:r>
              <w:rPr>
                <w:rFonts w:ascii="Arial" w:hAnsi="Arial" w:cs="Arial"/>
                <w:sz w:val="24"/>
              </w:rPr>
              <w:t>5.5</w:t>
            </w:r>
          </w:p>
        </w:tc>
        <w:tc>
          <w:tcPr>
            <w:tcW w:w="6738" w:type="dxa"/>
          </w:tcPr>
          <w:p w:rsidRPr="00B431E1" w:rsidR="00604ED9" w:rsidP="00294F9E" w:rsidRDefault="00604ED9" w14:paraId="662671B2" w14:textId="77777777">
            <w:pPr>
              <w:spacing w:line="276" w:lineRule="auto"/>
              <w:jc w:val="both"/>
              <w:rPr>
                <w:rFonts w:ascii="Arial" w:hAnsi="Arial" w:cs="Arial"/>
                <w:sz w:val="24"/>
              </w:rPr>
            </w:pPr>
            <w:r w:rsidRPr="00B431E1">
              <w:rPr>
                <w:rFonts w:ascii="Arial" w:hAnsi="Arial" w:cs="Arial"/>
                <w:sz w:val="24"/>
              </w:rPr>
              <w:t>Income from Sale of Assets</w:t>
            </w:r>
          </w:p>
        </w:tc>
        <w:tc>
          <w:tcPr>
            <w:tcW w:w="991" w:type="dxa"/>
          </w:tcPr>
          <w:p w:rsidRPr="00B431E1" w:rsidR="00604ED9" w:rsidP="00294F9E" w:rsidRDefault="00604ED9" w14:paraId="6BE4B239" w14:textId="6637F0E7">
            <w:pPr>
              <w:spacing w:line="276" w:lineRule="auto"/>
              <w:jc w:val="center"/>
              <w:rPr>
                <w:rFonts w:ascii="Arial" w:hAnsi="Arial" w:cs="Arial"/>
                <w:sz w:val="24"/>
              </w:rPr>
            </w:pPr>
            <w:r>
              <w:rPr>
                <w:rFonts w:ascii="Arial" w:hAnsi="Arial" w:cs="Arial"/>
                <w:sz w:val="24"/>
              </w:rPr>
              <w:t>2</w:t>
            </w:r>
            <w:r w:rsidR="00C17684">
              <w:rPr>
                <w:rFonts w:ascii="Arial" w:hAnsi="Arial" w:cs="Arial"/>
                <w:sz w:val="24"/>
              </w:rPr>
              <w:t>5</w:t>
            </w:r>
          </w:p>
        </w:tc>
      </w:tr>
      <w:tr w:rsidRPr="00B431E1" w:rsidR="00604ED9" w:rsidTr="004D68F6" w14:paraId="12C626E4" w14:textId="77777777">
        <w:tc>
          <w:tcPr>
            <w:tcW w:w="1513" w:type="dxa"/>
          </w:tcPr>
          <w:p w:rsidRPr="00B431E1" w:rsidR="00604ED9" w:rsidP="00691DBC" w:rsidRDefault="00604ED9" w14:paraId="7C373154" w14:textId="77777777">
            <w:pPr>
              <w:spacing w:line="276" w:lineRule="auto"/>
              <w:jc w:val="right"/>
              <w:rPr>
                <w:rFonts w:ascii="Arial" w:hAnsi="Arial" w:cs="Arial"/>
                <w:sz w:val="24"/>
              </w:rPr>
            </w:pPr>
            <w:r w:rsidRPr="00B431E1">
              <w:rPr>
                <w:rFonts w:ascii="Arial" w:hAnsi="Arial" w:cs="Arial"/>
                <w:sz w:val="24"/>
              </w:rPr>
              <w:t>5.</w:t>
            </w:r>
            <w:r>
              <w:rPr>
                <w:rFonts w:ascii="Arial" w:hAnsi="Arial" w:cs="Arial"/>
                <w:sz w:val="24"/>
              </w:rPr>
              <w:t>6</w:t>
            </w:r>
          </w:p>
        </w:tc>
        <w:tc>
          <w:tcPr>
            <w:tcW w:w="6738" w:type="dxa"/>
          </w:tcPr>
          <w:p w:rsidRPr="00B431E1" w:rsidR="00604ED9" w:rsidP="00294F9E" w:rsidRDefault="00604ED9" w14:paraId="6C6C5840" w14:textId="77777777">
            <w:pPr>
              <w:spacing w:line="276" w:lineRule="auto"/>
              <w:jc w:val="both"/>
              <w:rPr>
                <w:rFonts w:ascii="Arial" w:hAnsi="Arial" w:cs="Arial"/>
                <w:sz w:val="24"/>
              </w:rPr>
            </w:pPr>
            <w:r w:rsidRPr="00B431E1">
              <w:rPr>
                <w:rFonts w:ascii="Arial" w:hAnsi="Arial" w:cs="Arial"/>
                <w:sz w:val="24"/>
              </w:rPr>
              <w:t>Administrative procedure for the collection of income</w:t>
            </w:r>
          </w:p>
        </w:tc>
        <w:tc>
          <w:tcPr>
            <w:tcW w:w="991" w:type="dxa"/>
          </w:tcPr>
          <w:p w:rsidRPr="00B431E1" w:rsidR="00604ED9" w:rsidP="00294F9E" w:rsidRDefault="00604ED9" w14:paraId="13828F75" w14:textId="27FF0EB0">
            <w:pPr>
              <w:spacing w:line="276" w:lineRule="auto"/>
              <w:jc w:val="center"/>
              <w:rPr>
                <w:rFonts w:ascii="Arial" w:hAnsi="Arial" w:cs="Arial"/>
                <w:sz w:val="24"/>
              </w:rPr>
            </w:pPr>
            <w:r>
              <w:rPr>
                <w:rFonts w:ascii="Arial" w:hAnsi="Arial" w:cs="Arial"/>
                <w:sz w:val="24"/>
              </w:rPr>
              <w:t>2</w:t>
            </w:r>
            <w:r w:rsidR="00C17684">
              <w:rPr>
                <w:rFonts w:ascii="Arial" w:hAnsi="Arial" w:cs="Arial"/>
                <w:sz w:val="24"/>
              </w:rPr>
              <w:t>5</w:t>
            </w:r>
          </w:p>
        </w:tc>
      </w:tr>
      <w:tr w:rsidRPr="00B431E1" w:rsidR="00A53908" w:rsidTr="004D68F6" w14:paraId="4A0CCAC4" w14:textId="77777777">
        <w:tc>
          <w:tcPr>
            <w:tcW w:w="1513" w:type="dxa"/>
          </w:tcPr>
          <w:p w:rsidRPr="00B431E1" w:rsidR="00A53908" w:rsidP="00691DBC" w:rsidRDefault="00A53908" w14:paraId="56CEB2D2" w14:textId="77777777">
            <w:pPr>
              <w:spacing w:line="276" w:lineRule="auto"/>
              <w:jc w:val="right"/>
              <w:rPr>
                <w:rFonts w:ascii="Arial" w:hAnsi="Arial" w:cs="Arial"/>
                <w:sz w:val="24"/>
              </w:rPr>
            </w:pPr>
            <w:r>
              <w:rPr>
                <w:rFonts w:ascii="Arial" w:hAnsi="Arial" w:cs="Arial"/>
                <w:sz w:val="24"/>
              </w:rPr>
              <w:t>5.7</w:t>
            </w:r>
          </w:p>
        </w:tc>
        <w:tc>
          <w:tcPr>
            <w:tcW w:w="6738" w:type="dxa"/>
          </w:tcPr>
          <w:p w:rsidRPr="00B431E1" w:rsidR="00A53908" w:rsidP="00294F9E" w:rsidRDefault="00B646FD" w14:paraId="52AF12C1" w14:textId="77777777">
            <w:pPr>
              <w:spacing w:line="276" w:lineRule="auto"/>
              <w:jc w:val="both"/>
              <w:rPr>
                <w:rFonts w:ascii="Arial" w:hAnsi="Arial" w:cs="Arial"/>
                <w:sz w:val="24"/>
              </w:rPr>
            </w:pPr>
            <w:r>
              <w:rPr>
                <w:rFonts w:ascii="Arial" w:hAnsi="Arial" w:cs="Arial"/>
                <w:sz w:val="24"/>
              </w:rPr>
              <w:t>Income from registered childcare provisions</w:t>
            </w:r>
          </w:p>
        </w:tc>
        <w:tc>
          <w:tcPr>
            <w:tcW w:w="991" w:type="dxa"/>
          </w:tcPr>
          <w:p w:rsidR="00A53908" w:rsidP="00294F9E" w:rsidRDefault="00C17684" w14:paraId="216F689B" w14:textId="719DB548">
            <w:pPr>
              <w:spacing w:line="276" w:lineRule="auto"/>
              <w:jc w:val="center"/>
              <w:rPr>
                <w:rFonts w:ascii="Arial" w:hAnsi="Arial" w:cs="Arial"/>
                <w:sz w:val="24"/>
              </w:rPr>
            </w:pPr>
            <w:r>
              <w:rPr>
                <w:rFonts w:ascii="Arial" w:hAnsi="Arial" w:cs="Arial"/>
                <w:sz w:val="24"/>
              </w:rPr>
              <w:t>26</w:t>
            </w:r>
          </w:p>
        </w:tc>
      </w:tr>
      <w:tr w:rsidRPr="00B431E1" w:rsidR="00604ED9" w:rsidTr="004D68F6" w14:paraId="6764261D" w14:textId="77777777">
        <w:tc>
          <w:tcPr>
            <w:tcW w:w="1513" w:type="dxa"/>
          </w:tcPr>
          <w:p w:rsidRPr="00B431E1" w:rsidR="00604ED9" w:rsidP="00294F9E" w:rsidRDefault="00604ED9" w14:paraId="67CB8D7A" w14:textId="77777777">
            <w:pPr>
              <w:spacing w:line="276" w:lineRule="auto"/>
              <w:jc w:val="right"/>
              <w:rPr>
                <w:rFonts w:ascii="Arial" w:hAnsi="Arial" w:cs="Arial"/>
                <w:b/>
                <w:sz w:val="24"/>
              </w:rPr>
            </w:pPr>
            <w:r w:rsidRPr="00B431E1">
              <w:rPr>
                <w:rFonts w:ascii="Arial" w:hAnsi="Arial" w:cs="Arial"/>
                <w:b/>
                <w:sz w:val="24"/>
              </w:rPr>
              <w:t>Section 6</w:t>
            </w:r>
          </w:p>
        </w:tc>
        <w:tc>
          <w:tcPr>
            <w:tcW w:w="6738" w:type="dxa"/>
          </w:tcPr>
          <w:p w:rsidRPr="00B431E1" w:rsidR="00604ED9" w:rsidP="00294F9E" w:rsidRDefault="00604ED9" w14:paraId="06FF7E14" w14:textId="77777777">
            <w:pPr>
              <w:spacing w:line="276" w:lineRule="auto"/>
              <w:jc w:val="both"/>
              <w:rPr>
                <w:rFonts w:ascii="Arial" w:hAnsi="Arial" w:cs="Arial"/>
                <w:b/>
                <w:sz w:val="24"/>
              </w:rPr>
            </w:pPr>
            <w:r w:rsidRPr="00B431E1">
              <w:rPr>
                <w:rFonts w:ascii="Arial" w:hAnsi="Arial" w:cs="Arial"/>
                <w:b/>
                <w:sz w:val="24"/>
              </w:rPr>
              <w:t>The charging of school budgets</w:t>
            </w:r>
          </w:p>
        </w:tc>
        <w:tc>
          <w:tcPr>
            <w:tcW w:w="991" w:type="dxa"/>
          </w:tcPr>
          <w:p w:rsidRPr="00B431E1" w:rsidR="00604ED9" w:rsidP="00294F9E" w:rsidRDefault="00604ED9" w14:paraId="1294894E" w14:textId="77777777">
            <w:pPr>
              <w:spacing w:line="276" w:lineRule="auto"/>
              <w:jc w:val="center"/>
              <w:rPr>
                <w:rFonts w:ascii="Arial" w:hAnsi="Arial" w:cs="Arial"/>
                <w:sz w:val="24"/>
              </w:rPr>
            </w:pPr>
          </w:p>
        </w:tc>
      </w:tr>
      <w:tr w:rsidRPr="00B431E1" w:rsidR="00604ED9" w:rsidTr="004D68F6" w14:paraId="68E70739" w14:textId="77777777">
        <w:tc>
          <w:tcPr>
            <w:tcW w:w="1513" w:type="dxa"/>
          </w:tcPr>
          <w:p w:rsidRPr="00B431E1" w:rsidR="00604ED9" w:rsidP="00294F9E" w:rsidRDefault="00604ED9" w14:paraId="081709E5" w14:textId="77777777">
            <w:pPr>
              <w:spacing w:line="276" w:lineRule="auto"/>
              <w:jc w:val="right"/>
              <w:rPr>
                <w:rFonts w:ascii="Arial" w:hAnsi="Arial" w:cs="Arial"/>
                <w:sz w:val="24"/>
              </w:rPr>
            </w:pPr>
            <w:r w:rsidRPr="00B431E1">
              <w:rPr>
                <w:rFonts w:ascii="Arial" w:hAnsi="Arial" w:cs="Arial"/>
                <w:sz w:val="24"/>
              </w:rPr>
              <w:t>6.1</w:t>
            </w:r>
          </w:p>
        </w:tc>
        <w:tc>
          <w:tcPr>
            <w:tcW w:w="6738" w:type="dxa"/>
          </w:tcPr>
          <w:p w:rsidRPr="00B431E1" w:rsidR="00604ED9" w:rsidP="00294F9E" w:rsidRDefault="00604ED9" w14:paraId="76E3441F" w14:textId="77777777">
            <w:pPr>
              <w:spacing w:line="276" w:lineRule="auto"/>
              <w:jc w:val="both"/>
              <w:rPr>
                <w:rFonts w:ascii="Arial" w:hAnsi="Arial" w:cs="Arial"/>
                <w:sz w:val="24"/>
              </w:rPr>
            </w:pPr>
            <w:r w:rsidRPr="00B431E1">
              <w:rPr>
                <w:rFonts w:ascii="Arial" w:hAnsi="Arial" w:cs="Arial"/>
                <w:sz w:val="24"/>
              </w:rPr>
              <w:t>General provision</w:t>
            </w:r>
          </w:p>
        </w:tc>
        <w:tc>
          <w:tcPr>
            <w:tcW w:w="991" w:type="dxa"/>
          </w:tcPr>
          <w:p w:rsidRPr="00B431E1" w:rsidR="00604ED9" w:rsidP="00576BC7" w:rsidRDefault="00604ED9" w14:paraId="07B9405E" w14:textId="26D93512">
            <w:pPr>
              <w:spacing w:line="276" w:lineRule="auto"/>
              <w:jc w:val="center"/>
              <w:rPr>
                <w:rFonts w:ascii="Arial" w:hAnsi="Arial" w:cs="Arial"/>
                <w:sz w:val="24"/>
              </w:rPr>
            </w:pPr>
            <w:r>
              <w:rPr>
                <w:rFonts w:ascii="Arial" w:hAnsi="Arial" w:cs="Arial"/>
                <w:sz w:val="24"/>
              </w:rPr>
              <w:t>2</w:t>
            </w:r>
            <w:r w:rsidR="00C17684">
              <w:rPr>
                <w:rFonts w:ascii="Arial" w:hAnsi="Arial" w:cs="Arial"/>
                <w:sz w:val="24"/>
              </w:rPr>
              <w:t>8</w:t>
            </w:r>
          </w:p>
        </w:tc>
      </w:tr>
      <w:tr w:rsidRPr="00B431E1" w:rsidR="00604ED9" w:rsidTr="004D68F6" w14:paraId="69B7B584" w14:textId="77777777">
        <w:tc>
          <w:tcPr>
            <w:tcW w:w="1513" w:type="dxa"/>
          </w:tcPr>
          <w:p w:rsidRPr="00B431E1" w:rsidR="00604ED9" w:rsidP="00294F9E" w:rsidRDefault="00604ED9" w14:paraId="020D14F0" w14:textId="77777777">
            <w:pPr>
              <w:spacing w:line="276" w:lineRule="auto"/>
              <w:jc w:val="right"/>
              <w:rPr>
                <w:rFonts w:ascii="Arial" w:hAnsi="Arial" w:cs="Arial"/>
                <w:sz w:val="24"/>
              </w:rPr>
            </w:pPr>
            <w:r w:rsidRPr="00B431E1">
              <w:rPr>
                <w:rFonts w:ascii="Arial" w:hAnsi="Arial" w:cs="Arial"/>
                <w:sz w:val="24"/>
              </w:rPr>
              <w:t>6.2</w:t>
            </w:r>
          </w:p>
        </w:tc>
        <w:tc>
          <w:tcPr>
            <w:tcW w:w="6738" w:type="dxa"/>
          </w:tcPr>
          <w:p w:rsidRPr="00B431E1" w:rsidR="00604ED9" w:rsidP="00294F9E" w:rsidRDefault="00604ED9" w14:paraId="4AE8FEFF" w14:textId="77777777">
            <w:pPr>
              <w:spacing w:line="276" w:lineRule="auto"/>
              <w:jc w:val="both"/>
              <w:rPr>
                <w:rFonts w:ascii="Arial" w:hAnsi="Arial" w:cs="Arial"/>
                <w:sz w:val="24"/>
              </w:rPr>
            </w:pPr>
            <w:r w:rsidRPr="00B431E1">
              <w:rPr>
                <w:rFonts w:ascii="Arial" w:hAnsi="Arial" w:cs="Arial"/>
                <w:sz w:val="24"/>
              </w:rPr>
              <w:t>Circumstances in which charges may be made</w:t>
            </w:r>
          </w:p>
        </w:tc>
        <w:tc>
          <w:tcPr>
            <w:tcW w:w="991" w:type="dxa"/>
          </w:tcPr>
          <w:p w:rsidRPr="00B431E1" w:rsidR="00604ED9" w:rsidP="00576BC7" w:rsidRDefault="00604ED9" w14:paraId="678B653D" w14:textId="2369141D">
            <w:pPr>
              <w:spacing w:line="276" w:lineRule="auto"/>
              <w:jc w:val="center"/>
              <w:rPr>
                <w:rFonts w:ascii="Arial" w:hAnsi="Arial" w:cs="Arial"/>
                <w:sz w:val="24"/>
              </w:rPr>
            </w:pPr>
            <w:r>
              <w:rPr>
                <w:rFonts w:ascii="Arial" w:hAnsi="Arial" w:cs="Arial"/>
                <w:sz w:val="24"/>
              </w:rPr>
              <w:t>2</w:t>
            </w:r>
            <w:r w:rsidR="00C17684">
              <w:rPr>
                <w:rFonts w:ascii="Arial" w:hAnsi="Arial" w:cs="Arial"/>
                <w:sz w:val="24"/>
              </w:rPr>
              <w:t>8</w:t>
            </w:r>
          </w:p>
        </w:tc>
      </w:tr>
      <w:tr w:rsidRPr="00B431E1" w:rsidR="00604ED9" w:rsidTr="004D68F6" w14:paraId="775C5EDF" w14:textId="77777777">
        <w:tc>
          <w:tcPr>
            <w:tcW w:w="1513" w:type="dxa"/>
          </w:tcPr>
          <w:p w:rsidRPr="00B431E1" w:rsidR="00604ED9" w:rsidP="00294F9E" w:rsidRDefault="00604ED9" w14:paraId="47BB796C" w14:textId="77777777">
            <w:pPr>
              <w:spacing w:line="276" w:lineRule="auto"/>
              <w:jc w:val="right"/>
              <w:rPr>
                <w:rFonts w:ascii="Arial" w:hAnsi="Arial" w:cs="Arial"/>
                <w:b/>
                <w:sz w:val="24"/>
              </w:rPr>
            </w:pPr>
            <w:r w:rsidRPr="00B431E1">
              <w:rPr>
                <w:rFonts w:ascii="Arial" w:hAnsi="Arial" w:cs="Arial"/>
                <w:b/>
                <w:sz w:val="24"/>
              </w:rPr>
              <w:t>Section 7</w:t>
            </w:r>
          </w:p>
        </w:tc>
        <w:tc>
          <w:tcPr>
            <w:tcW w:w="6738" w:type="dxa"/>
          </w:tcPr>
          <w:p w:rsidRPr="00B431E1" w:rsidR="00604ED9" w:rsidP="00294F9E" w:rsidRDefault="00604ED9" w14:paraId="7E2DF05C" w14:textId="77777777">
            <w:pPr>
              <w:spacing w:line="276" w:lineRule="auto"/>
              <w:jc w:val="both"/>
              <w:rPr>
                <w:rFonts w:ascii="Arial" w:hAnsi="Arial" w:cs="Arial"/>
                <w:b/>
                <w:sz w:val="24"/>
              </w:rPr>
            </w:pPr>
            <w:r w:rsidRPr="00B431E1">
              <w:rPr>
                <w:rFonts w:ascii="Arial" w:hAnsi="Arial" w:cs="Arial"/>
                <w:b/>
                <w:sz w:val="24"/>
              </w:rPr>
              <w:t>Taxation</w:t>
            </w:r>
          </w:p>
        </w:tc>
        <w:tc>
          <w:tcPr>
            <w:tcW w:w="991" w:type="dxa"/>
          </w:tcPr>
          <w:p w:rsidRPr="00B431E1" w:rsidR="00604ED9" w:rsidP="00294F9E" w:rsidRDefault="00604ED9" w14:paraId="436AE83E" w14:textId="77777777">
            <w:pPr>
              <w:spacing w:line="276" w:lineRule="auto"/>
              <w:jc w:val="center"/>
              <w:rPr>
                <w:rFonts w:ascii="Arial" w:hAnsi="Arial" w:cs="Arial"/>
                <w:sz w:val="24"/>
              </w:rPr>
            </w:pPr>
          </w:p>
        </w:tc>
      </w:tr>
      <w:tr w:rsidRPr="00B431E1" w:rsidR="00604ED9" w:rsidTr="004D68F6" w14:paraId="67F796FC" w14:textId="77777777">
        <w:tc>
          <w:tcPr>
            <w:tcW w:w="1513" w:type="dxa"/>
          </w:tcPr>
          <w:p w:rsidRPr="00B431E1" w:rsidR="00604ED9" w:rsidP="00294F9E" w:rsidRDefault="00604ED9" w14:paraId="2DB094BD" w14:textId="77777777">
            <w:pPr>
              <w:spacing w:line="276" w:lineRule="auto"/>
              <w:jc w:val="right"/>
              <w:rPr>
                <w:rFonts w:ascii="Arial" w:hAnsi="Arial" w:cs="Arial"/>
                <w:sz w:val="24"/>
              </w:rPr>
            </w:pPr>
            <w:r w:rsidRPr="00B431E1">
              <w:rPr>
                <w:rFonts w:ascii="Arial" w:hAnsi="Arial" w:cs="Arial"/>
                <w:sz w:val="24"/>
              </w:rPr>
              <w:t>7.1</w:t>
            </w:r>
          </w:p>
        </w:tc>
        <w:tc>
          <w:tcPr>
            <w:tcW w:w="6738" w:type="dxa"/>
          </w:tcPr>
          <w:p w:rsidRPr="00B431E1" w:rsidR="00604ED9" w:rsidP="00294F9E" w:rsidRDefault="00604ED9" w14:paraId="6A46D6B9" w14:textId="77777777">
            <w:pPr>
              <w:spacing w:line="276" w:lineRule="auto"/>
              <w:jc w:val="both"/>
              <w:rPr>
                <w:rFonts w:ascii="Arial" w:hAnsi="Arial" w:cs="Arial"/>
                <w:sz w:val="24"/>
              </w:rPr>
            </w:pPr>
            <w:r w:rsidRPr="00B431E1">
              <w:rPr>
                <w:rFonts w:ascii="Arial" w:hAnsi="Arial" w:cs="Arial"/>
                <w:sz w:val="24"/>
              </w:rPr>
              <w:t>Value Added Tax (VAT)</w:t>
            </w:r>
          </w:p>
        </w:tc>
        <w:tc>
          <w:tcPr>
            <w:tcW w:w="991" w:type="dxa"/>
          </w:tcPr>
          <w:p w:rsidRPr="00B431E1" w:rsidR="00604ED9" w:rsidP="00294F9E" w:rsidRDefault="00C17684" w14:paraId="3AA85CA9" w14:textId="49F7F0E6">
            <w:pPr>
              <w:spacing w:line="276" w:lineRule="auto"/>
              <w:jc w:val="center"/>
              <w:rPr>
                <w:rFonts w:ascii="Arial" w:hAnsi="Arial" w:cs="Arial"/>
                <w:sz w:val="24"/>
              </w:rPr>
            </w:pPr>
            <w:r>
              <w:rPr>
                <w:rFonts w:ascii="Arial" w:hAnsi="Arial" w:cs="Arial"/>
                <w:sz w:val="24"/>
              </w:rPr>
              <w:t>30</w:t>
            </w:r>
          </w:p>
        </w:tc>
      </w:tr>
      <w:tr w:rsidRPr="00B431E1" w:rsidR="00604ED9" w:rsidTr="004D68F6" w14:paraId="3EC64F9D" w14:textId="77777777">
        <w:tc>
          <w:tcPr>
            <w:tcW w:w="1513" w:type="dxa"/>
          </w:tcPr>
          <w:p w:rsidRPr="00B431E1" w:rsidR="00604ED9" w:rsidP="00294F9E" w:rsidRDefault="00604ED9" w14:paraId="2068285A" w14:textId="77777777">
            <w:pPr>
              <w:spacing w:line="276" w:lineRule="auto"/>
              <w:jc w:val="right"/>
              <w:rPr>
                <w:rFonts w:ascii="Arial" w:hAnsi="Arial" w:cs="Arial"/>
                <w:sz w:val="24"/>
              </w:rPr>
            </w:pPr>
            <w:r w:rsidRPr="00B431E1">
              <w:rPr>
                <w:rFonts w:ascii="Arial" w:hAnsi="Arial" w:cs="Arial"/>
                <w:sz w:val="24"/>
              </w:rPr>
              <w:t>7.2</w:t>
            </w:r>
          </w:p>
        </w:tc>
        <w:tc>
          <w:tcPr>
            <w:tcW w:w="6738" w:type="dxa"/>
          </w:tcPr>
          <w:p w:rsidRPr="00B431E1" w:rsidR="00604ED9" w:rsidP="00294F9E" w:rsidRDefault="00604ED9" w14:paraId="56E0C043" w14:textId="77777777">
            <w:pPr>
              <w:spacing w:line="276" w:lineRule="auto"/>
              <w:jc w:val="both"/>
              <w:rPr>
                <w:rFonts w:ascii="Arial" w:hAnsi="Arial" w:cs="Arial"/>
                <w:sz w:val="24"/>
              </w:rPr>
            </w:pPr>
            <w:r w:rsidRPr="00B431E1">
              <w:rPr>
                <w:rFonts w:ascii="Arial" w:hAnsi="Arial" w:cs="Arial"/>
                <w:sz w:val="24"/>
              </w:rPr>
              <w:t xml:space="preserve">Construction Industry </w:t>
            </w:r>
            <w:r w:rsidRPr="00B431E1" w:rsidR="001A3A4B">
              <w:rPr>
                <w:rFonts w:ascii="Arial" w:hAnsi="Arial" w:cs="Arial"/>
                <w:sz w:val="24"/>
              </w:rPr>
              <w:t>Taxation</w:t>
            </w:r>
            <w:r w:rsidRPr="00B431E1">
              <w:rPr>
                <w:rFonts w:ascii="Arial" w:hAnsi="Arial" w:cs="Arial"/>
                <w:sz w:val="24"/>
              </w:rPr>
              <w:t xml:space="preserve"> Scheme</w:t>
            </w:r>
          </w:p>
        </w:tc>
        <w:tc>
          <w:tcPr>
            <w:tcW w:w="991" w:type="dxa"/>
          </w:tcPr>
          <w:p w:rsidRPr="00B431E1" w:rsidR="00604ED9" w:rsidP="00294F9E" w:rsidRDefault="00C17684" w14:paraId="073CB3B1" w14:textId="7E82066A">
            <w:pPr>
              <w:spacing w:line="276" w:lineRule="auto"/>
              <w:jc w:val="center"/>
              <w:rPr>
                <w:rFonts w:ascii="Arial" w:hAnsi="Arial" w:cs="Arial"/>
                <w:sz w:val="24"/>
              </w:rPr>
            </w:pPr>
            <w:r>
              <w:rPr>
                <w:rFonts w:ascii="Arial" w:hAnsi="Arial" w:cs="Arial"/>
                <w:sz w:val="24"/>
              </w:rPr>
              <w:t>30</w:t>
            </w:r>
          </w:p>
        </w:tc>
      </w:tr>
      <w:tr w:rsidRPr="00B431E1" w:rsidR="00604ED9" w:rsidTr="004D68F6" w14:paraId="6905D55F" w14:textId="77777777">
        <w:tc>
          <w:tcPr>
            <w:tcW w:w="1513" w:type="dxa"/>
          </w:tcPr>
          <w:p w:rsidRPr="00B431E1" w:rsidR="00604ED9" w:rsidP="00294F9E" w:rsidRDefault="00604ED9" w14:paraId="58E90A5B" w14:textId="77777777">
            <w:pPr>
              <w:spacing w:line="276" w:lineRule="auto"/>
              <w:jc w:val="right"/>
              <w:rPr>
                <w:rFonts w:ascii="Arial" w:hAnsi="Arial" w:cs="Arial"/>
                <w:sz w:val="24"/>
              </w:rPr>
            </w:pPr>
            <w:r w:rsidRPr="00B431E1">
              <w:rPr>
                <w:rFonts w:ascii="Arial" w:hAnsi="Arial" w:cs="Arial"/>
                <w:sz w:val="24"/>
              </w:rPr>
              <w:t>7.3</w:t>
            </w:r>
          </w:p>
        </w:tc>
        <w:tc>
          <w:tcPr>
            <w:tcW w:w="6738" w:type="dxa"/>
          </w:tcPr>
          <w:p w:rsidRPr="00B431E1" w:rsidR="00604ED9" w:rsidP="00294F9E" w:rsidRDefault="00604ED9" w14:paraId="7F3F3A78" w14:textId="77777777">
            <w:pPr>
              <w:spacing w:line="276" w:lineRule="auto"/>
              <w:jc w:val="both"/>
              <w:rPr>
                <w:rFonts w:ascii="Arial" w:hAnsi="Arial" w:cs="Arial"/>
                <w:sz w:val="24"/>
              </w:rPr>
            </w:pPr>
            <w:r w:rsidRPr="00B431E1">
              <w:rPr>
                <w:rFonts w:ascii="Arial" w:hAnsi="Arial" w:cs="Arial"/>
                <w:sz w:val="24"/>
              </w:rPr>
              <w:t>IR35</w:t>
            </w:r>
          </w:p>
        </w:tc>
        <w:tc>
          <w:tcPr>
            <w:tcW w:w="991" w:type="dxa"/>
          </w:tcPr>
          <w:p w:rsidRPr="00B431E1" w:rsidR="00604ED9" w:rsidP="00294F9E" w:rsidRDefault="00C17684" w14:paraId="37B2FFA3" w14:textId="634DCDC2">
            <w:pPr>
              <w:spacing w:line="276" w:lineRule="auto"/>
              <w:jc w:val="center"/>
              <w:rPr>
                <w:rFonts w:ascii="Arial" w:hAnsi="Arial" w:cs="Arial"/>
                <w:sz w:val="24"/>
              </w:rPr>
            </w:pPr>
            <w:r>
              <w:rPr>
                <w:rFonts w:ascii="Arial" w:hAnsi="Arial" w:cs="Arial"/>
                <w:sz w:val="24"/>
              </w:rPr>
              <w:t>30</w:t>
            </w:r>
          </w:p>
        </w:tc>
      </w:tr>
      <w:tr w:rsidRPr="00B431E1" w:rsidR="00604ED9" w:rsidTr="004D68F6" w14:paraId="32ABD449" w14:textId="77777777">
        <w:tc>
          <w:tcPr>
            <w:tcW w:w="1513" w:type="dxa"/>
          </w:tcPr>
          <w:p w:rsidRPr="00B431E1" w:rsidR="00604ED9" w:rsidP="00294F9E" w:rsidRDefault="00604ED9" w14:paraId="1FD79074" w14:textId="77777777">
            <w:pPr>
              <w:spacing w:line="276" w:lineRule="auto"/>
              <w:jc w:val="right"/>
              <w:rPr>
                <w:rFonts w:ascii="Arial" w:hAnsi="Arial" w:cs="Arial"/>
                <w:b/>
                <w:sz w:val="24"/>
              </w:rPr>
            </w:pPr>
            <w:r w:rsidRPr="00B431E1">
              <w:rPr>
                <w:rFonts w:ascii="Arial" w:hAnsi="Arial" w:cs="Arial"/>
                <w:b/>
                <w:sz w:val="24"/>
              </w:rPr>
              <w:t>Section 8</w:t>
            </w:r>
          </w:p>
        </w:tc>
        <w:tc>
          <w:tcPr>
            <w:tcW w:w="6738" w:type="dxa"/>
          </w:tcPr>
          <w:p w:rsidRPr="00B431E1" w:rsidR="00604ED9" w:rsidP="00294F9E" w:rsidRDefault="00604ED9" w14:paraId="2BCD7E0B" w14:textId="77777777">
            <w:pPr>
              <w:spacing w:line="276" w:lineRule="auto"/>
              <w:jc w:val="both"/>
              <w:rPr>
                <w:rFonts w:ascii="Arial" w:hAnsi="Arial" w:cs="Arial"/>
                <w:b/>
                <w:sz w:val="24"/>
              </w:rPr>
            </w:pPr>
            <w:r w:rsidRPr="00B431E1">
              <w:rPr>
                <w:rFonts w:ascii="Arial" w:hAnsi="Arial" w:cs="Arial"/>
                <w:b/>
                <w:sz w:val="24"/>
              </w:rPr>
              <w:t>The provision of services and facilities by the council</w:t>
            </w:r>
          </w:p>
        </w:tc>
        <w:tc>
          <w:tcPr>
            <w:tcW w:w="991" w:type="dxa"/>
          </w:tcPr>
          <w:p w:rsidRPr="00B431E1" w:rsidR="00604ED9" w:rsidP="00294F9E" w:rsidRDefault="00604ED9" w14:paraId="056945EA" w14:textId="77777777">
            <w:pPr>
              <w:spacing w:line="276" w:lineRule="auto"/>
              <w:jc w:val="center"/>
              <w:rPr>
                <w:rFonts w:ascii="Arial" w:hAnsi="Arial" w:cs="Arial"/>
                <w:sz w:val="24"/>
              </w:rPr>
            </w:pPr>
          </w:p>
        </w:tc>
      </w:tr>
      <w:tr w:rsidRPr="00B431E1" w:rsidR="00604ED9" w:rsidTr="004D68F6" w14:paraId="44F50707" w14:textId="77777777">
        <w:tc>
          <w:tcPr>
            <w:tcW w:w="1513" w:type="dxa"/>
          </w:tcPr>
          <w:p w:rsidRPr="00B431E1" w:rsidR="00604ED9" w:rsidP="00294F9E" w:rsidRDefault="00604ED9" w14:paraId="04FBC9CB" w14:textId="77777777">
            <w:pPr>
              <w:spacing w:line="276" w:lineRule="auto"/>
              <w:jc w:val="right"/>
              <w:rPr>
                <w:rFonts w:ascii="Arial" w:hAnsi="Arial" w:cs="Arial"/>
                <w:sz w:val="24"/>
              </w:rPr>
            </w:pPr>
            <w:r w:rsidRPr="00B431E1">
              <w:rPr>
                <w:rFonts w:ascii="Arial" w:hAnsi="Arial" w:cs="Arial"/>
                <w:sz w:val="24"/>
              </w:rPr>
              <w:t>8.1</w:t>
            </w:r>
          </w:p>
        </w:tc>
        <w:tc>
          <w:tcPr>
            <w:tcW w:w="6738" w:type="dxa"/>
          </w:tcPr>
          <w:p w:rsidRPr="00B431E1" w:rsidR="00604ED9" w:rsidP="004D68F6" w:rsidRDefault="00604ED9" w14:paraId="4A7918FB" w14:textId="77777777">
            <w:pPr>
              <w:spacing w:line="276" w:lineRule="auto"/>
              <w:jc w:val="both"/>
              <w:rPr>
                <w:rFonts w:ascii="Arial" w:hAnsi="Arial" w:cs="Arial"/>
                <w:sz w:val="24"/>
              </w:rPr>
            </w:pPr>
            <w:r w:rsidRPr="00B431E1">
              <w:rPr>
                <w:rFonts w:ascii="Arial" w:hAnsi="Arial" w:cs="Arial"/>
                <w:sz w:val="24"/>
              </w:rPr>
              <w:t xml:space="preserve">Provision of services bought back from the council </w:t>
            </w:r>
          </w:p>
        </w:tc>
        <w:tc>
          <w:tcPr>
            <w:tcW w:w="991" w:type="dxa"/>
          </w:tcPr>
          <w:p w:rsidRPr="00B431E1" w:rsidR="00604ED9" w:rsidP="00294F9E" w:rsidRDefault="00576BC7" w14:paraId="22C043C8" w14:textId="1259B198">
            <w:pPr>
              <w:spacing w:line="276" w:lineRule="auto"/>
              <w:jc w:val="center"/>
              <w:rPr>
                <w:rFonts w:ascii="Arial" w:hAnsi="Arial" w:cs="Arial"/>
                <w:sz w:val="24"/>
              </w:rPr>
            </w:pPr>
            <w:r>
              <w:rPr>
                <w:rFonts w:ascii="Arial" w:hAnsi="Arial" w:cs="Arial"/>
                <w:sz w:val="24"/>
              </w:rPr>
              <w:t>3</w:t>
            </w:r>
            <w:r w:rsidR="00C17684">
              <w:rPr>
                <w:rFonts w:ascii="Arial" w:hAnsi="Arial" w:cs="Arial"/>
                <w:sz w:val="24"/>
              </w:rPr>
              <w:t>1</w:t>
            </w:r>
          </w:p>
        </w:tc>
      </w:tr>
      <w:tr w:rsidRPr="00B431E1" w:rsidR="00604ED9" w:rsidTr="004D68F6" w14:paraId="7E8A4AA4" w14:textId="77777777">
        <w:tc>
          <w:tcPr>
            <w:tcW w:w="1513" w:type="dxa"/>
          </w:tcPr>
          <w:p w:rsidRPr="00B431E1" w:rsidR="00604ED9" w:rsidP="00294F9E" w:rsidRDefault="00604ED9" w14:paraId="071B7A4D" w14:textId="77777777">
            <w:pPr>
              <w:spacing w:line="276" w:lineRule="auto"/>
              <w:jc w:val="right"/>
              <w:rPr>
                <w:rFonts w:ascii="Arial" w:hAnsi="Arial" w:cs="Arial"/>
                <w:sz w:val="24"/>
              </w:rPr>
            </w:pPr>
            <w:r w:rsidRPr="00B431E1">
              <w:rPr>
                <w:rFonts w:ascii="Arial" w:hAnsi="Arial" w:cs="Arial"/>
                <w:sz w:val="24"/>
              </w:rPr>
              <w:t>8.2</w:t>
            </w:r>
          </w:p>
        </w:tc>
        <w:tc>
          <w:tcPr>
            <w:tcW w:w="6738" w:type="dxa"/>
          </w:tcPr>
          <w:p w:rsidRPr="00B431E1" w:rsidR="00604ED9" w:rsidP="00294F9E" w:rsidRDefault="00604ED9" w14:paraId="442F9EE2" w14:textId="77777777">
            <w:pPr>
              <w:spacing w:line="276" w:lineRule="auto"/>
              <w:jc w:val="both"/>
              <w:rPr>
                <w:rFonts w:ascii="Arial" w:hAnsi="Arial" w:cs="Arial"/>
                <w:sz w:val="24"/>
              </w:rPr>
            </w:pPr>
            <w:r w:rsidRPr="00B431E1">
              <w:rPr>
                <w:rFonts w:ascii="Arial" w:hAnsi="Arial" w:cs="Arial"/>
                <w:sz w:val="24"/>
              </w:rPr>
              <w:t>Provision of services from centrally retained budgets</w:t>
            </w:r>
          </w:p>
        </w:tc>
        <w:tc>
          <w:tcPr>
            <w:tcW w:w="991" w:type="dxa"/>
          </w:tcPr>
          <w:p w:rsidRPr="00B431E1" w:rsidR="00604ED9" w:rsidP="00294F9E" w:rsidRDefault="00576BC7" w14:paraId="71EF25CE" w14:textId="6C67B081">
            <w:pPr>
              <w:spacing w:line="276" w:lineRule="auto"/>
              <w:jc w:val="center"/>
              <w:rPr>
                <w:rFonts w:ascii="Arial" w:hAnsi="Arial" w:cs="Arial"/>
                <w:sz w:val="24"/>
              </w:rPr>
            </w:pPr>
            <w:r>
              <w:rPr>
                <w:rFonts w:ascii="Arial" w:hAnsi="Arial" w:cs="Arial"/>
                <w:sz w:val="24"/>
              </w:rPr>
              <w:t>3</w:t>
            </w:r>
            <w:r w:rsidR="00C17684">
              <w:rPr>
                <w:rFonts w:ascii="Arial" w:hAnsi="Arial" w:cs="Arial"/>
                <w:sz w:val="24"/>
              </w:rPr>
              <w:t>1</w:t>
            </w:r>
          </w:p>
        </w:tc>
      </w:tr>
      <w:tr w:rsidRPr="00B431E1" w:rsidR="00604ED9" w:rsidTr="004D68F6" w14:paraId="2009D464" w14:textId="77777777">
        <w:tc>
          <w:tcPr>
            <w:tcW w:w="1513" w:type="dxa"/>
          </w:tcPr>
          <w:p w:rsidRPr="00B431E1" w:rsidR="00604ED9" w:rsidP="00294F9E" w:rsidRDefault="00604ED9" w14:paraId="1A5E6AB2" w14:textId="77777777">
            <w:pPr>
              <w:spacing w:line="276" w:lineRule="auto"/>
              <w:jc w:val="right"/>
              <w:rPr>
                <w:rFonts w:ascii="Arial" w:hAnsi="Arial" w:cs="Arial"/>
                <w:sz w:val="24"/>
              </w:rPr>
            </w:pPr>
            <w:r w:rsidRPr="00B431E1">
              <w:rPr>
                <w:rFonts w:ascii="Arial" w:hAnsi="Arial" w:cs="Arial"/>
                <w:sz w:val="24"/>
              </w:rPr>
              <w:t>8.3</w:t>
            </w:r>
          </w:p>
        </w:tc>
        <w:tc>
          <w:tcPr>
            <w:tcW w:w="6738" w:type="dxa"/>
          </w:tcPr>
          <w:p w:rsidRPr="00B431E1" w:rsidR="00604ED9" w:rsidP="00691DBC" w:rsidRDefault="00604ED9" w14:paraId="332FDE8B" w14:textId="77777777">
            <w:pPr>
              <w:spacing w:line="276" w:lineRule="auto"/>
              <w:jc w:val="both"/>
              <w:rPr>
                <w:rFonts w:ascii="Arial" w:hAnsi="Arial" w:cs="Arial"/>
                <w:sz w:val="24"/>
              </w:rPr>
            </w:pPr>
            <w:r w:rsidRPr="00B431E1">
              <w:rPr>
                <w:rFonts w:ascii="Arial" w:hAnsi="Arial" w:cs="Arial"/>
                <w:sz w:val="24"/>
              </w:rPr>
              <w:t xml:space="preserve">Timescale for services brought back from the Authority </w:t>
            </w:r>
          </w:p>
        </w:tc>
        <w:tc>
          <w:tcPr>
            <w:tcW w:w="991" w:type="dxa"/>
          </w:tcPr>
          <w:p w:rsidRPr="00B431E1" w:rsidR="00604ED9" w:rsidP="00294F9E" w:rsidRDefault="00576BC7" w14:paraId="4E7956F5" w14:textId="391C5915">
            <w:pPr>
              <w:spacing w:line="276" w:lineRule="auto"/>
              <w:jc w:val="center"/>
              <w:rPr>
                <w:rFonts w:ascii="Arial" w:hAnsi="Arial" w:cs="Arial"/>
                <w:sz w:val="24"/>
              </w:rPr>
            </w:pPr>
            <w:r>
              <w:rPr>
                <w:rFonts w:ascii="Arial" w:hAnsi="Arial" w:cs="Arial"/>
                <w:sz w:val="24"/>
              </w:rPr>
              <w:t>3</w:t>
            </w:r>
            <w:r w:rsidR="00C17684">
              <w:rPr>
                <w:rFonts w:ascii="Arial" w:hAnsi="Arial" w:cs="Arial"/>
                <w:sz w:val="24"/>
              </w:rPr>
              <w:t>1</w:t>
            </w:r>
          </w:p>
        </w:tc>
      </w:tr>
      <w:tr w:rsidRPr="00B431E1" w:rsidR="00604ED9" w:rsidTr="004D68F6" w14:paraId="2C0D5659" w14:textId="77777777">
        <w:tc>
          <w:tcPr>
            <w:tcW w:w="1513" w:type="dxa"/>
          </w:tcPr>
          <w:p w:rsidRPr="00B431E1" w:rsidR="00604ED9" w:rsidP="00294F9E" w:rsidRDefault="00604ED9" w14:paraId="3425BC92" w14:textId="77777777">
            <w:pPr>
              <w:spacing w:line="276" w:lineRule="auto"/>
              <w:jc w:val="right"/>
              <w:rPr>
                <w:rFonts w:ascii="Arial" w:hAnsi="Arial" w:cs="Arial"/>
                <w:sz w:val="24"/>
              </w:rPr>
            </w:pPr>
            <w:r w:rsidRPr="00B431E1">
              <w:rPr>
                <w:rFonts w:ascii="Arial" w:hAnsi="Arial" w:cs="Arial"/>
                <w:sz w:val="24"/>
              </w:rPr>
              <w:t>8.4</w:t>
            </w:r>
          </w:p>
        </w:tc>
        <w:tc>
          <w:tcPr>
            <w:tcW w:w="6738" w:type="dxa"/>
          </w:tcPr>
          <w:p w:rsidRPr="00B431E1" w:rsidR="00604ED9" w:rsidP="00294F9E" w:rsidRDefault="00604ED9" w14:paraId="26C00861" w14:textId="77777777">
            <w:pPr>
              <w:spacing w:line="276" w:lineRule="auto"/>
              <w:jc w:val="both"/>
              <w:rPr>
                <w:rFonts w:ascii="Arial" w:hAnsi="Arial" w:cs="Arial"/>
                <w:sz w:val="24"/>
              </w:rPr>
            </w:pPr>
            <w:r w:rsidRPr="00B431E1">
              <w:rPr>
                <w:rFonts w:ascii="Arial" w:hAnsi="Arial" w:cs="Arial"/>
                <w:sz w:val="24"/>
              </w:rPr>
              <w:t>Packaging</w:t>
            </w:r>
          </w:p>
        </w:tc>
        <w:tc>
          <w:tcPr>
            <w:tcW w:w="991" w:type="dxa"/>
          </w:tcPr>
          <w:p w:rsidRPr="00B431E1" w:rsidR="00604ED9" w:rsidP="00294F9E" w:rsidRDefault="00576BC7" w14:paraId="300E34D3" w14:textId="74D905C2">
            <w:pPr>
              <w:spacing w:line="276" w:lineRule="auto"/>
              <w:jc w:val="center"/>
              <w:rPr>
                <w:rFonts w:ascii="Arial" w:hAnsi="Arial" w:cs="Arial"/>
                <w:sz w:val="24"/>
              </w:rPr>
            </w:pPr>
            <w:r>
              <w:rPr>
                <w:rFonts w:ascii="Arial" w:hAnsi="Arial" w:cs="Arial"/>
                <w:sz w:val="24"/>
              </w:rPr>
              <w:t>3</w:t>
            </w:r>
            <w:r w:rsidR="00C17684">
              <w:rPr>
                <w:rFonts w:ascii="Arial" w:hAnsi="Arial" w:cs="Arial"/>
                <w:sz w:val="24"/>
              </w:rPr>
              <w:t>1</w:t>
            </w:r>
          </w:p>
        </w:tc>
      </w:tr>
      <w:tr w:rsidRPr="00B431E1" w:rsidR="00604ED9" w:rsidTr="004D68F6" w14:paraId="76AE8774" w14:textId="77777777">
        <w:tc>
          <w:tcPr>
            <w:tcW w:w="1513" w:type="dxa"/>
          </w:tcPr>
          <w:p w:rsidRPr="00B431E1" w:rsidR="00604ED9" w:rsidP="00294F9E" w:rsidRDefault="00604ED9" w14:paraId="16B66A0E" w14:textId="77777777">
            <w:pPr>
              <w:spacing w:line="276" w:lineRule="auto"/>
              <w:jc w:val="right"/>
              <w:rPr>
                <w:rFonts w:ascii="Arial" w:hAnsi="Arial" w:cs="Arial"/>
                <w:sz w:val="24"/>
              </w:rPr>
            </w:pPr>
            <w:r w:rsidRPr="00B431E1">
              <w:rPr>
                <w:rFonts w:ascii="Arial" w:hAnsi="Arial" w:cs="Arial"/>
                <w:sz w:val="24"/>
              </w:rPr>
              <w:t>8.5</w:t>
            </w:r>
          </w:p>
        </w:tc>
        <w:tc>
          <w:tcPr>
            <w:tcW w:w="6738" w:type="dxa"/>
          </w:tcPr>
          <w:p w:rsidRPr="00B431E1" w:rsidR="00604ED9" w:rsidP="00294F9E" w:rsidRDefault="00604ED9" w14:paraId="6F0F46C4" w14:textId="77777777">
            <w:pPr>
              <w:spacing w:line="276" w:lineRule="auto"/>
              <w:jc w:val="both"/>
              <w:rPr>
                <w:rFonts w:ascii="Arial" w:hAnsi="Arial" w:cs="Arial"/>
                <w:sz w:val="24"/>
              </w:rPr>
            </w:pPr>
            <w:r w:rsidRPr="00B431E1">
              <w:rPr>
                <w:rFonts w:ascii="Arial" w:hAnsi="Arial" w:cs="Arial"/>
                <w:sz w:val="24"/>
              </w:rPr>
              <w:t>Service Level Agreements (SLA’s)</w:t>
            </w:r>
          </w:p>
        </w:tc>
        <w:tc>
          <w:tcPr>
            <w:tcW w:w="991" w:type="dxa"/>
          </w:tcPr>
          <w:p w:rsidRPr="00B431E1" w:rsidR="00604ED9" w:rsidP="00294F9E" w:rsidRDefault="00576BC7" w14:paraId="381AC96F" w14:textId="58E5CC86">
            <w:pPr>
              <w:spacing w:line="276" w:lineRule="auto"/>
              <w:jc w:val="center"/>
              <w:rPr>
                <w:rFonts w:ascii="Arial" w:hAnsi="Arial" w:cs="Arial"/>
                <w:sz w:val="24"/>
              </w:rPr>
            </w:pPr>
            <w:r>
              <w:rPr>
                <w:rFonts w:ascii="Arial" w:hAnsi="Arial" w:cs="Arial"/>
                <w:sz w:val="24"/>
              </w:rPr>
              <w:t>3</w:t>
            </w:r>
            <w:r w:rsidR="00A67793">
              <w:rPr>
                <w:rFonts w:ascii="Arial" w:hAnsi="Arial" w:cs="Arial"/>
                <w:sz w:val="24"/>
              </w:rPr>
              <w:t>1</w:t>
            </w:r>
          </w:p>
        </w:tc>
      </w:tr>
      <w:tr w:rsidRPr="00B431E1" w:rsidR="00604ED9" w:rsidTr="004D68F6" w14:paraId="6E5726C3" w14:textId="77777777">
        <w:tc>
          <w:tcPr>
            <w:tcW w:w="1513" w:type="dxa"/>
          </w:tcPr>
          <w:p w:rsidRPr="00B431E1" w:rsidR="00604ED9" w:rsidP="00294F9E" w:rsidRDefault="00604ED9" w14:paraId="208F6F12" w14:textId="77777777">
            <w:pPr>
              <w:spacing w:line="276" w:lineRule="auto"/>
              <w:jc w:val="right"/>
              <w:rPr>
                <w:rFonts w:ascii="Arial" w:hAnsi="Arial" w:cs="Arial"/>
                <w:sz w:val="24"/>
              </w:rPr>
            </w:pPr>
            <w:r>
              <w:rPr>
                <w:rFonts w:ascii="Arial" w:hAnsi="Arial" w:cs="Arial"/>
                <w:sz w:val="24"/>
              </w:rPr>
              <w:t>8.6</w:t>
            </w:r>
          </w:p>
        </w:tc>
        <w:tc>
          <w:tcPr>
            <w:tcW w:w="6738" w:type="dxa"/>
          </w:tcPr>
          <w:p w:rsidRPr="00B431E1" w:rsidR="00604ED9" w:rsidP="00294F9E" w:rsidRDefault="00604ED9" w14:paraId="39A4B7D1" w14:textId="77777777">
            <w:pPr>
              <w:spacing w:line="276" w:lineRule="auto"/>
              <w:jc w:val="both"/>
              <w:rPr>
                <w:rFonts w:ascii="Arial" w:hAnsi="Arial" w:cs="Arial"/>
                <w:sz w:val="24"/>
              </w:rPr>
            </w:pPr>
            <w:r>
              <w:rPr>
                <w:rFonts w:ascii="Arial" w:hAnsi="Arial" w:cs="Arial"/>
                <w:sz w:val="24"/>
              </w:rPr>
              <w:t>Pooled budgets</w:t>
            </w:r>
          </w:p>
        </w:tc>
        <w:tc>
          <w:tcPr>
            <w:tcW w:w="991" w:type="dxa"/>
          </w:tcPr>
          <w:p w:rsidRPr="00B431E1" w:rsidR="00604ED9" w:rsidP="00FD49CA" w:rsidRDefault="00604ED9" w14:paraId="7F2CA231" w14:textId="021DFA5D">
            <w:pPr>
              <w:spacing w:line="276" w:lineRule="auto"/>
              <w:jc w:val="center"/>
              <w:rPr>
                <w:rFonts w:ascii="Arial" w:hAnsi="Arial" w:cs="Arial"/>
                <w:sz w:val="24"/>
              </w:rPr>
            </w:pPr>
            <w:r>
              <w:rPr>
                <w:rFonts w:ascii="Arial" w:hAnsi="Arial" w:cs="Arial"/>
                <w:sz w:val="24"/>
              </w:rPr>
              <w:t>3</w:t>
            </w:r>
            <w:r w:rsidR="00A67793">
              <w:rPr>
                <w:rFonts w:ascii="Arial" w:hAnsi="Arial" w:cs="Arial"/>
                <w:sz w:val="24"/>
              </w:rPr>
              <w:t>2</w:t>
            </w:r>
          </w:p>
        </w:tc>
      </w:tr>
      <w:tr w:rsidRPr="00B431E1" w:rsidR="00604ED9" w:rsidTr="004D68F6" w14:paraId="32971142" w14:textId="77777777">
        <w:tc>
          <w:tcPr>
            <w:tcW w:w="1513" w:type="dxa"/>
          </w:tcPr>
          <w:p w:rsidR="00604ED9" w:rsidP="00294F9E" w:rsidRDefault="00604ED9" w14:paraId="2076F583" w14:textId="77777777">
            <w:pPr>
              <w:spacing w:line="276" w:lineRule="auto"/>
              <w:jc w:val="right"/>
              <w:rPr>
                <w:rFonts w:ascii="Arial" w:hAnsi="Arial" w:cs="Arial"/>
                <w:sz w:val="24"/>
              </w:rPr>
            </w:pPr>
            <w:r>
              <w:rPr>
                <w:rFonts w:ascii="Arial" w:hAnsi="Arial" w:cs="Arial"/>
                <w:sz w:val="24"/>
              </w:rPr>
              <w:t>8.7</w:t>
            </w:r>
          </w:p>
        </w:tc>
        <w:tc>
          <w:tcPr>
            <w:tcW w:w="6738" w:type="dxa"/>
          </w:tcPr>
          <w:p w:rsidR="00604ED9" w:rsidP="00294F9E" w:rsidRDefault="00604ED9" w14:paraId="0EB56102" w14:textId="77777777">
            <w:pPr>
              <w:spacing w:line="276" w:lineRule="auto"/>
              <w:jc w:val="both"/>
              <w:rPr>
                <w:rFonts w:ascii="Arial" w:hAnsi="Arial" w:cs="Arial"/>
                <w:sz w:val="24"/>
              </w:rPr>
            </w:pPr>
            <w:r>
              <w:rPr>
                <w:rFonts w:ascii="Arial" w:hAnsi="Arial" w:cs="Arial"/>
                <w:sz w:val="24"/>
              </w:rPr>
              <w:t xml:space="preserve">In-house </w:t>
            </w:r>
            <w:proofErr w:type="gramStart"/>
            <w:r>
              <w:rPr>
                <w:rFonts w:ascii="Arial" w:hAnsi="Arial" w:cs="Arial"/>
                <w:sz w:val="24"/>
              </w:rPr>
              <w:t>long term</w:t>
            </w:r>
            <w:proofErr w:type="gramEnd"/>
            <w:r>
              <w:rPr>
                <w:rFonts w:ascii="Arial" w:hAnsi="Arial" w:cs="Arial"/>
                <w:sz w:val="24"/>
              </w:rPr>
              <w:t xml:space="preserve"> supply and maternity schemes</w:t>
            </w:r>
          </w:p>
        </w:tc>
        <w:tc>
          <w:tcPr>
            <w:tcW w:w="991" w:type="dxa"/>
          </w:tcPr>
          <w:p w:rsidRPr="00B431E1" w:rsidR="00604ED9" w:rsidP="00FD49CA" w:rsidRDefault="00604ED9" w14:paraId="5F5748F7" w14:textId="370EEB29">
            <w:pPr>
              <w:spacing w:line="276" w:lineRule="auto"/>
              <w:jc w:val="center"/>
              <w:rPr>
                <w:rFonts w:ascii="Arial" w:hAnsi="Arial" w:cs="Arial"/>
                <w:sz w:val="24"/>
              </w:rPr>
            </w:pPr>
            <w:r>
              <w:rPr>
                <w:rFonts w:ascii="Arial" w:hAnsi="Arial" w:cs="Arial"/>
                <w:sz w:val="24"/>
              </w:rPr>
              <w:t>3</w:t>
            </w:r>
            <w:r w:rsidR="00A67793">
              <w:rPr>
                <w:rFonts w:ascii="Arial" w:hAnsi="Arial" w:cs="Arial"/>
                <w:sz w:val="24"/>
              </w:rPr>
              <w:t>2</w:t>
            </w:r>
          </w:p>
        </w:tc>
      </w:tr>
      <w:tr w:rsidRPr="00B431E1" w:rsidR="00604ED9" w:rsidTr="004D68F6" w14:paraId="6620D674" w14:textId="77777777">
        <w:tc>
          <w:tcPr>
            <w:tcW w:w="1513" w:type="dxa"/>
          </w:tcPr>
          <w:p w:rsidRPr="00B431E1" w:rsidR="00604ED9" w:rsidP="00294F9E" w:rsidRDefault="00604ED9" w14:paraId="687DEF89" w14:textId="77777777">
            <w:pPr>
              <w:spacing w:line="276" w:lineRule="auto"/>
              <w:jc w:val="right"/>
              <w:rPr>
                <w:rFonts w:ascii="Arial" w:hAnsi="Arial" w:cs="Arial"/>
                <w:b/>
                <w:sz w:val="24"/>
              </w:rPr>
            </w:pPr>
            <w:r w:rsidRPr="00B431E1">
              <w:rPr>
                <w:rFonts w:ascii="Arial" w:hAnsi="Arial" w:cs="Arial"/>
                <w:b/>
                <w:sz w:val="24"/>
              </w:rPr>
              <w:t>Section 9</w:t>
            </w:r>
          </w:p>
        </w:tc>
        <w:tc>
          <w:tcPr>
            <w:tcW w:w="6738" w:type="dxa"/>
          </w:tcPr>
          <w:p w:rsidRPr="00B431E1" w:rsidR="00604ED9" w:rsidP="00294F9E" w:rsidRDefault="00604ED9" w14:paraId="425B3D73" w14:textId="77777777">
            <w:pPr>
              <w:spacing w:line="276" w:lineRule="auto"/>
              <w:jc w:val="both"/>
              <w:rPr>
                <w:rFonts w:ascii="Arial" w:hAnsi="Arial" w:cs="Arial"/>
                <w:b/>
                <w:sz w:val="24"/>
              </w:rPr>
            </w:pPr>
            <w:r w:rsidRPr="00B431E1">
              <w:rPr>
                <w:rFonts w:ascii="Arial" w:hAnsi="Arial" w:cs="Arial"/>
                <w:b/>
                <w:sz w:val="24"/>
              </w:rPr>
              <w:t>Insurance</w:t>
            </w:r>
          </w:p>
        </w:tc>
        <w:tc>
          <w:tcPr>
            <w:tcW w:w="991" w:type="dxa"/>
          </w:tcPr>
          <w:p w:rsidRPr="00B431E1" w:rsidR="00604ED9" w:rsidP="00294F9E" w:rsidRDefault="00604ED9" w14:paraId="41514715" w14:textId="77777777">
            <w:pPr>
              <w:spacing w:line="276" w:lineRule="auto"/>
              <w:jc w:val="center"/>
              <w:rPr>
                <w:rFonts w:ascii="Arial" w:hAnsi="Arial" w:cs="Arial"/>
                <w:sz w:val="24"/>
              </w:rPr>
            </w:pPr>
          </w:p>
        </w:tc>
      </w:tr>
      <w:tr w:rsidRPr="00B431E1" w:rsidR="00604ED9" w:rsidTr="004D68F6" w14:paraId="22167DB5" w14:textId="77777777">
        <w:tc>
          <w:tcPr>
            <w:tcW w:w="1513" w:type="dxa"/>
          </w:tcPr>
          <w:p w:rsidRPr="00B431E1" w:rsidR="00604ED9" w:rsidP="00294F9E" w:rsidRDefault="00604ED9" w14:paraId="14D01A94" w14:textId="77777777">
            <w:pPr>
              <w:spacing w:line="276" w:lineRule="auto"/>
              <w:jc w:val="right"/>
              <w:rPr>
                <w:rFonts w:ascii="Arial" w:hAnsi="Arial" w:cs="Arial"/>
                <w:sz w:val="24"/>
              </w:rPr>
            </w:pPr>
            <w:r w:rsidRPr="00B431E1">
              <w:rPr>
                <w:rFonts w:ascii="Arial" w:hAnsi="Arial" w:cs="Arial"/>
                <w:sz w:val="24"/>
              </w:rPr>
              <w:t>9.1</w:t>
            </w:r>
          </w:p>
        </w:tc>
        <w:tc>
          <w:tcPr>
            <w:tcW w:w="6738" w:type="dxa"/>
          </w:tcPr>
          <w:p w:rsidRPr="00B431E1" w:rsidR="00604ED9" w:rsidP="00294F9E" w:rsidRDefault="00604ED9" w14:paraId="0E984B9A" w14:textId="77777777">
            <w:pPr>
              <w:spacing w:line="276" w:lineRule="auto"/>
              <w:jc w:val="both"/>
              <w:rPr>
                <w:rFonts w:ascii="Arial" w:hAnsi="Arial" w:cs="Arial"/>
                <w:sz w:val="24"/>
              </w:rPr>
            </w:pPr>
            <w:r w:rsidRPr="00B431E1">
              <w:rPr>
                <w:rFonts w:ascii="Arial" w:hAnsi="Arial" w:cs="Arial"/>
                <w:sz w:val="24"/>
              </w:rPr>
              <w:t>Insurance cover</w:t>
            </w:r>
          </w:p>
        </w:tc>
        <w:tc>
          <w:tcPr>
            <w:tcW w:w="991" w:type="dxa"/>
          </w:tcPr>
          <w:p w:rsidRPr="00B431E1" w:rsidR="00604ED9" w:rsidP="00FD49CA" w:rsidRDefault="00E35FA4" w14:paraId="03991064" w14:textId="54B6D574">
            <w:pPr>
              <w:spacing w:line="276" w:lineRule="auto"/>
              <w:jc w:val="center"/>
              <w:rPr>
                <w:rFonts w:ascii="Arial" w:hAnsi="Arial" w:cs="Arial"/>
                <w:sz w:val="24"/>
              </w:rPr>
            </w:pPr>
            <w:r>
              <w:rPr>
                <w:rFonts w:ascii="Arial" w:hAnsi="Arial" w:cs="Arial"/>
                <w:sz w:val="24"/>
              </w:rPr>
              <w:t>3</w:t>
            </w:r>
            <w:r w:rsidR="00A67793">
              <w:rPr>
                <w:rFonts w:ascii="Arial" w:hAnsi="Arial" w:cs="Arial"/>
                <w:sz w:val="24"/>
              </w:rPr>
              <w:t>3</w:t>
            </w:r>
          </w:p>
        </w:tc>
      </w:tr>
      <w:tr w:rsidRPr="00B431E1" w:rsidR="00604ED9" w:rsidTr="004D68F6" w14:paraId="7946F98B" w14:textId="77777777">
        <w:tc>
          <w:tcPr>
            <w:tcW w:w="1513" w:type="dxa"/>
          </w:tcPr>
          <w:p w:rsidRPr="00B431E1" w:rsidR="00604ED9" w:rsidP="00294F9E" w:rsidRDefault="00604ED9" w14:paraId="53E15721" w14:textId="77777777">
            <w:pPr>
              <w:spacing w:line="276" w:lineRule="auto"/>
              <w:jc w:val="right"/>
              <w:rPr>
                <w:rFonts w:ascii="Arial" w:hAnsi="Arial" w:cs="Arial"/>
                <w:b/>
                <w:sz w:val="24"/>
              </w:rPr>
            </w:pPr>
            <w:r w:rsidRPr="00B431E1">
              <w:rPr>
                <w:rFonts w:ascii="Arial" w:hAnsi="Arial" w:cs="Arial"/>
                <w:b/>
                <w:sz w:val="24"/>
              </w:rPr>
              <w:t>Section 10</w:t>
            </w:r>
          </w:p>
        </w:tc>
        <w:tc>
          <w:tcPr>
            <w:tcW w:w="6738" w:type="dxa"/>
          </w:tcPr>
          <w:p w:rsidRPr="00B431E1" w:rsidR="00604ED9" w:rsidP="00294F9E" w:rsidRDefault="00604ED9" w14:paraId="06D866AE" w14:textId="77777777">
            <w:pPr>
              <w:spacing w:line="276" w:lineRule="auto"/>
              <w:jc w:val="both"/>
              <w:rPr>
                <w:rFonts w:ascii="Arial" w:hAnsi="Arial" w:cs="Arial"/>
                <w:b/>
                <w:sz w:val="24"/>
              </w:rPr>
            </w:pPr>
            <w:r w:rsidRPr="00B431E1">
              <w:rPr>
                <w:rFonts w:ascii="Arial" w:hAnsi="Arial" w:cs="Arial"/>
                <w:b/>
                <w:sz w:val="24"/>
              </w:rPr>
              <w:t>Miscellaneous</w:t>
            </w:r>
          </w:p>
        </w:tc>
        <w:tc>
          <w:tcPr>
            <w:tcW w:w="991" w:type="dxa"/>
          </w:tcPr>
          <w:p w:rsidRPr="00B431E1" w:rsidR="00604ED9" w:rsidP="00294F9E" w:rsidRDefault="00604ED9" w14:paraId="36E7E4F2" w14:textId="77777777">
            <w:pPr>
              <w:spacing w:line="276" w:lineRule="auto"/>
              <w:jc w:val="center"/>
              <w:rPr>
                <w:rFonts w:ascii="Arial" w:hAnsi="Arial" w:cs="Arial"/>
                <w:sz w:val="24"/>
              </w:rPr>
            </w:pPr>
          </w:p>
        </w:tc>
      </w:tr>
      <w:tr w:rsidRPr="00B431E1" w:rsidR="00604ED9" w:rsidTr="004D68F6" w14:paraId="6D08A66B" w14:textId="77777777">
        <w:tc>
          <w:tcPr>
            <w:tcW w:w="1513" w:type="dxa"/>
          </w:tcPr>
          <w:p w:rsidRPr="00B431E1" w:rsidR="00604ED9" w:rsidP="00294F9E" w:rsidRDefault="00604ED9" w14:paraId="32E03D56" w14:textId="77777777">
            <w:pPr>
              <w:spacing w:line="276" w:lineRule="auto"/>
              <w:jc w:val="right"/>
              <w:rPr>
                <w:rFonts w:ascii="Arial" w:hAnsi="Arial" w:cs="Arial"/>
                <w:sz w:val="24"/>
              </w:rPr>
            </w:pPr>
            <w:r w:rsidRPr="00B431E1">
              <w:rPr>
                <w:rFonts w:ascii="Arial" w:hAnsi="Arial" w:cs="Arial"/>
                <w:sz w:val="24"/>
              </w:rPr>
              <w:t>10.1</w:t>
            </w:r>
          </w:p>
        </w:tc>
        <w:tc>
          <w:tcPr>
            <w:tcW w:w="6738" w:type="dxa"/>
          </w:tcPr>
          <w:p w:rsidRPr="00B431E1" w:rsidR="00604ED9" w:rsidP="00294F9E" w:rsidRDefault="00604ED9" w14:paraId="5F9DDF30" w14:textId="77777777">
            <w:pPr>
              <w:spacing w:line="276" w:lineRule="auto"/>
              <w:jc w:val="both"/>
              <w:rPr>
                <w:rFonts w:ascii="Arial" w:hAnsi="Arial" w:cs="Arial"/>
                <w:sz w:val="24"/>
              </w:rPr>
            </w:pPr>
            <w:r w:rsidRPr="00B431E1">
              <w:rPr>
                <w:rFonts w:ascii="Arial" w:hAnsi="Arial" w:cs="Arial"/>
                <w:sz w:val="24"/>
              </w:rPr>
              <w:t>Right of access to information</w:t>
            </w:r>
          </w:p>
        </w:tc>
        <w:tc>
          <w:tcPr>
            <w:tcW w:w="991" w:type="dxa"/>
          </w:tcPr>
          <w:p w:rsidRPr="00B431E1" w:rsidR="00604ED9" w:rsidP="00294F9E" w:rsidRDefault="00FD49CA" w14:paraId="46881133" w14:textId="5BDAD990">
            <w:pPr>
              <w:spacing w:line="276" w:lineRule="auto"/>
              <w:jc w:val="center"/>
              <w:rPr>
                <w:rFonts w:ascii="Arial" w:hAnsi="Arial" w:cs="Arial"/>
                <w:sz w:val="24"/>
              </w:rPr>
            </w:pPr>
            <w:r>
              <w:rPr>
                <w:rFonts w:ascii="Arial" w:hAnsi="Arial" w:cs="Arial"/>
                <w:sz w:val="24"/>
              </w:rPr>
              <w:t>3</w:t>
            </w:r>
            <w:r w:rsidR="00A67793">
              <w:rPr>
                <w:rFonts w:ascii="Arial" w:hAnsi="Arial" w:cs="Arial"/>
                <w:sz w:val="24"/>
              </w:rPr>
              <w:t>4</w:t>
            </w:r>
          </w:p>
        </w:tc>
      </w:tr>
      <w:tr w:rsidRPr="00B431E1" w:rsidR="00604ED9" w:rsidTr="004D68F6" w14:paraId="56A661F5" w14:textId="77777777">
        <w:tc>
          <w:tcPr>
            <w:tcW w:w="1513" w:type="dxa"/>
          </w:tcPr>
          <w:p w:rsidRPr="00B431E1" w:rsidR="00604ED9" w:rsidP="00294F9E" w:rsidRDefault="00604ED9" w14:paraId="7FE54F5A" w14:textId="77777777">
            <w:pPr>
              <w:spacing w:line="276" w:lineRule="auto"/>
              <w:jc w:val="right"/>
              <w:rPr>
                <w:rFonts w:ascii="Arial" w:hAnsi="Arial" w:cs="Arial"/>
                <w:sz w:val="24"/>
              </w:rPr>
            </w:pPr>
            <w:r w:rsidRPr="00B431E1">
              <w:rPr>
                <w:rFonts w:ascii="Arial" w:hAnsi="Arial" w:cs="Arial"/>
                <w:sz w:val="24"/>
              </w:rPr>
              <w:t>10.2</w:t>
            </w:r>
          </w:p>
        </w:tc>
        <w:tc>
          <w:tcPr>
            <w:tcW w:w="6738" w:type="dxa"/>
          </w:tcPr>
          <w:p w:rsidRPr="00B431E1" w:rsidR="00604ED9" w:rsidP="00294F9E" w:rsidRDefault="00604ED9" w14:paraId="1B2232E6" w14:textId="77777777">
            <w:pPr>
              <w:spacing w:line="276" w:lineRule="auto"/>
              <w:jc w:val="both"/>
              <w:rPr>
                <w:rFonts w:ascii="Arial" w:hAnsi="Arial" w:cs="Arial"/>
                <w:sz w:val="24"/>
              </w:rPr>
            </w:pPr>
            <w:r w:rsidRPr="00B431E1">
              <w:rPr>
                <w:rFonts w:ascii="Arial" w:hAnsi="Arial" w:cs="Arial"/>
                <w:sz w:val="24"/>
              </w:rPr>
              <w:t>Liability of Governors</w:t>
            </w:r>
          </w:p>
        </w:tc>
        <w:tc>
          <w:tcPr>
            <w:tcW w:w="991" w:type="dxa"/>
          </w:tcPr>
          <w:p w:rsidRPr="00B431E1" w:rsidR="00604ED9" w:rsidP="00294F9E" w:rsidRDefault="00FD49CA" w14:paraId="0A075722" w14:textId="2A738688">
            <w:pPr>
              <w:spacing w:line="276" w:lineRule="auto"/>
              <w:jc w:val="center"/>
              <w:rPr>
                <w:rFonts w:ascii="Arial" w:hAnsi="Arial" w:cs="Arial"/>
                <w:sz w:val="24"/>
              </w:rPr>
            </w:pPr>
            <w:r>
              <w:rPr>
                <w:rFonts w:ascii="Arial" w:hAnsi="Arial" w:cs="Arial"/>
                <w:sz w:val="24"/>
              </w:rPr>
              <w:t>3</w:t>
            </w:r>
            <w:r w:rsidR="00A67793">
              <w:rPr>
                <w:rFonts w:ascii="Arial" w:hAnsi="Arial" w:cs="Arial"/>
                <w:sz w:val="24"/>
              </w:rPr>
              <w:t>4</w:t>
            </w:r>
          </w:p>
        </w:tc>
      </w:tr>
      <w:tr w:rsidRPr="00B431E1" w:rsidR="00604ED9" w:rsidTr="004D68F6" w14:paraId="4736DECB" w14:textId="77777777">
        <w:tc>
          <w:tcPr>
            <w:tcW w:w="1513" w:type="dxa"/>
          </w:tcPr>
          <w:p w:rsidRPr="00B431E1" w:rsidR="00604ED9" w:rsidP="00294F9E" w:rsidRDefault="00604ED9" w14:paraId="4808CD18" w14:textId="77777777">
            <w:pPr>
              <w:spacing w:line="276" w:lineRule="auto"/>
              <w:jc w:val="right"/>
              <w:rPr>
                <w:rFonts w:ascii="Arial" w:hAnsi="Arial" w:cs="Arial"/>
                <w:sz w:val="24"/>
              </w:rPr>
            </w:pPr>
            <w:r w:rsidRPr="00B431E1">
              <w:rPr>
                <w:rFonts w:ascii="Arial" w:hAnsi="Arial" w:cs="Arial"/>
                <w:sz w:val="24"/>
              </w:rPr>
              <w:t>10.3</w:t>
            </w:r>
          </w:p>
        </w:tc>
        <w:tc>
          <w:tcPr>
            <w:tcW w:w="6738" w:type="dxa"/>
          </w:tcPr>
          <w:p w:rsidRPr="00B431E1" w:rsidR="00604ED9" w:rsidP="00294F9E" w:rsidRDefault="00604ED9" w14:paraId="14B0EA70" w14:textId="77777777">
            <w:pPr>
              <w:spacing w:line="276" w:lineRule="auto"/>
              <w:jc w:val="both"/>
              <w:rPr>
                <w:rFonts w:ascii="Arial" w:hAnsi="Arial" w:cs="Arial"/>
                <w:sz w:val="24"/>
              </w:rPr>
            </w:pPr>
            <w:proofErr w:type="gramStart"/>
            <w:r w:rsidRPr="00B431E1">
              <w:rPr>
                <w:rFonts w:ascii="Arial" w:hAnsi="Arial" w:cs="Arial"/>
                <w:sz w:val="24"/>
              </w:rPr>
              <w:t>Governors</w:t>
            </w:r>
            <w:proofErr w:type="gramEnd"/>
            <w:r w:rsidRPr="00B431E1">
              <w:rPr>
                <w:rFonts w:ascii="Arial" w:hAnsi="Arial" w:cs="Arial"/>
                <w:sz w:val="24"/>
              </w:rPr>
              <w:t xml:space="preserve"> expenses</w:t>
            </w:r>
          </w:p>
        </w:tc>
        <w:tc>
          <w:tcPr>
            <w:tcW w:w="991" w:type="dxa"/>
          </w:tcPr>
          <w:p w:rsidRPr="00B431E1" w:rsidR="00604ED9" w:rsidP="00294F9E" w:rsidRDefault="00FD49CA" w14:paraId="621E808F" w14:textId="7BEEFA2E">
            <w:pPr>
              <w:spacing w:line="276" w:lineRule="auto"/>
              <w:jc w:val="center"/>
              <w:rPr>
                <w:rFonts w:ascii="Arial" w:hAnsi="Arial" w:cs="Arial"/>
                <w:sz w:val="24"/>
              </w:rPr>
            </w:pPr>
            <w:r>
              <w:rPr>
                <w:rFonts w:ascii="Arial" w:hAnsi="Arial" w:cs="Arial"/>
                <w:sz w:val="24"/>
              </w:rPr>
              <w:t>3</w:t>
            </w:r>
            <w:r w:rsidR="00A67793">
              <w:rPr>
                <w:rFonts w:ascii="Arial" w:hAnsi="Arial" w:cs="Arial"/>
                <w:sz w:val="24"/>
              </w:rPr>
              <w:t>4</w:t>
            </w:r>
          </w:p>
        </w:tc>
      </w:tr>
      <w:tr w:rsidRPr="00B431E1" w:rsidR="00604ED9" w:rsidTr="004D68F6" w14:paraId="0F91F6F9" w14:textId="77777777">
        <w:tc>
          <w:tcPr>
            <w:tcW w:w="1513" w:type="dxa"/>
          </w:tcPr>
          <w:p w:rsidRPr="00B431E1" w:rsidR="00604ED9" w:rsidP="00294F9E" w:rsidRDefault="00604ED9" w14:paraId="1F0DDA5B" w14:textId="77777777">
            <w:pPr>
              <w:spacing w:line="276" w:lineRule="auto"/>
              <w:jc w:val="right"/>
              <w:rPr>
                <w:rFonts w:ascii="Arial" w:hAnsi="Arial" w:cs="Arial"/>
                <w:sz w:val="24"/>
              </w:rPr>
            </w:pPr>
            <w:r w:rsidRPr="00B431E1">
              <w:rPr>
                <w:rFonts w:ascii="Arial" w:hAnsi="Arial" w:cs="Arial"/>
                <w:sz w:val="24"/>
              </w:rPr>
              <w:t>10.4</w:t>
            </w:r>
          </w:p>
        </w:tc>
        <w:tc>
          <w:tcPr>
            <w:tcW w:w="6738" w:type="dxa"/>
          </w:tcPr>
          <w:p w:rsidRPr="00B431E1" w:rsidR="00604ED9" w:rsidP="00294F9E" w:rsidRDefault="00604ED9" w14:paraId="717E88E8" w14:textId="77777777">
            <w:pPr>
              <w:spacing w:line="276" w:lineRule="auto"/>
              <w:jc w:val="both"/>
              <w:rPr>
                <w:rFonts w:ascii="Arial" w:hAnsi="Arial" w:cs="Arial"/>
                <w:sz w:val="24"/>
              </w:rPr>
            </w:pPr>
            <w:r w:rsidRPr="00B431E1">
              <w:rPr>
                <w:rFonts w:ascii="Arial" w:hAnsi="Arial" w:cs="Arial"/>
                <w:sz w:val="24"/>
              </w:rPr>
              <w:t>Responsibility for legal costs</w:t>
            </w:r>
          </w:p>
        </w:tc>
        <w:tc>
          <w:tcPr>
            <w:tcW w:w="991" w:type="dxa"/>
          </w:tcPr>
          <w:p w:rsidRPr="00B431E1" w:rsidR="00604ED9" w:rsidP="00294F9E" w:rsidRDefault="00FD49CA" w14:paraId="1E5720CC" w14:textId="2556E4B6">
            <w:pPr>
              <w:spacing w:line="276" w:lineRule="auto"/>
              <w:jc w:val="center"/>
              <w:rPr>
                <w:rFonts w:ascii="Arial" w:hAnsi="Arial" w:cs="Arial"/>
                <w:sz w:val="24"/>
              </w:rPr>
            </w:pPr>
            <w:r>
              <w:rPr>
                <w:rFonts w:ascii="Arial" w:hAnsi="Arial" w:cs="Arial"/>
                <w:sz w:val="24"/>
              </w:rPr>
              <w:t>3</w:t>
            </w:r>
            <w:r w:rsidR="00A67793">
              <w:rPr>
                <w:rFonts w:ascii="Arial" w:hAnsi="Arial" w:cs="Arial"/>
                <w:sz w:val="24"/>
              </w:rPr>
              <w:t>4</w:t>
            </w:r>
          </w:p>
        </w:tc>
      </w:tr>
      <w:tr w:rsidRPr="00B431E1" w:rsidR="00604ED9" w:rsidTr="004D68F6" w14:paraId="195625B7" w14:textId="77777777">
        <w:tc>
          <w:tcPr>
            <w:tcW w:w="1513" w:type="dxa"/>
          </w:tcPr>
          <w:p w:rsidRPr="00B431E1" w:rsidR="00604ED9" w:rsidP="00294F9E" w:rsidRDefault="00604ED9" w14:paraId="6DBC5F28" w14:textId="77777777">
            <w:pPr>
              <w:spacing w:line="276" w:lineRule="auto"/>
              <w:jc w:val="right"/>
              <w:rPr>
                <w:rFonts w:ascii="Arial" w:hAnsi="Arial" w:cs="Arial"/>
                <w:sz w:val="24"/>
              </w:rPr>
            </w:pPr>
            <w:r w:rsidRPr="00B431E1">
              <w:rPr>
                <w:rFonts w:ascii="Arial" w:hAnsi="Arial" w:cs="Arial"/>
                <w:sz w:val="24"/>
              </w:rPr>
              <w:t>10.5</w:t>
            </w:r>
          </w:p>
        </w:tc>
        <w:tc>
          <w:tcPr>
            <w:tcW w:w="6738" w:type="dxa"/>
          </w:tcPr>
          <w:p w:rsidRPr="00B431E1" w:rsidR="00604ED9" w:rsidP="00294F9E" w:rsidRDefault="00604ED9" w14:paraId="6E9B8447" w14:textId="77777777">
            <w:pPr>
              <w:spacing w:line="276" w:lineRule="auto"/>
              <w:jc w:val="both"/>
              <w:rPr>
                <w:rFonts w:ascii="Arial" w:hAnsi="Arial" w:cs="Arial"/>
                <w:sz w:val="24"/>
              </w:rPr>
            </w:pPr>
            <w:r w:rsidRPr="00B431E1">
              <w:rPr>
                <w:rFonts w:ascii="Arial" w:hAnsi="Arial" w:cs="Arial"/>
                <w:sz w:val="24"/>
              </w:rPr>
              <w:t>Health and Safety</w:t>
            </w:r>
          </w:p>
        </w:tc>
        <w:tc>
          <w:tcPr>
            <w:tcW w:w="991" w:type="dxa"/>
          </w:tcPr>
          <w:p w:rsidRPr="00B431E1" w:rsidR="00604ED9" w:rsidP="00294F9E" w:rsidRDefault="00FD49CA" w14:paraId="5F2E96A5" w14:textId="7B5CEFB0">
            <w:pPr>
              <w:spacing w:line="276" w:lineRule="auto"/>
              <w:jc w:val="center"/>
              <w:rPr>
                <w:rFonts w:ascii="Arial" w:hAnsi="Arial" w:cs="Arial"/>
                <w:sz w:val="24"/>
              </w:rPr>
            </w:pPr>
            <w:r>
              <w:rPr>
                <w:rFonts w:ascii="Arial" w:hAnsi="Arial" w:cs="Arial"/>
                <w:sz w:val="24"/>
              </w:rPr>
              <w:t>3</w:t>
            </w:r>
            <w:r w:rsidR="00A67793">
              <w:rPr>
                <w:rFonts w:ascii="Arial" w:hAnsi="Arial" w:cs="Arial"/>
                <w:sz w:val="24"/>
              </w:rPr>
              <w:t>5</w:t>
            </w:r>
          </w:p>
        </w:tc>
      </w:tr>
      <w:tr w:rsidRPr="00B431E1" w:rsidR="00604ED9" w:rsidTr="004D68F6" w14:paraId="30E01322" w14:textId="77777777">
        <w:tc>
          <w:tcPr>
            <w:tcW w:w="1513" w:type="dxa"/>
          </w:tcPr>
          <w:p w:rsidRPr="00B431E1" w:rsidR="00604ED9" w:rsidP="00294F9E" w:rsidRDefault="00604ED9" w14:paraId="18F194EE" w14:textId="77777777">
            <w:pPr>
              <w:spacing w:line="276" w:lineRule="auto"/>
              <w:jc w:val="right"/>
              <w:rPr>
                <w:rFonts w:ascii="Arial" w:hAnsi="Arial" w:cs="Arial"/>
                <w:sz w:val="24"/>
              </w:rPr>
            </w:pPr>
            <w:r w:rsidRPr="00B431E1">
              <w:rPr>
                <w:rFonts w:ascii="Arial" w:hAnsi="Arial" w:cs="Arial"/>
                <w:sz w:val="24"/>
              </w:rPr>
              <w:t>10.6</w:t>
            </w:r>
          </w:p>
        </w:tc>
        <w:tc>
          <w:tcPr>
            <w:tcW w:w="6738" w:type="dxa"/>
          </w:tcPr>
          <w:p w:rsidRPr="00B431E1" w:rsidR="00604ED9" w:rsidP="00294F9E" w:rsidRDefault="00604ED9" w14:paraId="06EB31D3" w14:textId="77777777">
            <w:pPr>
              <w:spacing w:line="276" w:lineRule="auto"/>
              <w:jc w:val="both"/>
              <w:rPr>
                <w:rFonts w:ascii="Arial" w:hAnsi="Arial" w:cs="Arial"/>
                <w:sz w:val="24"/>
              </w:rPr>
            </w:pPr>
            <w:r w:rsidRPr="00B431E1">
              <w:rPr>
                <w:rFonts w:ascii="Arial" w:hAnsi="Arial" w:cs="Arial"/>
                <w:sz w:val="24"/>
              </w:rPr>
              <w:t>Right of attendance of Chief Financial Officers</w:t>
            </w:r>
          </w:p>
        </w:tc>
        <w:tc>
          <w:tcPr>
            <w:tcW w:w="991" w:type="dxa"/>
          </w:tcPr>
          <w:p w:rsidRPr="00B431E1" w:rsidR="00604ED9" w:rsidP="00294F9E" w:rsidRDefault="00FD49CA" w14:paraId="07E32A72" w14:textId="1AF9532B">
            <w:pPr>
              <w:spacing w:line="276" w:lineRule="auto"/>
              <w:jc w:val="center"/>
              <w:rPr>
                <w:rFonts w:ascii="Arial" w:hAnsi="Arial" w:cs="Arial"/>
                <w:sz w:val="24"/>
              </w:rPr>
            </w:pPr>
            <w:r>
              <w:rPr>
                <w:rFonts w:ascii="Arial" w:hAnsi="Arial" w:cs="Arial"/>
                <w:sz w:val="24"/>
              </w:rPr>
              <w:t>3</w:t>
            </w:r>
            <w:r w:rsidR="00A67793">
              <w:rPr>
                <w:rFonts w:ascii="Arial" w:hAnsi="Arial" w:cs="Arial"/>
                <w:sz w:val="24"/>
              </w:rPr>
              <w:t>5</w:t>
            </w:r>
          </w:p>
        </w:tc>
      </w:tr>
      <w:tr w:rsidRPr="00B431E1" w:rsidR="00604ED9" w:rsidTr="004D68F6" w14:paraId="333B796E" w14:textId="77777777">
        <w:tc>
          <w:tcPr>
            <w:tcW w:w="1513" w:type="dxa"/>
          </w:tcPr>
          <w:p w:rsidRPr="00B431E1" w:rsidR="00604ED9" w:rsidP="00294F9E" w:rsidRDefault="00604ED9" w14:paraId="1F4AD047" w14:textId="77777777">
            <w:pPr>
              <w:spacing w:line="276" w:lineRule="auto"/>
              <w:jc w:val="right"/>
              <w:rPr>
                <w:rFonts w:ascii="Arial" w:hAnsi="Arial" w:cs="Arial"/>
                <w:sz w:val="24"/>
              </w:rPr>
            </w:pPr>
            <w:r w:rsidRPr="00B431E1">
              <w:rPr>
                <w:rFonts w:ascii="Arial" w:hAnsi="Arial" w:cs="Arial"/>
                <w:sz w:val="24"/>
              </w:rPr>
              <w:t>10.7</w:t>
            </w:r>
          </w:p>
        </w:tc>
        <w:tc>
          <w:tcPr>
            <w:tcW w:w="6738" w:type="dxa"/>
          </w:tcPr>
          <w:p w:rsidRPr="00B431E1" w:rsidR="00604ED9" w:rsidP="00294F9E" w:rsidRDefault="00604ED9" w14:paraId="1424EDDE" w14:textId="77777777">
            <w:pPr>
              <w:spacing w:line="276" w:lineRule="auto"/>
              <w:jc w:val="both"/>
              <w:rPr>
                <w:rFonts w:ascii="Arial" w:hAnsi="Arial" w:cs="Arial"/>
                <w:sz w:val="24"/>
              </w:rPr>
            </w:pPr>
            <w:r w:rsidRPr="00B431E1">
              <w:rPr>
                <w:rFonts w:ascii="Arial" w:hAnsi="Arial" w:cs="Arial"/>
                <w:sz w:val="24"/>
              </w:rPr>
              <w:t>Delegation to new schools</w:t>
            </w:r>
          </w:p>
        </w:tc>
        <w:tc>
          <w:tcPr>
            <w:tcW w:w="991" w:type="dxa"/>
          </w:tcPr>
          <w:p w:rsidRPr="00B431E1" w:rsidR="00604ED9" w:rsidP="00294F9E" w:rsidRDefault="00FD49CA" w14:paraId="67C6085B" w14:textId="780D2FE9">
            <w:pPr>
              <w:spacing w:line="276" w:lineRule="auto"/>
              <w:jc w:val="center"/>
              <w:rPr>
                <w:rFonts w:ascii="Arial" w:hAnsi="Arial" w:cs="Arial"/>
                <w:sz w:val="24"/>
              </w:rPr>
            </w:pPr>
            <w:r>
              <w:rPr>
                <w:rFonts w:ascii="Arial" w:hAnsi="Arial" w:cs="Arial"/>
                <w:sz w:val="24"/>
              </w:rPr>
              <w:t>3</w:t>
            </w:r>
            <w:r w:rsidR="00A67793">
              <w:rPr>
                <w:rFonts w:ascii="Arial" w:hAnsi="Arial" w:cs="Arial"/>
                <w:sz w:val="24"/>
              </w:rPr>
              <w:t>5</w:t>
            </w:r>
          </w:p>
        </w:tc>
      </w:tr>
      <w:tr w:rsidRPr="00B431E1" w:rsidR="00604ED9" w:rsidTr="004D68F6" w14:paraId="1150BB94" w14:textId="77777777">
        <w:tc>
          <w:tcPr>
            <w:tcW w:w="1513" w:type="dxa"/>
          </w:tcPr>
          <w:p w:rsidRPr="00B431E1" w:rsidR="00604ED9" w:rsidP="00294F9E" w:rsidRDefault="00604ED9" w14:paraId="0BAE39CB" w14:textId="77777777">
            <w:pPr>
              <w:spacing w:line="276" w:lineRule="auto"/>
              <w:jc w:val="right"/>
              <w:rPr>
                <w:rFonts w:ascii="Arial" w:hAnsi="Arial" w:cs="Arial"/>
                <w:sz w:val="24"/>
              </w:rPr>
            </w:pPr>
            <w:r w:rsidRPr="00B431E1">
              <w:rPr>
                <w:rFonts w:ascii="Arial" w:hAnsi="Arial" w:cs="Arial"/>
                <w:sz w:val="24"/>
              </w:rPr>
              <w:t>10.8</w:t>
            </w:r>
          </w:p>
        </w:tc>
        <w:tc>
          <w:tcPr>
            <w:tcW w:w="6738" w:type="dxa"/>
          </w:tcPr>
          <w:p w:rsidRPr="00B431E1" w:rsidR="00604ED9" w:rsidP="00294F9E" w:rsidRDefault="00604ED9" w14:paraId="35EBE981" w14:textId="77777777">
            <w:pPr>
              <w:spacing w:line="276" w:lineRule="auto"/>
              <w:jc w:val="both"/>
              <w:rPr>
                <w:rFonts w:ascii="Arial" w:hAnsi="Arial" w:cs="Arial"/>
                <w:sz w:val="24"/>
              </w:rPr>
            </w:pPr>
            <w:r w:rsidRPr="00B431E1">
              <w:rPr>
                <w:rFonts w:ascii="Arial" w:hAnsi="Arial" w:cs="Arial"/>
                <w:sz w:val="24"/>
              </w:rPr>
              <w:t>Pupils permanently excluded</w:t>
            </w:r>
          </w:p>
        </w:tc>
        <w:tc>
          <w:tcPr>
            <w:tcW w:w="991" w:type="dxa"/>
          </w:tcPr>
          <w:p w:rsidRPr="00B431E1" w:rsidR="00604ED9" w:rsidP="00294F9E" w:rsidRDefault="00FD49CA" w14:paraId="3669BBA7" w14:textId="278F1D4F">
            <w:pPr>
              <w:spacing w:line="276" w:lineRule="auto"/>
              <w:jc w:val="center"/>
              <w:rPr>
                <w:rFonts w:ascii="Arial" w:hAnsi="Arial" w:cs="Arial"/>
                <w:sz w:val="24"/>
              </w:rPr>
            </w:pPr>
            <w:r>
              <w:rPr>
                <w:rFonts w:ascii="Arial" w:hAnsi="Arial" w:cs="Arial"/>
                <w:sz w:val="24"/>
              </w:rPr>
              <w:t>3</w:t>
            </w:r>
            <w:r w:rsidR="00A67793">
              <w:rPr>
                <w:rFonts w:ascii="Arial" w:hAnsi="Arial" w:cs="Arial"/>
                <w:sz w:val="24"/>
              </w:rPr>
              <w:t>5</w:t>
            </w:r>
          </w:p>
        </w:tc>
      </w:tr>
      <w:tr w:rsidRPr="00B431E1" w:rsidR="00604ED9" w:rsidTr="004D68F6" w14:paraId="44EB3DAE" w14:textId="77777777">
        <w:tc>
          <w:tcPr>
            <w:tcW w:w="1513" w:type="dxa"/>
          </w:tcPr>
          <w:p w:rsidRPr="00B431E1" w:rsidR="00604ED9" w:rsidP="00294F9E" w:rsidRDefault="00604ED9" w14:paraId="6138E24C" w14:textId="77777777">
            <w:pPr>
              <w:spacing w:line="276" w:lineRule="auto"/>
              <w:jc w:val="right"/>
              <w:rPr>
                <w:rFonts w:ascii="Arial" w:hAnsi="Arial" w:cs="Arial"/>
                <w:sz w:val="24"/>
              </w:rPr>
            </w:pPr>
            <w:r w:rsidRPr="00B431E1">
              <w:rPr>
                <w:rFonts w:ascii="Arial" w:hAnsi="Arial" w:cs="Arial"/>
                <w:sz w:val="24"/>
              </w:rPr>
              <w:t>10.9</w:t>
            </w:r>
          </w:p>
        </w:tc>
        <w:tc>
          <w:tcPr>
            <w:tcW w:w="6738" w:type="dxa"/>
          </w:tcPr>
          <w:p w:rsidRPr="00B431E1" w:rsidR="00604ED9" w:rsidP="00294F9E" w:rsidRDefault="00604ED9" w14:paraId="5E4E6D07" w14:textId="77777777">
            <w:pPr>
              <w:spacing w:line="276" w:lineRule="auto"/>
              <w:jc w:val="both"/>
              <w:rPr>
                <w:rFonts w:ascii="Arial" w:hAnsi="Arial" w:cs="Arial"/>
                <w:sz w:val="24"/>
              </w:rPr>
            </w:pPr>
            <w:r w:rsidRPr="00B431E1">
              <w:rPr>
                <w:rFonts w:ascii="Arial" w:hAnsi="Arial" w:cs="Arial"/>
                <w:sz w:val="24"/>
              </w:rPr>
              <w:t>Premature retirement compensation</w:t>
            </w:r>
          </w:p>
        </w:tc>
        <w:tc>
          <w:tcPr>
            <w:tcW w:w="991" w:type="dxa"/>
          </w:tcPr>
          <w:p w:rsidRPr="00B431E1" w:rsidR="00604ED9" w:rsidP="00294F9E" w:rsidRDefault="00FD49CA" w14:paraId="01B98335" w14:textId="732F0C48">
            <w:pPr>
              <w:spacing w:line="276" w:lineRule="auto"/>
              <w:jc w:val="center"/>
              <w:rPr>
                <w:rFonts w:ascii="Arial" w:hAnsi="Arial" w:cs="Arial"/>
                <w:sz w:val="24"/>
              </w:rPr>
            </w:pPr>
            <w:r>
              <w:rPr>
                <w:rFonts w:ascii="Arial" w:hAnsi="Arial" w:cs="Arial"/>
                <w:sz w:val="24"/>
              </w:rPr>
              <w:t>3</w:t>
            </w:r>
            <w:r w:rsidR="00A67793">
              <w:rPr>
                <w:rFonts w:ascii="Arial" w:hAnsi="Arial" w:cs="Arial"/>
                <w:sz w:val="24"/>
              </w:rPr>
              <w:t>6</w:t>
            </w:r>
          </w:p>
        </w:tc>
      </w:tr>
      <w:tr w:rsidRPr="00B431E1" w:rsidR="00604ED9" w:rsidTr="004D68F6" w14:paraId="510F2B64" w14:textId="77777777">
        <w:tc>
          <w:tcPr>
            <w:tcW w:w="1513" w:type="dxa"/>
          </w:tcPr>
          <w:p w:rsidRPr="00B431E1" w:rsidR="00604ED9" w:rsidP="00294F9E" w:rsidRDefault="00604ED9" w14:paraId="0FAA0340" w14:textId="77777777">
            <w:pPr>
              <w:spacing w:line="276" w:lineRule="auto"/>
              <w:jc w:val="right"/>
              <w:rPr>
                <w:rFonts w:ascii="Arial" w:hAnsi="Arial" w:cs="Arial"/>
                <w:sz w:val="24"/>
              </w:rPr>
            </w:pPr>
            <w:r w:rsidRPr="00B431E1">
              <w:rPr>
                <w:rFonts w:ascii="Arial" w:hAnsi="Arial" w:cs="Arial"/>
                <w:sz w:val="24"/>
              </w:rPr>
              <w:t>10.10</w:t>
            </w:r>
          </w:p>
        </w:tc>
        <w:tc>
          <w:tcPr>
            <w:tcW w:w="6738" w:type="dxa"/>
          </w:tcPr>
          <w:p w:rsidRPr="00B431E1" w:rsidR="00604ED9" w:rsidP="00294F9E" w:rsidRDefault="00604ED9" w14:paraId="084B59DD" w14:textId="77777777">
            <w:pPr>
              <w:spacing w:line="276" w:lineRule="auto"/>
              <w:jc w:val="both"/>
              <w:rPr>
                <w:rFonts w:ascii="Arial" w:hAnsi="Arial" w:cs="Arial"/>
                <w:sz w:val="24"/>
              </w:rPr>
            </w:pPr>
            <w:r w:rsidRPr="00B431E1">
              <w:rPr>
                <w:rFonts w:ascii="Arial" w:hAnsi="Arial" w:cs="Arial"/>
                <w:sz w:val="24"/>
              </w:rPr>
              <w:t>Special educational needs</w:t>
            </w:r>
          </w:p>
        </w:tc>
        <w:tc>
          <w:tcPr>
            <w:tcW w:w="991" w:type="dxa"/>
          </w:tcPr>
          <w:p w:rsidRPr="00B431E1" w:rsidR="00604ED9" w:rsidP="00294F9E" w:rsidRDefault="00FD49CA" w14:paraId="4DC31BD2" w14:textId="1AF1C450">
            <w:pPr>
              <w:spacing w:line="276" w:lineRule="auto"/>
              <w:jc w:val="center"/>
              <w:rPr>
                <w:rFonts w:ascii="Arial" w:hAnsi="Arial" w:cs="Arial"/>
                <w:sz w:val="24"/>
              </w:rPr>
            </w:pPr>
            <w:r>
              <w:rPr>
                <w:rFonts w:ascii="Arial" w:hAnsi="Arial" w:cs="Arial"/>
                <w:sz w:val="24"/>
              </w:rPr>
              <w:t>3</w:t>
            </w:r>
            <w:r w:rsidR="00A67793">
              <w:rPr>
                <w:rFonts w:ascii="Arial" w:hAnsi="Arial" w:cs="Arial"/>
                <w:sz w:val="24"/>
              </w:rPr>
              <w:t>6</w:t>
            </w:r>
          </w:p>
        </w:tc>
      </w:tr>
      <w:tr w:rsidRPr="00B431E1" w:rsidR="00604ED9" w:rsidTr="004D68F6" w14:paraId="3CB5E331" w14:textId="77777777">
        <w:tc>
          <w:tcPr>
            <w:tcW w:w="1513" w:type="dxa"/>
          </w:tcPr>
          <w:p w:rsidRPr="00B431E1" w:rsidR="00604ED9" w:rsidP="00294F9E" w:rsidRDefault="00604ED9" w14:paraId="4E008EF1" w14:textId="77777777">
            <w:pPr>
              <w:spacing w:line="276" w:lineRule="auto"/>
              <w:jc w:val="right"/>
              <w:rPr>
                <w:rFonts w:ascii="Arial" w:hAnsi="Arial" w:cs="Arial"/>
                <w:sz w:val="24"/>
              </w:rPr>
            </w:pPr>
            <w:r w:rsidRPr="00B431E1">
              <w:rPr>
                <w:rFonts w:ascii="Arial" w:hAnsi="Arial" w:cs="Arial"/>
                <w:sz w:val="24"/>
              </w:rPr>
              <w:t>10.11</w:t>
            </w:r>
          </w:p>
        </w:tc>
        <w:tc>
          <w:tcPr>
            <w:tcW w:w="6738" w:type="dxa"/>
          </w:tcPr>
          <w:p w:rsidRPr="00B431E1" w:rsidR="00604ED9" w:rsidP="00294F9E" w:rsidRDefault="00604ED9" w14:paraId="067897CF" w14:textId="77777777">
            <w:pPr>
              <w:spacing w:line="276" w:lineRule="auto"/>
              <w:jc w:val="both"/>
              <w:rPr>
                <w:rFonts w:ascii="Arial" w:hAnsi="Arial" w:cs="Arial"/>
                <w:sz w:val="24"/>
              </w:rPr>
            </w:pPr>
            <w:r w:rsidRPr="00B431E1">
              <w:rPr>
                <w:rFonts w:ascii="Arial" w:hAnsi="Arial" w:cs="Arial"/>
                <w:sz w:val="24"/>
              </w:rPr>
              <w:t>Whistleblowing</w:t>
            </w:r>
          </w:p>
        </w:tc>
        <w:tc>
          <w:tcPr>
            <w:tcW w:w="991" w:type="dxa"/>
          </w:tcPr>
          <w:p w:rsidRPr="00B431E1" w:rsidR="00604ED9" w:rsidP="00294F9E" w:rsidRDefault="00FD49CA" w14:paraId="5B649506" w14:textId="7ED752C4">
            <w:pPr>
              <w:spacing w:line="276" w:lineRule="auto"/>
              <w:jc w:val="center"/>
              <w:rPr>
                <w:rFonts w:ascii="Arial" w:hAnsi="Arial" w:cs="Arial"/>
                <w:sz w:val="24"/>
              </w:rPr>
            </w:pPr>
            <w:r>
              <w:rPr>
                <w:rFonts w:ascii="Arial" w:hAnsi="Arial" w:cs="Arial"/>
                <w:sz w:val="24"/>
              </w:rPr>
              <w:t>3</w:t>
            </w:r>
            <w:r w:rsidR="00A67793">
              <w:rPr>
                <w:rFonts w:ascii="Arial" w:hAnsi="Arial" w:cs="Arial"/>
                <w:sz w:val="24"/>
              </w:rPr>
              <w:t>6</w:t>
            </w:r>
          </w:p>
        </w:tc>
      </w:tr>
      <w:tr w:rsidRPr="00B431E1" w:rsidR="00604ED9" w:rsidTr="004D68F6" w14:paraId="39B26C7B" w14:textId="77777777">
        <w:tc>
          <w:tcPr>
            <w:tcW w:w="1513" w:type="dxa"/>
          </w:tcPr>
          <w:p w:rsidRPr="00B431E1" w:rsidR="00604ED9" w:rsidP="00294F9E" w:rsidRDefault="00604ED9" w14:paraId="28D9AABD" w14:textId="77777777">
            <w:pPr>
              <w:spacing w:line="276" w:lineRule="auto"/>
              <w:jc w:val="right"/>
              <w:rPr>
                <w:rFonts w:ascii="Arial" w:hAnsi="Arial" w:cs="Arial"/>
                <w:sz w:val="24"/>
              </w:rPr>
            </w:pPr>
            <w:r w:rsidRPr="00B431E1">
              <w:rPr>
                <w:rFonts w:ascii="Arial" w:hAnsi="Arial" w:cs="Arial"/>
                <w:sz w:val="24"/>
              </w:rPr>
              <w:t>10.12</w:t>
            </w:r>
          </w:p>
        </w:tc>
        <w:tc>
          <w:tcPr>
            <w:tcW w:w="6738" w:type="dxa"/>
          </w:tcPr>
          <w:p w:rsidRPr="00B431E1" w:rsidR="00604ED9" w:rsidP="00294F9E" w:rsidRDefault="00604ED9" w14:paraId="4177E9A1" w14:textId="77777777">
            <w:pPr>
              <w:spacing w:line="276" w:lineRule="auto"/>
              <w:jc w:val="both"/>
              <w:rPr>
                <w:rFonts w:ascii="Arial" w:hAnsi="Arial" w:cs="Arial"/>
                <w:sz w:val="24"/>
              </w:rPr>
            </w:pPr>
            <w:r w:rsidRPr="00B431E1">
              <w:rPr>
                <w:rFonts w:ascii="Arial" w:hAnsi="Arial" w:cs="Arial"/>
                <w:sz w:val="24"/>
              </w:rPr>
              <w:t>Child protection</w:t>
            </w:r>
          </w:p>
        </w:tc>
        <w:tc>
          <w:tcPr>
            <w:tcW w:w="991" w:type="dxa"/>
          </w:tcPr>
          <w:p w:rsidRPr="00B431E1" w:rsidR="00604ED9" w:rsidP="00FD49CA" w:rsidRDefault="00604ED9" w14:paraId="304A9E94" w14:textId="00F203FF">
            <w:pPr>
              <w:spacing w:line="276" w:lineRule="auto"/>
              <w:jc w:val="center"/>
              <w:rPr>
                <w:rFonts w:ascii="Arial" w:hAnsi="Arial" w:cs="Arial"/>
                <w:sz w:val="24"/>
              </w:rPr>
            </w:pPr>
            <w:r>
              <w:rPr>
                <w:rFonts w:ascii="Arial" w:hAnsi="Arial" w:cs="Arial"/>
                <w:sz w:val="24"/>
              </w:rPr>
              <w:t>3</w:t>
            </w:r>
            <w:r w:rsidR="00A67793">
              <w:rPr>
                <w:rFonts w:ascii="Arial" w:hAnsi="Arial" w:cs="Arial"/>
                <w:sz w:val="24"/>
              </w:rPr>
              <w:t>6</w:t>
            </w:r>
          </w:p>
        </w:tc>
      </w:tr>
      <w:tr w:rsidRPr="00B431E1" w:rsidR="00604ED9" w:rsidTr="004D68F6" w14:paraId="2A8C88B5" w14:textId="77777777">
        <w:tc>
          <w:tcPr>
            <w:tcW w:w="1513" w:type="dxa"/>
          </w:tcPr>
          <w:p w:rsidRPr="00B431E1" w:rsidR="00604ED9" w:rsidP="00294F9E" w:rsidRDefault="00604ED9" w14:paraId="0CF886EC" w14:textId="77777777">
            <w:pPr>
              <w:spacing w:line="276" w:lineRule="auto"/>
              <w:jc w:val="right"/>
              <w:rPr>
                <w:rFonts w:ascii="Arial" w:hAnsi="Arial" w:cs="Arial"/>
                <w:b/>
                <w:sz w:val="24"/>
              </w:rPr>
            </w:pPr>
            <w:r w:rsidRPr="00B431E1">
              <w:rPr>
                <w:rFonts w:ascii="Arial" w:hAnsi="Arial" w:cs="Arial"/>
                <w:b/>
                <w:sz w:val="24"/>
              </w:rPr>
              <w:t>Section 11</w:t>
            </w:r>
          </w:p>
        </w:tc>
        <w:tc>
          <w:tcPr>
            <w:tcW w:w="6738" w:type="dxa"/>
          </w:tcPr>
          <w:p w:rsidRPr="00B431E1" w:rsidR="00604ED9" w:rsidP="00294F9E" w:rsidRDefault="00604ED9" w14:paraId="355CD637" w14:textId="77777777">
            <w:pPr>
              <w:spacing w:line="276" w:lineRule="auto"/>
              <w:jc w:val="both"/>
              <w:rPr>
                <w:rFonts w:ascii="Arial" w:hAnsi="Arial" w:cs="Arial"/>
                <w:b/>
                <w:sz w:val="24"/>
              </w:rPr>
            </w:pPr>
            <w:r w:rsidRPr="00B431E1">
              <w:rPr>
                <w:rFonts w:ascii="Arial" w:hAnsi="Arial" w:cs="Arial"/>
                <w:b/>
                <w:sz w:val="24"/>
              </w:rPr>
              <w:t>Responsibility for Repairs and Maintenance</w:t>
            </w:r>
          </w:p>
        </w:tc>
        <w:tc>
          <w:tcPr>
            <w:tcW w:w="991" w:type="dxa"/>
          </w:tcPr>
          <w:p w:rsidRPr="00B431E1" w:rsidR="00604ED9" w:rsidP="00294F9E" w:rsidRDefault="00604ED9" w14:paraId="4592C496" w14:textId="77777777">
            <w:pPr>
              <w:spacing w:line="276" w:lineRule="auto"/>
              <w:jc w:val="center"/>
              <w:rPr>
                <w:rFonts w:ascii="Arial" w:hAnsi="Arial" w:cs="Arial"/>
                <w:sz w:val="24"/>
              </w:rPr>
            </w:pPr>
          </w:p>
        </w:tc>
      </w:tr>
      <w:tr w:rsidRPr="00B431E1" w:rsidR="00E35FA4" w:rsidTr="004D68F6" w14:paraId="3633C3AE" w14:textId="77777777">
        <w:tc>
          <w:tcPr>
            <w:tcW w:w="1513" w:type="dxa"/>
          </w:tcPr>
          <w:p w:rsidRPr="00B431E1" w:rsidR="00E35FA4" w:rsidP="0019288E" w:rsidRDefault="00E35FA4" w14:paraId="6C6555E7" w14:textId="77777777">
            <w:pPr>
              <w:spacing w:line="276" w:lineRule="auto"/>
              <w:jc w:val="right"/>
              <w:rPr>
                <w:rFonts w:ascii="Arial" w:hAnsi="Arial" w:cs="Arial"/>
                <w:sz w:val="24"/>
              </w:rPr>
            </w:pPr>
            <w:r>
              <w:rPr>
                <w:rFonts w:ascii="Arial" w:hAnsi="Arial" w:cs="Arial"/>
                <w:sz w:val="24"/>
              </w:rPr>
              <w:t>11.1</w:t>
            </w:r>
          </w:p>
        </w:tc>
        <w:tc>
          <w:tcPr>
            <w:tcW w:w="6738" w:type="dxa"/>
          </w:tcPr>
          <w:p w:rsidRPr="00B431E1" w:rsidR="00E35FA4" w:rsidP="0019288E" w:rsidRDefault="00E35FA4" w14:paraId="069D6A12" w14:textId="77777777">
            <w:pPr>
              <w:spacing w:line="276" w:lineRule="auto"/>
              <w:jc w:val="both"/>
              <w:rPr>
                <w:rFonts w:ascii="Arial" w:hAnsi="Arial" w:cs="Arial"/>
                <w:sz w:val="24"/>
              </w:rPr>
            </w:pPr>
            <w:r>
              <w:rPr>
                <w:rFonts w:ascii="Arial" w:hAnsi="Arial" w:cs="Arial"/>
                <w:sz w:val="24"/>
              </w:rPr>
              <w:t>General</w:t>
            </w:r>
          </w:p>
        </w:tc>
        <w:tc>
          <w:tcPr>
            <w:tcW w:w="991" w:type="dxa"/>
          </w:tcPr>
          <w:p w:rsidR="00E35FA4" w:rsidP="00294F9E" w:rsidRDefault="00E35FA4" w14:paraId="5FFADE6C" w14:textId="32FD61E8">
            <w:pPr>
              <w:spacing w:line="276" w:lineRule="auto"/>
              <w:jc w:val="center"/>
              <w:rPr>
                <w:rFonts w:ascii="Arial" w:hAnsi="Arial" w:cs="Arial"/>
                <w:sz w:val="24"/>
              </w:rPr>
            </w:pPr>
            <w:r>
              <w:rPr>
                <w:rFonts w:ascii="Arial" w:hAnsi="Arial" w:cs="Arial"/>
                <w:sz w:val="24"/>
              </w:rPr>
              <w:t>3</w:t>
            </w:r>
            <w:r w:rsidR="00A67793">
              <w:rPr>
                <w:rFonts w:ascii="Arial" w:hAnsi="Arial" w:cs="Arial"/>
                <w:sz w:val="24"/>
              </w:rPr>
              <w:t>7</w:t>
            </w:r>
          </w:p>
        </w:tc>
      </w:tr>
    </w:tbl>
    <w:p w:rsidRPr="00B431E1" w:rsidR="001626B6" w:rsidP="001626B6" w:rsidRDefault="001626B6" w14:paraId="7AE6BA02" w14:textId="77777777">
      <w:pPr>
        <w:jc w:val="both"/>
        <w:rPr>
          <w:rFonts w:ascii="Arial" w:hAnsi="Arial" w:cs="Arial"/>
          <w:sz w:val="24"/>
        </w:rPr>
      </w:pPr>
    </w:p>
    <w:p w:rsidRPr="00B431E1" w:rsidR="001626B6" w:rsidP="001626B6" w:rsidRDefault="001626B6" w14:paraId="007AC9BA" w14:textId="77777777">
      <w:pPr>
        <w:jc w:val="both"/>
        <w:rPr>
          <w:rFonts w:ascii="Arial" w:hAnsi="Arial" w:cs="Arial"/>
          <w:sz w:val="24"/>
        </w:rPr>
      </w:pPr>
    </w:p>
    <w:p w:rsidRPr="00B431E1" w:rsidR="001626B6" w:rsidP="001626B6" w:rsidRDefault="001626B6" w14:paraId="0199A6BC" w14:textId="77777777">
      <w:pPr>
        <w:jc w:val="center"/>
        <w:rPr>
          <w:rFonts w:ascii="Arial" w:hAnsi="Arial" w:cs="Arial"/>
          <w:b/>
          <w:bCs/>
          <w:sz w:val="24"/>
        </w:rPr>
      </w:pPr>
      <w:r w:rsidRPr="00B431E1">
        <w:rPr>
          <w:rFonts w:ascii="Arial" w:hAnsi="Arial" w:cs="Arial"/>
          <w:sz w:val="24"/>
        </w:rPr>
        <w:t xml:space="preserve">            </w:t>
      </w:r>
      <w:r w:rsidRPr="00B431E1">
        <w:rPr>
          <w:rFonts w:ascii="Arial" w:hAnsi="Arial" w:cs="Arial"/>
          <w:b/>
          <w:bCs/>
          <w:sz w:val="24"/>
        </w:rPr>
        <w:t>THE VALE OF GLAMORGAN COUNCIL</w:t>
      </w:r>
    </w:p>
    <w:p w:rsidRPr="00B431E1" w:rsidR="001626B6" w:rsidP="001626B6" w:rsidRDefault="001626B6" w14:paraId="7E9E3CAE" w14:textId="77777777">
      <w:pPr>
        <w:jc w:val="center"/>
        <w:rPr>
          <w:rFonts w:ascii="Arial" w:hAnsi="Arial" w:cs="Arial"/>
          <w:b/>
          <w:bCs/>
          <w:sz w:val="24"/>
        </w:rPr>
      </w:pPr>
      <w:r w:rsidRPr="00B431E1">
        <w:rPr>
          <w:rFonts w:ascii="Arial" w:hAnsi="Arial" w:cs="Arial"/>
          <w:b/>
          <w:bCs/>
          <w:sz w:val="24"/>
        </w:rPr>
        <w:t>FAIR FUNDING</w:t>
      </w:r>
    </w:p>
    <w:p w:rsidRPr="00B431E1" w:rsidR="001626B6" w:rsidP="001626B6" w:rsidRDefault="001626B6" w14:paraId="178AE85E" w14:textId="77777777">
      <w:pPr>
        <w:pStyle w:val="Heading3"/>
        <w:rPr>
          <w:rFonts w:ascii="Arial" w:hAnsi="Arial" w:cs="Arial"/>
        </w:rPr>
      </w:pPr>
      <w:r w:rsidRPr="00B431E1">
        <w:rPr>
          <w:rFonts w:ascii="Arial" w:hAnsi="Arial" w:cs="Arial"/>
        </w:rPr>
        <w:t>SCHEME FOR FINANCING SCHOOLS</w:t>
      </w:r>
    </w:p>
    <w:p w:rsidRPr="00B431E1" w:rsidR="001626B6" w:rsidP="001626B6" w:rsidRDefault="001626B6" w14:paraId="470120C2" w14:textId="77777777">
      <w:pPr>
        <w:jc w:val="both"/>
        <w:rPr>
          <w:rFonts w:ascii="Arial" w:hAnsi="Arial" w:cs="Arial"/>
          <w:sz w:val="24"/>
        </w:rPr>
      </w:pPr>
    </w:p>
    <w:p w:rsidRPr="00B431E1" w:rsidR="001626B6" w:rsidP="001626B6" w:rsidRDefault="001626B6" w14:paraId="11529EAD" w14:textId="77777777">
      <w:pPr>
        <w:jc w:val="both"/>
        <w:rPr>
          <w:rFonts w:ascii="Arial" w:hAnsi="Arial" w:cs="Arial"/>
          <w:b/>
          <w:sz w:val="24"/>
        </w:rPr>
      </w:pPr>
      <w:r w:rsidRPr="00B431E1">
        <w:rPr>
          <w:rFonts w:ascii="Arial" w:hAnsi="Arial" w:cs="Arial"/>
          <w:b/>
          <w:sz w:val="24"/>
        </w:rPr>
        <w:t>APPENDICES</w:t>
      </w:r>
    </w:p>
    <w:p w:rsidRPr="00B431E1" w:rsidR="001626B6" w:rsidP="001626B6" w:rsidRDefault="001626B6" w14:paraId="299E116A" w14:textId="77777777">
      <w:pPr>
        <w:jc w:val="both"/>
        <w:rPr>
          <w:rFonts w:ascii="Arial" w:hAnsi="Arial" w:cs="Arial"/>
          <w:sz w:val="24"/>
        </w:rPr>
      </w:pPr>
    </w:p>
    <w:p w:rsidRPr="00B431E1" w:rsidR="001626B6" w:rsidP="001626B6" w:rsidRDefault="001626B6" w14:paraId="300EDCAF" w14:textId="77777777">
      <w:pPr>
        <w:jc w:val="both"/>
        <w:rPr>
          <w:rFonts w:ascii="Arial" w:hAnsi="Arial" w:cs="Arial"/>
          <w:sz w:val="24"/>
        </w:rPr>
      </w:pPr>
    </w:p>
    <w:tbl>
      <w:tblPr>
        <w:tblStyle w:val="TableGrid"/>
        <w:tblW w:w="0" w:type="auto"/>
        <w:tblLook w:val="04A0" w:firstRow="1" w:lastRow="0" w:firstColumn="1" w:lastColumn="0" w:noHBand="0" w:noVBand="1"/>
      </w:tblPr>
      <w:tblGrid>
        <w:gridCol w:w="1788"/>
        <w:gridCol w:w="7454"/>
      </w:tblGrid>
      <w:tr w:rsidRPr="00B431E1" w:rsidR="001626B6" w:rsidTr="004D68F6" w14:paraId="3FBF6012" w14:textId="77777777">
        <w:tc>
          <w:tcPr>
            <w:tcW w:w="1788" w:type="dxa"/>
          </w:tcPr>
          <w:p w:rsidRPr="00B431E1" w:rsidR="001626B6" w:rsidP="00294F9E" w:rsidRDefault="001626B6" w14:paraId="453502DC" w14:textId="77777777">
            <w:pPr>
              <w:spacing w:line="360" w:lineRule="auto"/>
              <w:jc w:val="both"/>
              <w:rPr>
                <w:rFonts w:ascii="Arial" w:hAnsi="Arial" w:cs="Arial"/>
                <w:sz w:val="24"/>
              </w:rPr>
            </w:pPr>
            <w:r w:rsidRPr="00B431E1">
              <w:rPr>
                <w:rFonts w:ascii="Arial" w:hAnsi="Arial" w:cs="Arial"/>
                <w:sz w:val="24"/>
              </w:rPr>
              <w:t>Appendix 1</w:t>
            </w:r>
          </w:p>
        </w:tc>
        <w:tc>
          <w:tcPr>
            <w:tcW w:w="7454" w:type="dxa"/>
          </w:tcPr>
          <w:p w:rsidRPr="00B431E1" w:rsidR="001626B6" w:rsidP="00294F9E" w:rsidRDefault="001626B6" w14:paraId="1DBB913C" w14:textId="77777777">
            <w:pPr>
              <w:spacing w:line="360" w:lineRule="auto"/>
              <w:jc w:val="both"/>
              <w:rPr>
                <w:rFonts w:ascii="Arial" w:hAnsi="Arial" w:cs="Arial"/>
                <w:sz w:val="24"/>
              </w:rPr>
            </w:pPr>
            <w:r w:rsidRPr="00B431E1">
              <w:rPr>
                <w:rFonts w:ascii="Arial" w:hAnsi="Arial" w:cs="Arial"/>
                <w:sz w:val="24"/>
              </w:rPr>
              <w:t>Strategic management - Activities</w:t>
            </w:r>
          </w:p>
        </w:tc>
      </w:tr>
      <w:tr w:rsidRPr="00B431E1" w:rsidR="001626B6" w:rsidTr="004D68F6" w14:paraId="616A47D5" w14:textId="77777777">
        <w:tc>
          <w:tcPr>
            <w:tcW w:w="1788" w:type="dxa"/>
          </w:tcPr>
          <w:p w:rsidRPr="00B431E1" w:rsidR="001626B6" w:rsidP="00294F9E" w:rsidRDefault="001626B6" w14:paraId="2BD57200" w14:textId="77777777">
            <w:pPr>
              <w:spacing w:line="360" w:lineRule="auto"/>
              <w:jc w:val="both"/>
              <w:rPr>
                <w:rFonts w:ascii="Arial" w:hAnsi="Arial" w:cs="Arial"/>
                <w:sz w:val="24"/>
              </w:rPr>
            </w:pPr>
            <w:r w:rsidRPr="00B431E1">
              <w:rPr>
                <w:rFonts w:ascii="Arial" w:hAnsi="Arial" w:cs="Arial"/>
                <w:sz w:val="24"/>
              </w:rPr>
              <w:t>Appendix 2</w:t>
            </w:r>
          </w:p>
        </w:tc>
        <w:tc>
          <w:tcPr>
            <w:tcW w:w="7454" w:type="dxa"/>
          </w:tcPr>
          <w:p w:rsidRPr="00B431E1" w:rsidR="001626B6" w:rsidP="00294F9E" w:rsidRDefault="001626B6" w14:paraId="36832D36" w14:textId="77777777">
            <w:pPr>
              <w:spacing w:line="360" w:lineRule="auto"/>
              <w:jc w:val="both"/>
              <w:rPr>
                <w:rFonts w:ascii="Arial" w:hAnsi="Arial" w:cs="Arial"/>
                <w:sz w:val="24"/>
              </w:rPr>
            </w:pPr>
            <w:r w:rsidRPr="00B431E1">
              <w:rPr>
                <w:rFonts w:ascii="Arial" w:hAnsi="Arial" w:cs="Arial"/>
                <w:sz w:val="24"/>
              </w:rPr>
              <w:t>Access to Education - Activities</w:t>
            </w:r>
          </w:p>
        </w:tc>
      </w:tr>
      <w:tr w:rsidRPr="00B431E1" w:rsidR="001626B6" w:rsidTr="004D68F6" w14:paraId="2E6C20CA" w14:textId="77777777">
        <w:tc>
          <w:tcPr>
            <w:tcW w:w="1788" w:type="dxa"/>
          </w:tcPr>
          <w:p w:rsidRPr="00B431E1" w:rsidR="001626B6" w:rsidP="00294F9E" w:rsidRDefault="001626B6" w14:paraId="4552A0B4" w14:textId="77777777">
            <w:pPr>
              <w:spacing w:line="360" w:lineRule="auto"/>
              <w:jc w:val="both"/>
              <w:rPr>
                <w:rFonts w:ascii="Arial" w:hAnsi="Arial" w:cs="Arial"/>
                <w:sz w:val="24"/>
              </w:rPr>
            </w:pPr>
            <w:r w:rsidRPr="00B431E1">
              <w:rPr>
                <w:rFonts w:ascii="Arial" w:hAnsi="Arial" w:cs="Arial"/>
                <w:sz w:val="24"/>
              </w:rPr>
              <w:t>Appendix 3</w:t>
            </w:r>
          </w:p>
        </w:tc>
        <w:tc>
          <w:tcPr>
            <w:tcW w:w="7454" w:type="dxa"/>
          </w:tcPr>
          <w:p w:rsidRPr="00B431E1" w:rsidR="001626B6" w:rsidP="00294F9E" w:rsidRDefault="001626B6" w14:paraId="0DEBE991" w14:textId="77777777">
            <w:pPr>
              <w:spacing w:line="360" w:lineRule="auto"/>
              <w:jc w:val="both"/>
              <w:rPr>
                <w:rFonts w:ascii="Arial" w:hAnsi="Arial" w:cs="Arial"/>
                <w:sz w:val="24"/>
              </w:rPr>
            </w:pPr>
            <w:r w:rsidRPr="00B431E1">
              <w:rPr>
                <w:rFonts w:ascii="Arial" w:hAnsi="Arial" w:cs="Arial"/>
                <w:sz w:val="24"/>
              </w:rPr>
              <w:t>List of Schools covered by the scheme</w:t>
            </w:r>
          </w:p>
        </w:tc>
      </w:tr>
      <w:tr w:rsidRPr="00B431E1" w:rsidR="001626B6" w:rsidTr="004D68F6" w14:paraId="22A61844" w14:textId="77777777">
        <w:tc>
          <w:tcPr>
            <w:tcW w:w="1788" w:type="dxa"/>
          </w:tcPr>
          <w:p w:rsidRPr="00B431E1" w:rsidR="001626B6" w:rsidP="00294F9E" w:rsidRDefault="004D68F6" w14:paraId="0532B94E" w14:textId="77777777">
            <w:pPr>
              <w:spacing w:line="360" w:lineRule="auto"/>
              <w:jc w:val="both"/>
              <w:rPr>
                <w:rFonts w:ascii="Arial" w:hAnsi="Arial" w:cs="Arial"/>
                <w:sz w:val="24"/>
              </w:rPr>
            </w:pPr>
            <w:r>
              <w:rPr>
                <w:rFonts w:ascii="Arial" w:hAnsi="Arial" w:cs="Arial"/>
                <w:sz w:val="24"/>
              </w:rPr>
              <w:t>Appendix 4</w:t>
            </w:r>
          </w:p>
        </w:tc>
        <w:tc>
          <w:tcPr>
            <w:tcW w:w="7454" w:type="dxa"/>
          </w:tcPr>
          <w:p w:rsidRPr="00B431E1" w:rsidR="001626B6" w:rsidP="00294F9E" w:rsidRDefault="001626B6" w14:paraId="05FBA999" w14:textId="77777777">
            <w:pPr>
              <w:spacing w:line="360" w:lineRule="auto"/>
              <w:jc w:val="both"/>
              <w:rPr>
                <w:rFonts w:ascii="Arial" w:hAnsi="Arial" w:cs="Arial"/>
                <w:sz w:val="24"/>
              </w:rPr>
            </w:pPr>
            <w:r w:rsidRPr="00B431E1">
              <w:rPr>
                <w:rFonts w:ascii="Arial" w:hAnsi="Arial" w:cs="Arial"/>
                <w:sz w:val="24"/>
              </w:rPr>
              <w:t>Responsibility for repairs and maintenances</w:t>
            </w:r>
          </w:p>
        </w:tc>
      </w:tr>
      <w:tr w:rsidRPr="00B431E1" w:rsidR="001626B6" w:rsidTr="004D68F6" w14:paraId="0BF4332B" w14:textId="77777777">
        <w:tc>
          <w:tcPr>
            <w:tcW w:w="1788" w:type="dxa"/>
          </w:tcPr>
          <w:p w:rsidRPr="00B431E1" w:rsidR="001626B6" w:rsidP="00294F9E" w:rsidRDefault="004D68F6" w14:paraId="58FDBFB2" w14:textId="77777777">
            <w:pPr>
              <w:spacing w:line="360" w:lineRule="auto"/>
              <w:jc w:val="both"/>
              <w:rPr>
                <w:rFonts w:ascii="Arial" w:hAnsi="Arial" w:cs="Arial"/>
                <w:sz w:val="24"/>
              </w:rPr>
            </w:pPr>
            <w:r>
              <w:rPr>
                <w:rFonts w:ascii="Arial" w:hAnsi="Arial" w:cs="Arial"/>
                <w:sz w:val="24"/>
              </w:rPr>
              <w:t>Appendix 5</w:t>
            </w:r>
          </w:p>
        </w:tc>
        <w:tc>
          <w:tcPr>
            <w:tcW w:w="7454" w:type="dxa"/>
          </w:tcPr>
          <w:p w:rsidRPr="00B431E1" w:rsidR="001626B6" w:rsidP="00294F9E" w:rsidRDefault="001626B6" w14:paraId="19AFE516" w14:textId="77777777">
            <w:pPr>
              <w:spacing w:line="360" w:lineRule="auto"/>
              <w:jc w:val="both"/>
              <w:rPr>
                <w:rFonts w:ascii="Arial" w:hAnsi="Arial" w:cs="Arial"/>
                <w:sz w:val="24"/>
              </w:rPr>
            </w:pPr>
            <w:r w:rsidRPr="00B431E1">
              <w:rPr>
                <w:rFonts w:ascii="Arial" w:hAnsi="Arial" w:cs="Arial"/>
                <w:sz w:val="24"/>
              </w:rPr>
              <w:t>Whistleblowing</w:t>
            </w:r>
          </w:p>
        </w:tc>
      </w:tr>
      <w:tr w:rsidRPr="00B431E1" w:rsidR="001626B6" w:rsidTr="004D68F6" w14:paraId="6173353E" w14:textId="77777777">
        <w:tc>
          <w:tcPr>
            <w:tcW w:w="1788" w:type="dxa"/>
          </w:tcPr>
          <w:p w:rsidRPr="00B431E1" w:rsidR="001626B6" w:rsidP="00294F9E" w:rsidRDefault="004D68F6" w14:paraId="325BB89C" w14:textId="77777777">
            <w:pPr>
              <w:spacing w:line="360" w:lineRule="auto"/>
              <w:jc w:val="both"/>
              <w:rPr>
                <w:rFonts w:ascii="Arial" w:hAnsi="Arial" w:cs="Arial"/>
                <w:sz w:val="24"/>
              </w:rPr>
            </w:pPr>
            <w:r>
              <w:rPr>
                <w:rFonts w:ascii="Arial" w:hAnsi="Arial" w:cs="Arial"/>
                <w:sz w:val="24"/>
              </w:rPr>
              <w:t>Appendix 6</w:t>
            </w:r>
          </w:p>
        </w:tc>
        <w:tc>
          <w:tcPr>
            <w:tcW w:w="7454" w:type="dxa"/>
          </w:tcPr>
          <w:p w:rsidRPr="00B431E1" w:rsidR="001626B6" w:rsidP="00294F9E" w:rsidRDefault="001626B6" w14:paraId="03C61729" w14:textId="77777777">
            <w:pPr>
              <w:spacing w:line="360" w:lineRule="auto"/>
              <w:jc w:val="both"/>
              <w:rPr>
                <w:rFonts w:ascii="Arial" w:hAnsi="Arial" w:cs="Arial"/>
                <w:sz w:val="24"/>
              </w:rPr>
            </w:pPr>
            <w:r w:rsidRPr="00B431E1">
              <w:rPr>
                <w:rFonts w:ascii="Arial" w:hAnsi="Arial" w:cs="Arial"/>
                <w:sz w:val="24"/>
              </w:rPr>
              <w:t>School procurement protocol for capital projects</w:t>
            </w:r>
          </w:p>
        </w:tc>
      </w:tr>
      <w:tr w:rsidRPr="00B431E1" w:rsidR="0022372C" w:rsidTr="004D68F6" w14:paraId="15F859BD" w14:textId="77777777">
        <w:tc>
          <w:tcPr>
            <w:tcW w:w="1788" w:type="dxa"/>
          </w:tcPr>
          <w:p w:rsidR="0022372C" w:rsidP="00294F9E" w:rsidRDefault="0022372C" w14:paraId="458F4EB8" w14:textId="7FFCFF63">
            <w:pPr>
              <w:spacing w:line="360" w:lineRule="auto"/>
              <w:jc w:val="both"/>
              <w:rPr>
                <w:rFonts w:ascii="Arial" w:hAnsi="Arial" w:cs="Arial"/>
                <w:sz w:val="24"/>
              </w:rPr>
            </w:pPr>
            <w:r>
              <w:rPr>
                <w:rFonts w:ascii="Arial" w:hAnsi="Arial" w:cs="Arial"/>
                <w:sz w:val="24"/>
              </w:rPr>
              <w:t>Appendix 7</w:t>
            </w:r>
          </w:p>
        </w:tc>
        <w:tc>
          <w:tcPr>
            <w:tcW w:w="7454" w:type="dxa"/>
          </w:tcPr>
          <w:p w:rsidRPr="00B431E1" w:rsidR="0022372C" w:rsidP="00294F9E" w:rsidRDefault="0022372C" w14:paraId="25CBC95A" w14:textId="468B31F4">
            <w:pPr>
              <w:spacing w:line="360" w:lineRule="auto"/>
              <w:jc w:val="both"/>
              <w:rPr>
                <w:rFonts w:ascii="Arial" w:hAnsi="Arial" w:cs="Arial"/>
                <w:sz w:val="24"/>
              </w:rPr>
            </w:pPr>
            <w:r w:rsidRPr="0022372C">
              <w:rPr>
                <w:rFonts w:ascii="Arial" w:hAnsi="Arial" w:cs="Arial"/>
                <w:sz w:val="24"/>
              </w:rPr>
              <w:t>Information required for school asset inventory</w:t>
            </w:r>
          </w:p>
        </w:tc>
      </w:tr>
      <w:tr w:rsidRPr="00B431E1" w:rsidR="001626B6" w:rsidTr="0022372C" w14:paraId="5B504986" w14:textId="77777777">
        <w:trPr>
          <w:trHeight w:val="479"/>
        </w:trPr>
        <w:tc>
          <w:tcPr>
            <w:tcW w:w="1788" w:type="dxa"/>
          </w:tcPr>
          <w:p w:rsidRPr="00B431E1" w:rsidR="001626B6" w:rsidP="00294F9E" w:rsidRDefault="0022372C" w14:paraId="1BCE71F4" w14:textId="7C2D4F80">
            <w:pPr>
              <w:jc w:val="both"/>
              <w:rPr>
                <w:rFonts w:ascii="Arial" w:hAnsi="Arial" w:cs="Arial"/>
                <w:sz w:val="24"/>
              </w:rPr>
            </w:pPr>
            <w:r>
              <w:rPr>
                <w:rFonts w:ascii="Arial" w:hAnsi="Arial" w:cs="Arial"/>
                <w:sz w:val="24"/>
              </w:rPr>
              <w:t>Appendix 8</w:t>
            </w:r>
          </w:p>
        </w:tc>
        <w:tc>
          <w:tcPr>
            <w:tcW w:w="7454" w:type="dxa"/>
          </w:tcPr>
          <w:p w:rsidRPr="00B431E1" w:rsidR="001626B6" w:rsidP="00294F9E" w:rsidRDefault="0022372C" w14:paraId="59F65CBB" w14:textId="27FD088A">
            <w:pPr>
              <w:jc w:val="both"/>
              <w:rPr>
                <w:rFonts w:ascii="Arial" w:hAnsi="Arial" w:cs="Arial"/>
                <w:sz w:val="24"/>
              </w:rPr>
            </w:pPr>
            <w:r w:rsidRPr="0022372C">
              <w:rPr>
                <w:rFonts w:ascii="Arial" w:hAnsi="Arial" w:cs="Arial"/>
                <w:sz w:val="24"/>
              </w:rPr>
              <w:t>Template for audit of unofficial/private funds and example of end of year accounts</w:t>
            </w:r>
          </w:p>
        </w:tc>
      </w:tr>
    </w:tbl>
    <w:p w:rsidRPr="00B431E1" w:rsidR="001626B6" w:rsidP="001626B6" w:rsidRDefault="001626B6" w14:paraId="3221807C" w14:textId="77777777">
      <w:pPr>
        <w:jc w:val="both"/>
        <w:rPr>
          <w:rFonts w:ascii="Arial" w:hAnsi="Arial" w:cs="Arial"/>
          <w:sz w:val="24"/>
        </w:rPr>
      </w:pPr>
      <w:r w:rsidRPr="00B431E1">
        <w:rPr>
          <w:rFonts w:ascii="Arial" w:hAnsi="Arial" w:cs="Arial"/>
          <w:sz w:val="24"/>
        </w:rPr>
        <w:t xml:space="preserve">        </w:t>
      </w:r>
      <w:r w:rsidRPr="00B431E1">
        <w:rPr>
          <w:rFonts w:ascii="Arial" w:hAnsi="Arial" w:cs="Arial"/>
          <w:sz w:val="24"/>
        </w:rPr>
        <w:tab/>
      </w:r>
      <w:r w:rsidRPr="00B431E1">
        <w:rPr>
          <w:rFonts w:ascii="Arial" w:hAnsi="Arial" w:cs="Arial"/>
          <w:sz w:val="24"/>
        </w:rPr>
        <w:tab/>
      </w:r>
      <w:r w:rsidRPr="00B431E1">
        <w:rPr>
          <w:rFonts w:ascii="Arial" w:hAnsi="Arial" w:cs="Arial"/>
          <w:sz w:val="24"/>
        </w:rPr>
        <w:tab/>
      </w:r>
      <w:r w:rsidRPr="00B431E1">
        <w:rPr>
          <w:rFonts w:ascii="Arial" w:hAnsi="Arial" w:cs="Arial"/>
          <w:sz w:val="24"/>
        </w:rPr>
        <w:tab/>
      </w:r>
      <w:r w:rsidRPr="00B431E1">
        <w:rPr>
          <w:rFonts w:ascii="Arial" w:hAnsi="Arial" w:cs="Arial"/>
          <w:sz w:val="24"/>
        </w:rPr>
        <w:tab/>
      </w:r>
      <w:r w:rsidRPr="00B431E1">
        <w:rPr>
          <w:rFonts w:ascii="Arial" w:hAnsi="Arial" w:cs="Arial"/>
          <w:sz w:val="24"/>
        </w:rPr>
        <w:tab/>
      </w:r>
      <w:r w:rsidRPr="00B431E1">
        <w:rPr>
          <w:rFonts w:ascii="Arial" w:hAnsi="Arial" w:cs="Arial"/>
          <w:sz w:val="24"/>
        </w:rPr>
        <w:tab/>
      </w:r>
      <w:r w:rsidRPr="00B431E1">
        <w:rPr>
          <w:rFonts w:ascii="Arial" w:hAnsi="Arial" w:cs="Arial"/>
          <w:sz w:val="24"/>
        </w:rPr>
        <w:tab/>
      </w:r>
    </w:p>
    <w:p w:rsidRPr="00B431E1" w:rsidR="001626B6" w:rsidP="001626B6" w:rsidRDefault="001626B6" w14:paraId="4A4AD09D" w14:textId="77777777">
      <w:pPr>
        <w:jc w:val="both"/>
        <w:rPr>
          <w:rFonts w:ascii="Arial" w:hAnsi="Arial" w:cs="Arial"/>
          <w:sz w:val="24"/>
        </w:rPr>
      </w:pPr>
    </w:p>
    <w:p w:rsidRPr="00B431E1" w:rsidR="001626B6" w:rsidP="001626B6" w:rsidRDefault="001626B6" w14:paraId="33320063" w14:textId="77777777">
      <w:pPr>
        <w:jc w:val="both"/>
        <w:rPr>
          <w:rFonts w:ascii="Arial" w:hAnsi="Arial" w:cs="Arial"/>
          <w:sz w:val="24"/>
        </w:rPr>
      </w:pPr>
    </w:p>
    <w:p w:rsidRPr="00B431E1" w:rsidR="001626B6" w:rsidP="001626B6" w:rsidRDefault="001626B6" w14:paraId="20459847" w14:textId="77777777">
      <w:pPr>
        <w:jc w:val="both"/>
        <w:rPr>
          <w:rFonts w:ascii="Arial" w:hAnsi="Arial" w:cs="Arial"/>
          <w:sz w:val="24"/>
        </w:rPr>
      </w:pPr>
    </w:p>
    <w:p w:rsidRPr="00B431E1" w:rsidR="001626B6" w:rsidP="001626B6" w:rsidRDefault="001626B6" w14:paraId="28EFAC1E" w14:textId="77777777">
      <w:pPr>
        <w:jc w:val="both"/>
        <w:rPr>
          <w:rFonts w:ascii="Arial" w:hAnsi="Arial" w:cs="Arial"/>
          <w:sz w:val="24"/>
        </w:rPr>
      </w:pPr>
    </w:p>
    <w:p w:rsidRPr="00B431E1" w:rsidR="001626B6" w:rsidP="001626B6" w:rsidRDefault="001626B6" w14:paraId="0DAAC9F4" w14:textId="77777777">
      <w:pPr>
        <w:jc w:val="both"/>
        <w:rPr>
          <w:rFonts w:ascii="Arial" w:hAnsi="Arial" w:cs="Arial"/>
          <w:sz w:val="24"/>
        </w:rPr>
      </w:pPr>
    </w:p>
    <w:p w:rsidRPr="00B431E1" w:rsidR="001626B6" w:rsidP="001626B6" w:rsidRDefault="001626B6" w14:paraId="6C123AF4" w14:textId="77777777">
      <w:pPr>
        <w:jc w:val="both"/>
        <w:rPr>
          <w:rFonts w:ascii="Arial" w:hAnsi="Arial" w:cs="Arial"/>
          <w:sz w:val="24"/>
        </w:rPr>
      </w:pPr>
    </w:p>
    <w:p w:rsidRPr="00B431E1" w:rsidR="001626B6" w:rsidP="001626B6" w:rsidRDefault="001626B6" w14:paraId="126C8E04" w14:textId="77777777">
      <w:pPr>
        <w:jc w:val="both"/>
        <w:rPr>
          <w:rFonts w:ascii="Arial" w:hAnsi="Arial" w:cs="Arial"/>
          <w:sz w:val="24"/>
        </w:rPr>
      </w:pPr>
    </w:p>
    <w:p w:rsidRPr="00B431E1" w:rsidR="001626B6" w:rsidP="001626B6" w:rsidRDefault="001626B6" w14:paraId="6990EE2A" w14:textId="77777777">
      <w:pPr>
        <w:jc w:val="both"/>
        <w:rPr>
          <w:rFonts w:ascii="Arial" w:hAnsi="Arial" w:cs="Arial"/>
          <w:sz w:val="24"/>
        </w:rPr>
      </w:pPr>
    </w:p>
    <w:p w:rsidRPr="00B431E1" w:rsidR="001626B6" w:rsidP="001626B6" w:rsidRDefault="001626B6" w14:paraId="780DC2BB" w14:textId="77777777">
      <w:pPr>
        <w:jc w:val="both"/>
        <w:rPr>
          <w:rFonts w:ascii="Arial" w:hAnsi="Arial" w:cs="Arial"/>
          <w:sz w:val="24"/>
        </w:rPr>
      </w:pPr>
    </w:p>
    <w:p w:rsidRPr="00B431E1" w:rsidR="001626B6" w:rsidP="001626B6" w:rsidRDefault="001626B6" w14:paraId="42F47B57" w14:textId="77777777">
      <w:pPr>
        <w:jc w:val="both"/>
        <w:rPr>
          <w:rFonts w:ascii="Arial" w:hAnsi="Arial" w:cs="Arial"/>
          <w:sz w:val="24"/>
        </w:rPr>
      </w:pPr>
    </w:p>
    <w:p w:rsidRPr="00B431E1" w:rsidR="001626B6" w:rsidP="001626B6" w:rsidRDefault="001626B6" w14:paraId="382C98BD" w14:textId="77777777">
      <w:pPr>
        <w:jc w:val="both"/>
        <w:rPr>
          <w:rFonts w:ascii="Arial" w:hAnsi="Arial" w:cs="Arial"/>
          <w:sz w:val="24"/>
        </w:rPr>
      </w:pPr>
    </w:p>
    <w:p w:rsidRPr="00B431E1" w:rsidR="001626B6" w:rsidP="001626B6" w:rsidRDefault="001626B6" w14:paraId="21EC663A" w14:textId="77777777">
      <w:pPr>
        <w:jc w:val="both"/>
        <w:rPr>
          <w:rFonts w:ascii="Arial" w:hAnsi="Arial" w:cs="Arial"/>
          <w:sz w:val="24"/>
        </w:rPr>
      </w:pPr>
    </w:p>
    <w:p w:rsidRPr="00B431E1" w:rsidR="001626B6" w:rsidP="001626B6" w:rsidRDefault="001626B6" w14:paraId="051A7134" w14:textId="77777777">
      <w:pPr>
        <w:jc w:val="both"/>
        <w:rPr>
          <w:rFonts w:ascii="Arial" w:hAnsi="Arial" w:cs="Arial"/>
          <w:sz w:val="24"/>
        </w:rPr>
      </w:pPr>
    </w:p>
    <w:p w:rsidRPr="00B431E1" w:rsidR="001626B6" w:rsidP="001626B6" w:rsidRDefault="001626B6" w14:paraId="627578DB" w14:textId="77777777">
      <w:pPr>
        <w:jc w:val="both"/>
        <w:rPr>
          <w:rFonts w:ascii="Arial" w:hAnsi="Arial" w:cs="Arial"/>
          <w:sz w:val="24"/>
        </w:rPr>
      </w:pPr>
    </w:p>
    <w:p w:rsidRPr="00B431E1" w:rsidR="001626B6" w:rsidP="001626B6" w:rsidRDefault="001626B6" w14:paraId="4FAA66C3" w14:textId="77777777">
      <w:pPr>
        <w:jc w:val="both"/>
        <w:rPr>
          <w:rFonts w:ascii="Arial" w:hAnsi="Arial" w:cs="Arial"/>
          <w:sz w:val="24"/>
        </w:rPr>
      </w:pPr>
    </w:p>
    <w:p w:rsidRPr="00B431E1" w:rsidR="001626B6" w:rsidP="001626B6" w:rsidRDefault="001626B6" w14:paraId="573534AF" w14:textId="77777777">
      <w:pPr>
        <w:jc w:val="both"/>
        <w:rPr>
          <w:rFonts w:ascii="Arial" w:hAnsi="Arial" w:cs="Arial"/>
          <w:sz w:val="24"/>
        </w:rPr>
      </w:pPr>
    </w:p>
    <w:p w:rsidRPr="00B431E1" w:rsidR="001626B6" w:rsidP="001626B6" w:rsidRDefault="001626B6" w14:paraId="2F33025B" w14:textId="77777777">
      <w:pPr>
        <w:jc w:val="both"/>
        <w:rPr>
          <w:rFonts w:ascii="Arial" w:hAnsi="Arial" w:cs="Arial"/>
          <w:sz w:val="24"/>
        </w:rPr>
      </w:pPr>
    </w:p>
    <w:p w:rsidRPr="00B431E1" w:rsidR="001626B6" w:rsidP="001626B6" w:rsidRDefault="001626B6" w14:paraId="52EE1C4C" w14:textId="77777777">
      <w:pPr>
        <w:jc w:val="both"/>
        <w:rPr>
          <w:rFonts w:ascii="Arial" w:hAnsi="Arial" w:cs="Arial"/>
          <w:sz w:val="24"/>
        </w:rPr>
      </w:pPr>
    </w:p>
    <w:p w:rsidRPr="00B431E1" w:rsidR="001626B6" w:rsidP="001626B6" w:rsidRDefault="001626B6" w14:paraId="13C07524" w14:textId="77777777">
      <w:pPr>
        <w:jc w:val="both"/>
        <w:rPr>
          <w:rFonts w:ascii="Arial" w:hAnsi="Arial" w:cs="Arial"/>
          <w:sz w:val="24"/>
        </w:rPr>
      </w:pPr>
    </w:p>
    <w:p w:rsidRPr="00B431E1" w:rsidR="001626B6" w:rsidP="001626B6" w:rsidRDefault="001626B6" w14:paraId="595A9E46" w14:textId="77777777">
      <w:pPr>
        <w:jc w:val="both"/>
        <w:rPr>
          <w:rFonts w:ascii="Arial" w:hAnsi="Arial" w:cs="Arial"/>
          <w:sz w:val="24"/>
        </w:rPr>
      </w:pPr>
    </w:p>
    <w:p w:rsidRPr="00B431E1" w:rsidR="001626B6" w:rsidP="001626B6" w:rsidRDefault="001626B6" w14:paraId="0476C61D" w14:textId="77777777">
      <w:pPr>
        <w:jc w:val="both"/>
        <w:rPr>
          <w:rFonts w:ascii="Arial" w:hAnsi="Arial" w:cs="Arial"/>
          <w:sz w:val="24"/>
        </w:rPr>
      </w:pPr>
    </w:p>
    <w:p w:rsidRPr="00B431E1" w:rsidR="001626B6" w:rsidP="001626B6" w:rsidRDefault="001626B6" w14:paraId="5B9B027A" w14:textId="77777777">
      <w:pPr>
        <w:jc w:val="both"/>
        <w:rPr>
          <w:rFonts w:ascii="Arial" w:hAnsi="Arial" w:cs="Arial"/>
          <w:sz w:val="24"/>
        </w:rPr>
      </w:pPr>
    </w:p>
    <w:p w:rsidRPr="00B431E1" w:rsidR="001626B6" w:rsidP="001626B6" w:rsidRDefault="001626B6" w14:paraId="64BAE825" w14:textId="77777777">
      <w:pPr>
        <w:jc w:val="both"/>
        <w:rPr>
          <w:rFonts w:ascii="Arial" w:hAnsi="Arial" w:cs="Arial"/>
          <w:sz w:val="24"/>
        </w:rPr>
      </w:pPr>
    </w:p>
    <w:p w:rsidRPr="00B431E1" w:rsidR="001626B6" w:rsidP="001626B6" w:rsidRDefault="001626B6" w14:paraId="7168CDDF" w14:textId="77777777">
      <w:pPr>
        <w:jc w:val="both"/>
        <w:rPr>
          <w:rFonts w:ascii="Arial" w:hAnsi="Arial" w:cs="Arial"/>
          <w:sz w:val="24"/>
        </w:rPr>
      </w:pPr>
    </w:p>
    <w:p w:rsidRPr="00B431E1" w:rsidR="001626B6" w:rsidP="001626B6" w:rsidRDefault="001626B6" w14:paraId="5CAEDC92" w14:textId="77777777">
      <w:pPr>
        <w:jc w:val="both"/>
        <w:rPr>
          <w:rFonts w:ascii="Arial" w:hAnsi="Arial" w:cs="Arial"/>
          <w:sz w:val="24"/>
        </w:rPr>
      </w:pPr>
    </w:p>
    <w:p w:rsidRPr="00B431E1" w:rsidR="001626B6" w:rsidP="001626B6" w:rsidRDefault="001626B6" w14:paraId="3B50B0EB" w14:textId="77777777">
      <w:pPr>
        <w:jc w:val="both"/>
        <w:rPr>
          <w:rFonts w:ascii="Arial" w:hAnsi="Arial" w:cs="Arial"/>
          <w:sz w:val="24"/>
        </w:rPr>
      </w:pPr>
    </w:p>
    <w:p w:rsidRPr="00B431E1" w:rsidR="001626B6" w:rsidP="001626B6" w:rsidRDefault="001626B6" w14:paraId="5D21CED5" w14:textId="77777777">
      <w:pPr>
        <w:jc w:val="both"/>
        <w:rPr>
          <w:rFonts w:ascii="Arial" w:hAnsi="Arial" w:cs="Arial"/>
          <w:sz w:val="24"/>
        </w:rPr>
      </w:pPr>
    </w:p>
    <w:p w:rsidRPr="00B431E1" w:rsidR="00B431E1" w:rsidP="00B431E1" w:rsidRDefault="00B431E1" w14:paraId="7508B4C4" w14:textId="77777777">
      <w:pPr>
        <w:pStyle w:val="ListParagraph"/>
        <w:numPr>
          <w:ilvl w:val="0"/>
          <w:numId w:val="5"/>
        </w:numPr>
        <w:autoSpaceDE/>
        <w:autoSpaceDN/>
        <w:spacing w:after="200" w:line="276" w:lineRule="auto"/>
        <w:rPr>
          <w:rFonts w:ascii="Arial" w:hAnsi="Arial" w:cs="Arial"/>
          <w:b/>
          <w:sz w:val="24"/>
          <w:u w:val="single"/>
        </w:rPr>
      </w:pPr>
      <w:bookmarkStart w:name="_SECTION_1:_INTRODUCTION" w:id="0"/>
      <w:bookmarkEnd w:id="0"/>
      <w:r w:rsidRPr="00B431E1">
        <w:rPr>
          <w:rFonts w:ascii="Arial" w:hAnsi="Arial" w:cs="Arial"/>
          <w:b/>
          <w:sz w:val="24"/>
          <w:u w:val="single"/>
        </w:rPr>
        <w:lastRenderedPageBreak/>
        <w:t>INTRODUCTION</w:t>
      </w:r>
    </w:p>
    <w:p w:rsidRPr="00B431E1" w:rsidR="00A359C4" w:rsidP="00B431E1" w:rsidRDefault="001626B6" w14:paraId="6A0BB8EA" w14:textId="77777777">
      <w:pPr>
        <w:pStyle w:val="ListParagraph"/>
        <w:numPr>
          <w:ilvl w:val="1"/>
          <w:numId w:val="5"/>
        </w:numPr>
        <w:spacing w:line="276" w:lineRule="auto"/>
        <w:jc w:val="both"/>
        <w:rPr>
          <w:rFonts w:ascii="Arial" w:hAnsi="Arial" w:cs="Arial"/>
          <w:sz w:val="24"/>
        </w:rPr>
      </w:pPr>
      <w:r w:rsidRPr="00B431E1">
        <w:rPr>
          <w:rFonts w:ascii="Arial" w:hAnsi="Arial" w:cs="Arial"/>
          <w:b/>
          <w:bCs/>
          <w:sz w:val="24"/>
          <w:u w:val="single"/>
        </w:rPr>
        <w:t>General</w:t>
      </w:r>
    </w:p>
    <w:p w:rsidRPr="00B431E1" w:rsidR="00A359C4" w:rsidP="00A359C4" w:rsidRDefault="00A359C4" w14:paraId="5EC1D0A2" w14:textId="77777777">
      <w:pPr>
        <w:pStyle w:val="ListParagraph"/>
        <w:spacing w:line="276" w:lineRule="auto"/>
        <w:jc w:val="both"/>
        <w:rPr>
          <w:rFonts w:ascii="Arial" w:hAnsi="Arial" w:cs="Arial"/>
          <w:sz w:val="24"/>
        </w:rPr>
      </w:pPr>
    </w:p>
    <w:p w:rsidRPr="00B431E1" w:rsidR="00A359C4" w:rsidP="00AB43F1" w:rsidRDefault="001626B6" w14:paraId="4C6DB8B5"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The format of the Scheme has been established according to regulations made under the School Standards and Framework Act 1998 (SSFA), the Education At 2002 (EA) and the School Funding (Wales) Regulations 2010 and the School Standards and Organis</w:t>
      </w:r>
      <w:r w:rsidRPr="00B431E1" w:rsidR="00817A53">
        <w:rPr>
          <w:rFonts w:ascii="Arial" w:hAnsi="Arial" w:cs="Arial"/>
          <w:sz w:val="24"/>
        </w:rPr>
        <w:t>ations (</w:t>
      </w:r>
      <w:proofErr w:type="spellStart"/>
      <w:r w:rsidRPr="00B431E1" w:rsidR="00817A53">
        <w:rPr>
          <w:rFonts w:ascii="Arial" w:hAnsi="Arial" w:cs="Arial"/>
          <w:sz w:val="24"/>
        </w:rPr>
        <w:t>wales</w:t>
      </w:r>
      <w:proofErr w:type="spellEnd"/>
      <w:r w:rsidRPr="00B431E1" w:rsidR="00817A53">
        <w:rPr>
          <w:rFonts w:ascii="Arial" w:hAnsi="Arial" w:cs="Arial"/>
          <w:sz w:val="24"/>
        </w:rPr>
        <w:t>) Acts 2013 (SSOA)</w:t>
      </w:r>
      <w:r w:rsidRPr="00B431E1" w:rsidR="00A359C4">
        <w:rPr>
          <w:rFonts w:ascii="Arial" w:hAnsi="Arial" w:cs="Arial"/>
          <w:sz w:val="24"/>
        </w:rPr>
        <w:t>.</w:t>
      </w:r>
    </w:p>
    <w:p w:rsidRPr="00B431E1" w:rsidR="00A359C4" w:rsidP="00A359C4" w:rsidRDefault="00A359C4" w14:paraId="2853DA23" w14:textId="77777777">
      <w:pPr>
        <w:pStyle w:val="ListParagraph"/>
        <w:spacing w:line="276" w:lineRule="auto"/>
        <w:jc w:val="both"/>
        <w:rPr>
          <w:rFonts w:ascii="Arial" w:hAnsi="Arial" w:cs="Arial"/>
          <w:sz w:val="24"/>
        </w:rPr>
      </w:pPr>
    </w:p>
    <w:p w:rsidRPr="00B431E1" w:rsidR="00817A53" w:rsidP="00AB43F1" w:rsidRDefault="001626B6" w14:paraId="33E43726"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 xml:space="preserve">The Scheme takes account </w:t>
      </w:r>
      <w:r w:rsidR="00D40174">
        <w:rPr>
          <w:rFonts w:ascii="Arial" w:hAnsi="Arial" w:cs="Arial"/>
          <w:sz w:val="24"/>
        </w:rPr>
        <w:t xml:space="preserve">of </w:t>
      </w:r>
      <w:r w:rsidRPr="00B431E1">
        <w:rPr>
          <w:rFonts w:ascii="Arial" w:hAnsi="Arial" w:cs="Arial"/>
          <w:sz w:val="24"/>
        </w:rPr>
        <w:t xml:space="preserve">decisions </w:t>
      </w:r>
      <w:r w:rsidR="00D40174">
        <w:rPr>
          <w:rFonts w:ascii="Arial" w:hAnsi="Arial" w:cs="Arial"/>
          <w:sz w:val="24"/>
        </w:rPr>
        <w:t xml:space="preserve">made </w:t>
      </w:r>
      <w:r w:rsidRPr="00B431E1">
        <w:rPr>
          <w:rFonts w:ascii="Arial" w:hAnsi="Arial" w:cs="Arial"/>
          <w:sz w:val="24"/>
        </w:rPr>
        <w:t>by Welsh Government in respect of the implementation of proposals contained in consultation papers and notes of guidance as notified by the Welsh Government.</w:t>
      </w:r>
    </w:p>
    <w:p w:rsidRPr="00B431E1" w:rsidR="00817A53" w:rsidP="00817A53" w:rsidRDefault="00817A53" w14:paraId="55247CC1" w14:textId="77777777">
      <w:pPr>
        <w:pStyle w:val="ListParagraph"/>
        <w:rPr>
          <w:rFonts w:ascii="Arial" w:hAnsi="Arial" w:cs="Arial"/>
          <w:sz w:val="24"/>
        </w:rPr>
      </w:pPr>
    </w:p>
    <w:p w:rsidRPr="00CE6A72" w:rsidR="00A359C4" w:rsidP="00CE6A72" w:rsidRDefault="001626B6" w14:paraId="73D2CAAE" w14:textId="77777777">
      <w:pPr>
        <w:numPr>
          <w:ilvl w:val="2"/>
          <w:numId w:val="5"/>
        </w:numPr>
        <w:spacing w:line="276" w:lineRule="auto"/>
        <w:jc w:val="both"/>
        <w:rPr>
          <w:rFonts w:ascii="Arial" w:hAnsi="Arial" w:cs="Arial"/>
          <w:sz w:val="24"/>
        </w:rPr>
      </w:pPr>
      <w:r w:rsidRPr="00B431E1">
        <w:rPr>
          <w:rFonts w:ascii="Arial" w:hAnsi="Arial" w:cs="Arial"/>
          <w:sz w:val="24"/>
        </w:rPr>
        <w:t>The purpose of the framework is to achieve:</w:t>
      </w:r>
    </w:p>
    <w:p w:rsidRPr="00B431E1" w:rsidR="00A359C4" w:rsidP="00AB43F1" w:rsidRDefault="001626B6" w14:paraId="78B67BDB" w14:textId="77777777">
      <w:pPr>
        <w:numPr>
          <w:ilvl w:val="3"/>
          <w:numId w:val="5"/>
        </w:numPr>
        <w:spacing w:line="276" w:lineRule="auto"/>
        <w:jc w:val="both"/>
        <w:rPr>
          <w:rFonts w:ascii="Arial" w:hAnsi="Arial" w:cs="Arial"/>
          <w:sz w:val="24"/>
        </w:rPr>
      </w:pPr>
      <w:r w:rsidRPr="00B431E1">
        <w:rPr>
          <w:rFonts w:ascii="Arial" w:hAnsi="Arial" w:cs="Arial"/>
          <w:i/>
          <w:iCs/>
          <w:sz w:val="24"/>
        </w:rPr>
        <w:t>Improved Standards</w:t>
      </w:r>
      <w:r w:rsidRPr="00B431E1">
        <w:rPr>
          <w:rFonts w:ascii="Arial" w:hAnsi="Arial" w:cs="Arial"/>
          <w:sz w:val="24"/>
        </w:rPr>
        <w:t xml:space="preserve"> - helping both schools and Local Authorities to pursue the number one priority for everyone involved in the education service - raising standards.</w:t>
      </w:r>
    </w:p>
    <w:p w:rsidRPr="00B431E1" w:rsidR="005E4440" w:rsidP="005E4440" w:rsidRDefault="005E4440" w14:paraId="0BBA6A23" w14:textId="77777777">
      <w:pPr>
        <w:spacing w:line="276" w:lineRule="auto"/>
        <w:ind w:left="1728"/>
        <w:jc w:val="both"/>
        <w:rPr>
          <w:rFonts w:ascii="Arial" w:hAnsi="Arial" w:cs="Arial"/>
          <w:sz w:val="24"/>
        </w:rPr>
      </w:pPr>
    </w:p>
    <w:p w:rsidRPr="00B431E1" w:rsidR="00A359C4" w:rsidP="00AB43F1" w:rsidRDefault="001626B6" w14:paraId="098671A6" w14:textId="77777777">
      <w:pPr>
        <w:numPr>
          <w:ilvl w:val="3"/>
          <w:numId w:val="5"/>
        </w:numPr>
        <w:spacing w:line="276" w:lineRule="auto"/>
        <w:jc w:val="both"/>
        <w:rPr>
          <w:rFonts w:ascii="Arial" w:hAnsi="Arial" w:cs="Arial"/>
          <w:sz w:val="24"/>
        </w:rPr>
      </w:pPr>
      <w:r w:rsidRPr="00B431E1">
        <w:rPr>
          <w:rFonts w:ascii="Arial" w:hAnsi="Arial" w:cs="Arial"/>
          <w:i/>
          <w:iCs/>
          <w:sz w:val="24"/>
        </w:rPr>
        <w:t>Self-Management</w:t>
      </w:r>
      <w:r w:rsidRPr="00B431E1">
        <w:rPr>
          <w:rFonts w:ascii="Arial" w:hAnsi="Arial" w:cs="Arial"/>
          <w:sz w:val="24"/>
        </w:rPr>
        <w:t xml:space="preserve"> - allowing schools to develop the</w:t>
      </w:r>
      <w:r w:rsidRPr="00B431E1" w:rsidR="00817A53">
        <w:rPr>
          <w:rFonts w:ascii="Arial" w:hAnsi="Arial" w:cs="Arial"/>
          <w:sz w:val="24"/>
        </w:rPr>
        <w:t>ir capacity for self-management.</w:t>
      </w:r>
    </w:p>
    <w:p w:rsidRPr="00B431E1" w:rsidR="005E4440" w:rsidP="005E4440" w:rsidRDefault="005E4440" w14:paraId="05C291E0" w14:textId="77777777">
      <w:pPr>
        <w:spacing w:line="276" w:lineRule="auto"/>
        <w:jc w:val="both"/>
        <w:rPr>
          <w:rFonts w:ascii="Arial" w:hAnsi="Arial" w:cs="Arial"/>
          <w:sz w:val="24"/>
        </w:rPr>
      </w:pPr>
    </w:p>
    <w:p w:rsidRPr="00B431E1" w:rsidR="00A359C4" w:rsidP="00AB43F1" w:rsidRDefault="001626B6" w14:paraId="1462E411" w14:textId="77777777">
      <w:pPr>
        <w:numPr>
          <w:ilvl w:val="3"/>
          <w:numId w:val="5"/>
        </w:numPr>
        <w:spacing w:line="276" w:lineRule="auto"/>
        <w:jc w:val="both"/>
        <w:rPr>
          <w:rFonts w:ascii="Arial" w:hAnsi="Arial" w:cs="Arial"/>
          <w:sz w:val="24"/>
        </w:rPr>
      </w:pPr>
      <w:r w:rsidRPr="00B431E1">
        <w:rPr>
          <w:rFonts w:ascii="Arial" w:hAnsi="Arial" w:cs="Arial"/>
          <w:i/>
          <w:iCs/>
          <w:sz w:val="24"/>
        </w:rPr>
        <w:t>Accountability</w:t>
      </w:r>
      <w:r w:rsidRPr="00B431E1">
        <w:rPr>
          <w:rFonts w:ascii="Arial" w:hAnsi="Arial" w:cs="Arial"/>
          <w:sz w:val="24"/>
        </w:rPr>
        <w:t xml:space="preserve"> - by aligning funding with responsibilities so that both schools and Local Authorities can be held to account for their performance in spending public money.</w:t>
      </w:r>
    </w:p>
    <w:p w:rsidRPr="00B431E1" w:rsidR="005E4440" w:rsidP="005E4440" w:rsidRDefault="005E4440" w14:paraId="30D421AA" w14:textId="77777777">
      <w:pPr>
        <w:spacing w:line="276" w:lineRule="auto"/>
        <w:jc w:val="both"/>
        <w:rPr>
          <w:rFonts w:ascii="Arial" w:hAnsi="Arial" w:cs="Arial"/>
          <w:sz w:val="24"/>
        </w:rPr>
      </w:pPr>
    </w:p>
    <w:p w:rsidRPr="00B431E1" w:rsidR="00A359C4" w:rsidP="00AB43F1" w:rsidRDefault="001626B6" w14:paraId="551C4728" w14:textId="77777777">
      <w:pPr>
        <w:numPr>
          <w:ilvl w:val="3"/>
          <w:numId w:val="5"/>
        </w:numPr>
        <w:spacing w:line="276" w:lineRule="auto"/>
        <w:jc w:val="both"/>
        <w:rPr>
          <w:rFonts w:ascii="Arial" w:hAnsi="Arial" w:cs="Arial"/>
          <w:sz w:val="24"/>
        </w:rPr>
      </w:pPr>
      <w:r w:rsidRPr="00B431E1">
        <w:rPr>
          <w:rFonts w:ascii="Arial" w:hAnsi="Arial" w:cs="Arial"/>
          <w:i/>
          <w:iCs/>
          <w:sz w:val="24"/>
        </w:rPr>
        <w:t>Transparency</w:t>
      </w:r>
      <w:r w:rsidRPr="00B431E1">
        <w:rPr>
          <w:rFonts w:ascii="Arial" w:hAnsi="Arial" w:cs="Arial"/>
          <w:sz w:val="24"/>
        </w:rPr>
        <w:t xml:space="preserve"> - making decisions on school financing clear and comprehensible.</w:t>
      </w:r>
    </w:p>
    <w:p w:rsidRPr="00B431E1" w:rsidR="005E4440" w:rsidP="005E4440" w:rsidRDefault="005E4440" w14:paraId="38E29F8D" w14:textId="77777777">
      <w:pPr>
        <w:spacing w:line="276" w:lineRule="auto"/>
        <w:jc w:val="both"/>
        <w:rPr>
          <w:rFonts w:ascii="Arial" w:hAnsi="Arial" w:cs="Arial"/>
          <w:sz w:val="24"/>
        </w:rPr>
      </w:pPr>
    </w:p>
    <w:p w:rsidRPr="00B431E1" w:rsidR="00A359C4" w:rsidP="00AB43F1" w:rsidRDefault="001626B6" w14:paraId="690FABC7" w14:textId="77777777">
      <w:pPr>
        <w:numPr>
          <w:ilvl w:val="3"/>
          <w:numId w:val="5"/>
        </w:numPr>
        <w:spacing w:line="276" w:lineRule="auto"/>
        <w:jc w:val="both"/>
        <w:rPr>
          <w:rFonts w:ascii="Arial" w:hAnsi="Arial" w:cs="Arial"/>
          <w:sz w:val="24"/>
        </w:rPr>
      </w:pPr>
      <w:r w:rsidRPr="00B431E1">
        <w:rPr>
          <w:rFonts w:ascii="Arial" w:hAnsi="Arial" w:cs="Arial"/>
          <w:i/>
          <w:iCs/>
          <w:sz w:val="24"/>
        </w:rPr>
        <w:t>Opportunity</w:t>
      </w:r>
      <w:r w:rsidRPr="00B431E1">
        <w:rPr>
          <w:rFonts w:ascii="Arial" w:hAnsi="Arial" w:cs="Arial"/>
          <w:sz w:val="24"/>
        </w:rPr>
        <w:t xml:space="preserve"> - for all schools but a threat to none. </w:t>
      </w:r>
      <w:proofErr w:type="gramStart"/>
      <w:r w:rsidRPr="00B431E1">
        <w:rPr>
          <w:rFonts w:ascii="Arial" w:hAnsi="Arial" w:cs="Arial"/>
          <w:sz w:val="24"/>
        </w:rPr>
        <w:t>In particular small</w:t>
      </w:r>
      <w:proofErr w:type="gramEnd"/>
      <w:r w:rsidRPr="00B431E1">
        <w:rPr>
          <w:rFonts w:ascii="Arial" w:hAnsi="Arial" w:cs="Arial"/>
          <w:sz w:val="24"/>
        </w:rPr>
        <w:t xml:space="preserve"> schools should not be forced to shoulder responsibilities they cannot cope with.</w:t>
      </w:r>
    </w:p>
    <w:p w:rsidRPr="00B431E1" w:rsidR="005E4440" w:rsidP="005E4440" w:rsidRDefault="005E4440" w14:paraId="193DDD0B" w14:textId="77777777">
      <w:pPr>
        <w:spacing w:line="276" w:lineRule="auto"/>
        <w:jc w:val="both"/>
        <w:rPr>
          <w:rFonts w:ascii="Arial" w:hAnsi="Arial" w:cs="Arial"/>
          <w:sz w:val="24"/>
        </w:rPr>
      </w:pPr>
    </w:p>
    <w:p w:rsidRPr="00B431E1" w:rsidR="00A359C4" w:rsidP="00AB43F1" w:rsidRDefault="001626B6" w14:paraId="7555AA1D" w14:textId="77777777">
      <w:pPr>
        <w:numPr>
          <w:ilvl w:val="3"/>
          <w:numId w:val="5"/>
        </w:numPr>
        <w:spacing w:line="276" w:lineRule="auto"/>
        <w:jc w:val="both"/>
        <w:rPr>
          <w:rFonts w:ascii="Arial" w:hAnsi="Arial" w:cs="Arial"/>
          <w:sz w:val="24"/>
        </w:rPr>
      </w:pPr>
      <w:r w:rsidRPr="00B431E1">
        <w:rPr>
          <w:rFonts w:ascii="Arial" w:hAnsi="Arial" w:cs="Arial"/>
          <w:i/>
          <w:iCs/>
          <w:sz w:val="24"/>
        </w:rPr>
        <w:t>Equity</w:t>
      </w:r>
      <w:r w:rsidRPr="00B431E1">
        <w:rPr>
          <w:rFonts w:ascii="Arial" w:hAnsi="Arial" w:cs="Arial"/>
          <w:sz w:val="24"/>
        </w:rPr>
        <w:t xml:space="preserve"> - ensuring fair and equal treatment of all three categories of school - community, voluntary and foundation.</w:t>
      </w:r>
    </w:p>
    <w:p w:rsidRPr="00B431E1" w:rsidR="005E4440" w:rsidP="005E4440" w:rsidRDefault="005E4440" w14:paraId="726C006F" w14:textId="77777777">
      <w:pPr>
        <w:spacing w:line="276" w:lineRule="auto"/>
        <w:jc w:val="both"/>
        <w:rPr>
          <w:rFonts w:ascii="Arial" w:hAnsi="Arial" w:cs="Arial"/>
          <w:sz w:val="24"/>
        </w:rPr>
      </w:pPr>
    </w:p>
    <w:p w:rsidR="005E4440" w:rsidP="00AB43F1" w:rsidRDefault="001626B6" w14:paraId="3459A3BA" w14:textId="77777777">
      <w:pPr>
        <w:numPr>
          <w:ilvl w:val="3"/>
          <w:numId w:val="5"/>
        </w:numPr>
        <w:spacing w:line="276" w:lineRule="auto"/>
        <w:jc w:val="both"/>
        <w:rPr>
          <w:rFonts w:ascii="Arial" w:hAnsi="Arial" w:cs="Arial"/>
          <w:sz w:val="24"/>
        </w:rPr>
      </w:pPr>
      <w:r w:rsidRPr="00B431E1">
        <w:rPr>
          <w:rFonts w:ascii="Arial" w:hAnsi="Arial" w:cs="Arial"/>
          <w:i/>
          <w:iCs/>
          <w:sz w:val="24"/>
        </w:rPr>
        <w:t>Value for Money</w:t>
      </w:r>
      <w:r w:rsidRPr="00B431E1">
        <w:rPr>
          <w:rFonts w:ascii="Arial" w:hAnsi="Arial" w:cs="Arial"/>
          <w:sz w:val="24"/>
        </w:rPr>
        <w:t xml:space="preserve"> - by helping both schools and Local Authorities to achieve value for money and allow other interested parties to assess how well this is being done.</w:t>
      </w:r>
    </w:p>
    <w:p w:rsidR="00CE6A72" w:rsidP="00CE6A72" w:rsidRDefault="00CE6A72" w14:paraId="6DEAE4B8" w14:textId="77777777">
      <w:pPr>
        <w:pStyle w:val="ListParagraph"/>
        <w:rPr>
          <w:rFonts w:ascii="Arial" w:hAnsi="Arial" w:cs="Arial"/>
          <w:sz w:val="24"/>
        </w:rPr>
      </w:pPr>
    </w:p>
    <w:p w:rsidRPr="00CE6A72" w:rsidR="005E4440" w:rsidP="005E4440" w:rsidRDefault="00CE6A72" w14:paraId="675551FD" w14:textId="77777777">
      <w:pPr>
        <w:numPr>
          <w:ilvl w:val="2"/>
          <w:numId w:val="5"/>
        </w:numPr>
        <w:spacing w:line="276" w:lineRule="auto"/>
        <w:jc w:val="both"/>
        <w:rPr>
          <w:rFonts w:ascii="Arial" w:hAnsi="Arial" w:cs="Arial"/>
          <w:b/>
          <w:bCs/>
          <w:sz w:val="24"/>
          <w:u w:val="single"/>
        </w:rPr>
      </w:pPr>
      <w:r w:rsidRPr="00CE6A72">
        <w:rPr>
          <w:rFonts w:ascii="Arial" w:hAnsi="Arial" w:cs="Arial"/>
          <w:sz w:val="24"/>
        </w:rPr>
        <w:t xml:space="preserve">Where the scheme refers to schools consulting with or seeking approval from the Director of Learning and Skills or the Section 151 Officer, schools can do so via the Finance manager or Operational manager for Strategy and Resources. </w:t>
      </w:r>
    </w:p>
    <w:p w:rsidR="00E3656C" w:rsidRDefault="00E3656C" w14:paraId="4F374D85" w14:textId="77777777">
      <w:pPr>
        <w:autoSpaceDE/>
        <w:autoSpaceDN/>
        <w:spacing w:after="200" w:line="276" w:lineRule="auto"/>
        <w:rPr>
          <w:rFonts w:ascii="Arial" w:hAnsi="Arial" w:cs="Arial"/>
          <w:b/>
          <w:bCs/>
          <w:sz w:val="24"/>
          <w:u w:val="single"/>
        </w:rPr>
      </w:pPr>
    </w:p>
    <w:p w:rsidRPr="00B431E1" w:rsidR="005E4440" w:rsidP="005E4440" w:rsidRDefault="005E4440" w14:paraId="17A5D5C3" w14:textId="77777777">
      <w:pPr>
        <w:pStyle w:val="ListParagraph"/>
        <w:rPr>
          <w:rFonts w:ascii="Arial" w:hAnsi="Arial" w:cs="Arial"/>
          <w:b/>
          <w:bCs/>
          <w:sz w:val="24"/>
          <w:u w:val="single"/>
        </w:rPr>
      </w:pPr>
    </w:p>
    <w:p w:rsidRPr="00B431E1" w:rsidR="005E4440" w:rsidP="00AB43F1" w:rsidRDefault="001626B6" w14:paraId="500669A3" w14:textId="77777777">
      <w:pPr>
        <w:numPr>
          <w:ilvl w:val="1"/>
          <w:numId w:val="5"/>
        </w:numPr>
        <w:spacing w:line="276" w:lineRule="auto"/>
        <w:jc w:val="both"/>
        <w:rPr>
          <w:rFonts w:ascii="Arial" w:hAnsi="Arial" w:cs="Arial"/>
          <w:sz w:val="24"/>
        </w:rPr>
      </w:pPr>
      <w:r w:rsidRPr="00B431E1">
        <w:rPr>
          <w:rFonts w:ascii="Arial" w:hAnsi="Arial" w:cs="Arial"/>
          <w:b/>
          <w:bCs/>
          <w:sz w:val="24"/>
          <w:u w:val="single"/>
        </w:rPr>
        <w:t>The Funding Framework</w:t>
      </w:r>
    </w:p>
    <w:p w:rsidRPr="00B431E1" w:rsidR="005E4440" w:rsidP="005E4440" w:rsidRDefault="005E4440" w14:paraId="210F7D37" w14:textId="77777777">
      <w:pPr>
        <w:spacing w:line="276" w:lineRule="auto"/>
        <w:ind w:left="792"/>
        <w:jc w:val="both"/>
        <w:rPr>
          <w:rFonts w:ascii="Arial" w:hAnsi="Arial" w:cs="Arial"/>
          <w:sz w:val="24"/>
        </w:rPr>
      </w:pPr>
    </w:p>
    <w:p w:rsidRPr="00B431E1" w:rsidR="005E4440" w:rsidP="00AB43F1" w:rsidRDefault="001626B6" w14:paraId="6A436924" w14:textId="77777777">
      <w:pPr>
        <w:numPr>
          <w:ilvl w:val="2"/>
          <w:numId w:val="5"/>
        </w:numPr>
        <w:spacing w:line="276" w:lineRule="auto"/>
        <w:jc w:val="both"/>
        <w:rPr>
          <w:rFonts w:ascii="Arial" w:hAnsi="Arial" w:cs="Arial"/>
          <w:sz w:val="24"/>
        </w:rPr>
      </w:pPr>
      <w:r w:rsidRPr="00B431E1">
        <w:rPr>
          <w:rFonts w:ascii="Arial" w:hAnsi="Arial" w:cs="Arial"/>
          <w:sz w:val="24"/>
        </w:rPr>
        <w:t>The underlying principle of the scheme is the maximum delegation of managerial responsibility to governing bodies consistent with the discharge by the Council of its statutory responsibilities.</w:t>
      </w:r>
    </w:p>
    <w:p w:rsidRPr="00B431E1" w:rsidR="005E4440" w:rsidP="005E4440" w:rsidRDefault="005E4440" w14:paraId="372572D4" w14:textId="77777777">
      <w:pPr>
        <w:spacing w:line="276" w:lineRule="auto"/>
        <w:ind w:left="1224"/>
        <w:jc w:val="both"/>
        <w:rPr>
          <w:rFonts w:ascii="Arial" w:hAnsi="Arial" w:cs="Arial"/>
          <w:sz w:val="24"/>
        </w:rPr>
      </w:pPr>
    </w:p>
    <w:p w:rsidRPr="00B431E1" w:rsidR="00817A53" w:rsidP="00AB43F1" w:rsidRDefault="001626B6" w14:paraId="32B3064F" w14:textId="77777777">
      <w:pPr>
        <w:numPr>
          <w:ilvl w:val="2"/>
          <w:numId w:val="5"/>
        </w:numPr>
        <w:spacing w:line="276" w:lineRule="auto"/>
        <w:jc w:val="both"/>
        <w:rPr>
          <w:rFonts w:ascii="Arial" w:hAnsi="Arial" w:cs="Arial"/>
          <w:sz w:val="24"/>
        </w:rPr>
      </w:pPr>
      <w:r w:rsidRPr="00B431E1">
        <w:rPr>
          <w:rFonts w:ascii="Arial" w:hAnsi="Arial" w:cs="Arial"/>
          <w:sz w:val="24"/>
        </w:rPr>
        <w:t>The Council supports the general principle of governing bodies and Headteachers having discretion to manage school-based resources. The scheme aims to enable each governing body, in conjunction with the Headteacher and school staff, to manage the use of available resources for maximum benefit of all the pupils within the school. The governing body may also spend its budget on any additional purposes prescribed in regulations made under section 50 of the SSFA.</w:t>
      </w:r>
    </w:p>
    <w:p w:rsidRPr="00B431E1" w:rsidR="00817A53" w:rsidP="00817A53" w:rsidRDefault="00817A53" w14:paraId="1905CFA1" w14:textId="77777777">
      <w:pPr>
        <w:pStyle w:val="ListParagraph"/>
        <w:spacing w:line="276" w:lineRule="auto"/>
        <w:jc w:val="both"/>
        <w:rPr>
          <w:rFonts w:ascii="Arial" w:hAnsi="Arial" w:cs="Arial"/>
          <w:sz w:val="24"/>
        </w:rPr>
      </w:pPr>
    </w:p>
    <w:p w:rsidRPr="00B431E1" w:rsidR="00817A53" w:rsidP="00AB43F1" w:rsidRDefault="001626B6" w14:paraId="0EFB1F8B"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The Council may suspend a school’s right to a delegated budget if the provisions of the school financing scheme have been substantially or persistently breached, or if the scheme has not been managed satisfactorily. There is a right of appeal to the Welsh Government. A school’s right to a delegated budget scheme may also be suspended for other reasons under section 17 of the SSFA.</w:t>
      </w:r>
    </w:p>
    <w:p w:rsidRPr="00B431E1" w:rsidR="00817A53" w:rsidP="00817A53" w:rsidRDefault="00817A53" w14:paraId="52F5D8FC" w14:textId="77777777">
      <w:pPr>
        <w:pStyle w:val="ListParagraph"/>
        <w:rPr>
          <w:rFonts w:ascii="Arial" w:hAnsi="Arial" w:cs="Arial"/>
          <w:sz w:val="24"/>
        </w:rPr>
      </w:pPr>
    </w:p>
    <w:p w:rsidRPr="00B431E1" w:rsidR="00817A53" w:rsidP="00AB43F1" w:rsidRDefault="001626B6" w14:paraId="3C920BF2"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The funding framework is based on the legislative provisions in sections 45 - 53 of the SSFA as amended by section 41 of the EA 2002.</w:t>
      </w:r>
    </w:p>
    <w:p w:rsidRPr="00B431E1" w:rsidR="00817A53" w:rsidP="00817A53" w:rsidRDefault="00817A53" w14:paraId="49E118EE" w14:textId="77777777">
      <w:pPr>
        <w:pStyle w:val="ListParagraph"/>
        <w:rPr>
          <w:rFonts w:ascii="Arial" w:hAnsi="Arial" w:cs="Arial"/>
          <w:sz w:val="24"/>
        </w:rPr>
      </w:pPr>
    </w:p>
    <w:p w:rsidRPr="00B431E1" w:rsidR="00817A53" w:rsidP="00AB43F1" w:rsidRDefault="001626B6" w14:paraId="5B865061"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 xml:space="preserve">Under this legislation the Council determines the size of the </w:t>
      </w:r>
      <w:r w:rsidR="0019288E">
        <w:rPr>
          <w:rFonts w:ascii="Arial" w:hAnsi="Arial" w:cs="Arial"/>
          <w:sz w:val="24"/>
        </w:rPr>
        <w:t xml:space="preserve">total education </w:t>
      </w:r>
      <w:r w:rsidRPr="00B431E1" w:rsidR="0019288E">
        <w:rPr>
          <w:rFonts w:ascii="Arial" w:hAnsi="Arial" w:cs="Arial"/>
          <w:sz w:val="24"/>
        </w:rPr>
        <w:t>budget</w:t>
      </w:r>
      <w:r w:rsidRPr="00B431E1">
        <w:rPr>
          <w:rFonts w:ascii="Arial" w:hAnsi="Arial" w:cs="Arial"/>
          <w:sz w:val="24"/>
        </w:rPr>
        <w:t xml:space="preserve">, which is the amount appropriated by the Council for meeting all expenditure relating to the service.  The Individual Schools Budget (ISB) is the amount remaining after deducting from the </w:t>
      </w:r>
      <w:proofErr w:type="gramStart"/>
      <w:r w:rsidRPr="00B431E1">
        <w:rPr>
          <w:rFonts w:ascii="Arial" w:hAnsi="Arial" w:cs="Arial"/>
          <w:sz w:val="24"/>
        </w:rPr>
        <w:t>Schools</w:t>
      </w:r>
      <w:proofErr w:type="gramEnd"/>
      <w:r w:rsidRPr="00B431E1">
        <w:rPr>
          <w:rFonts w:ascii="Arial" w:hAnsi="Arial" w:cs="Arial"/>
          <w:sz w:val="24"/>
        </w:rPr>
        <w:t xml:space="preserve"> Budget any planned expenditure by the Council, which should be deducted in accordance with regulations.  The ISB is the amount delegated to schools.</w:t>
      </w:r>
    </w:p>
    <w:p w:rsidRPr="00B431E1" w:rsidR="00817A53" w:rsidP="00817A53" w:rsidRDefault="00817A53" w14:paraId="4AC684FC" w14:textId="77777777">
      <w:pPr>
        <w:pStyle w:val="ListParagraph"/>
        <w:rPr>
          <w:rFonts w:ascii="Arial" w:hAnsi="Arial" w:cs="Arial"/>
          <w:sz w:val="24"/>
        </w:rPr>
      </w:pPr>
    </w:p>
    <w:p w:rsidRPr="00B431E1" w:rsidR="005E4440" w:rsidP="00AB43F1" w:rsidRDefault="00A26F67" w14:paraId="3CE89907"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The ISB excludes:</w:t>
      </w:r>
    </w:p>
    <w:p w:rsidRPr="00B431E1" w:rsidR="005E4440" w:rsidP="005E4440" w:rsidRDefault="005E4440" w14:paraId="42438772" w14:textId="77777777">
      <w:pPr>
        <w:pStyle w:val="ListParagraph"/>
        <w:rPr>
          <w:rFonts w:ascii="Arial" w:hAnsi="Arial" w:cs="Arial"/>
          <w:sz w:val="24"/>
        </w:rPr>
      </w:pPr>
    </w:p>
    <w:p w:rsidRPr="00B431E1" w:rsidR="005E4440" w:rsidP="00AB43F1" w:rsidRDefault="001626B6" w14:paraId="33AFFB74" w14:textId="77777777">
      <w:pPr>
        <w:pStyle w:val="ListParagraph"/>
        <w:numPr>
          <w:ilvl w:val="3"/>
          <w:numId w:val="5"/>
        </w:numPr>
        <w:spacing w:line="276" w:lineRule="auto"/>
        <w:jc w:val="both"/>
        <w:rPr>
          <w:rFonts w:ascii="Arial" w:hAnsi="Arial" w:cs="Arial"/>
          <w:sz w:val="24"/>
        </w:rPr>
      </w:pPr>
      <w:r w:rsidRPr="00B431E1">
        <w:rPr>
          <w:rFonts w:ascii="Arial" w:hAnsi="Arial" w:cs="Arial"/>
          <w:sz w:val="24"/>
        </w:rPr>
        <w:t>Payments to another Council pursuant to sections 493 or 494 of the Education Act 1996 (recoupment between Authorities) and section 207 of the EA Act 2002.</w:t>
      </w:r>
    </w:p>
    <w:p w:rsidRPr="00B431E1" w:rsidR="005E4440" w:rsidP="005E4440" w:rsidRDefault="005E4440" w14:paraId="014E5F38" w14:textId="77777777">
      <w:pPr>
        <w:pStyle w:val="ListParagraph"/>
        <w:spacing w:line="276" w:lineRule="auto"/>
        <w:ind w:left="1728"/>
        <w:jc w:val="both"/>
        <w:rPr>
          <w:rFonts w:ascii="Arial" w:hAnsi="Arial" w:cs="Arial"/>
          <w:sz w:val="24"/>
        </w:rPr>
      </w:pPr>
    </w:p>
    <w:p w:rsidRPr="00B431E1" w:rsidR="005E4440" w:rsidP="00AB43F1" w:rsidRDefault="001626B6" w14:paraId="36A7A529" w14:textId="77777777">
      <w:pPr>
        <w:pStyle w:val="ListParagraph"/>
        <w:numPr>
          <w:ilvl w:val="3"/>
          <w:numId w:val="5"/>
        </w:numPr>
        <w:spacing w:line="276" w:lineRule="auto"/>
        <w:jc w:val="both"/>
        <w:rPr>
          <w:rFonts w:ascii="Arial" w:hAnsi="Arial" w:cs="Arial"/>
          <w:sz w:val="24"/>
        </w:rPr>
      </w:pPr>
      <w:r w:rsidRPr="00B431E1">
        <w:rPr>
          <w:rFonts w:ascii="Arial" w:hAnsi="Arial" w:cs="Arial"/>
          <w:sz w:val="24"/>
        </w:rPr>
        <w:t xml:space="preserve">Expenditure which the Council </w:t>
      </w:r>
      <w:r w:rsidR="00D40174">
        <w:rPr>
          <w:rFonts w:ascii="Arial" w:hAnsi="Arial" w:cs="Arial"/>
          <w:sz w:val="24"/>
        </w:rPr>
        <w:t xml:space="preserve">can </w:t>
      </w:r>
      <w:r w:rsidRPr="00B431E1">
        <w:rPr>
          <w:rFonts w:ascii="Arial" w:hAnsi="Arial" w:cs="Arial"/>
          <w:sz w:val="24"/>
        </w:rPr>
        <w:t xml:space="preserve">capitalise in their accounts in accordance with proper </w:t>
      </w:r>
      <w:r w:rsidRPr="00B431E1" w:rsidR="00817A53">
        <w:rPr>
          <w:rFonts w:ascii="Arial" w:hAnsi="Arial" w:cs="Arial"/>
          <w:sz w:val="24"/>
        </w:rPr>
        <w:t>accounting practices</w:t>
      </w:r>
    </w:p>
    <w:p w:rsidRPr="00B431E1" w:rsidR="005E4440" w:rsidP="005E4440" w:rsidRDefault="005E4440" w14:paraId="5877EA1D" w14:textId="77777777">
      <w:pPr>
        <w:spacing w:line="276" w:lineRule="auto"/>
        <w:jc w:val="both"/>
        <w:rPr>
          <w:rFonts w:ascii="Arial" w:hAnsi="Arial" w:cs="Arial"/>
          <w:sz w:val="24"/>
        </w:rPr>
      </w:pPr>
    </w:p>
    <w:p w:rsidRPr="00F45925" w:rsidR="005E4440" w:rsidP="005E4440" w:rsidRDefault="001626B6" w14:paraId="145859E6" w14:textId="7780FBE8">
      <w:pPr>
        <w:pStyle w:val="ListParagraph"/>
        <w:numPr>
          <w:ilvl w:val="4"/>
          <w:numId w:val="5"/>
        </w:numPr>
        <w:spacing w:line="276" w:lineRule="auto"/>
        <w:jc w:val="both"/>
        <w:rPr>
          <w:rFonts w:ascii="Arial" w:hAnsi="Arial" w:cs="Arial"/>
          <w:sz w:val="24"/>
        </w:rPr>
      </w:pPr>
      <w:r w:rsidRPr="00B431E1">
        <w:rPr>
          <w:rFonts w:ascii="Arial" w:hAnsi="Arial" w:cs="Arial"/>
          <w:sz w:val="24"/>
        </w:rPr>
        <w:t>which the Council is required to</w:t>
      </w:r>
      <w:r w:rsidRPr="00B431E1" w:rsidR="005E4440">
        <w:rPr>
          <w:rFonts w:ascii="Arial" w:hAnsi="Arial" w:cs="Arial"/>
          <w:sz w:val="24"/>
        </w:rPr>
        <w:t xml:space="preserve"> follow by virtue of enactment</w:t>
      </w:r>
    </w:p>
    <w:p w:rsidRPr="00B431E1" w:rsidR="005E4440" w:rsidP="00AB43F1" w:rsidRDefault="00B431E1" w14:paraId="1C7D9457" w14:textId="77777777">
      <w:pPr>
        <w:pStyle w:val="ListParagraph"/>
        <w:numPr>
          <w:ilvl w:val="4"/>
          <w:numId w:val="5"/>
        </w:numPr>
        <w:spacing w:line="276" w:lineRule="auto"/>
        <w:jc w:val="both"/>
        <w:rPr>
          <w:rFonts w:ascii="Arial" w:hAnsi="Arial" w:cs="Arial"/>
          <w:sz w:val="24"/>
        </w:rPr>
      </w:pPr>
      <w:r w:rsidRPr="00B431E1">
        <w:rPr>
          <w:rFonts w:ascii="Arial" w:hAnsi="Arial" w:cs="Arial"/>
          <w:sz w:val="24"/>
        </w:rPr>
        <w:lastRenderedPageBreak/>
        <w:t>Which</w:t>
      </w:r>
      <w:r w:rsidRPr="00B431E1" w:rsidR="005E4440">
        <w:rPr>
          <w:rFonts w:ascii="Arial" w:hAnsi="Arial" w:cs="Arial"/>
          <w:sz w:val="24"/>
        </w:rPr>
        <w:t xml:space="preserve">, </w:t>
      </w:r>
      <w:r w:rsidRPr="00B431E1" w:rsidR="001626B6">
        <w:rPr>
          <w:rFonts w:ascii="Arial" w:hAnsi="Arial" w:cs="Arial"/>
          <w:sz w:val="24"/>
        </w:rPr>
        <w:t xml:space="preserve">whether by reference to any generally recognised published code or otherwise, are regarded as proper accounting practices to be followed </w:t>
      </w:r>
      <w:r w:rsidR="00D40174">
        <w:rPr>
          <w:rFonts w:ascii="Arial" w:hAnsi="Arial" w:cs="Arial"/>
          <w:sz w:val="24"/>
        </w:rPr>
        <w:t>in the keeping of accounts of L</w:t>
      </w:r>
      <w:r w:rsidRPr="00B431E1" w:rsidR="001626B6">
        <w:rPr>
          <w:rFonts w:ascii="Arial" w:hAnsi="Arial" w:cs="Arial"/>
          <w:sz w:val="24"/>
        </w:rPr>
        <w:t>As, either generally or of the description concerned.</w:t>
      </w:r>
    </w:p>
    <w:p w:rsidRPr="00B431E1" w:rsidR="005E4440" w:rsidP="005E4440" w:rsidRDefault="005E4440" w14:paraId="18B08189" w14:textId="77777777">
      <w:pPr>
        <w:spacing w:line="276" w:lineRule="auto"/>
        <w:jc w:val="both"/>
        <w:rPr>
          <w:rFonts w:ascii="Arial" w:hAnsi="Arial" w:cs="Arial"/>
          <w:sz w:val="24"/>
        </w:rPr>
      </w:pPr>
    </w:p>
    <w:p w:rsidRPr="00B431E1" w:rsidR="005E4440" w:rsidP="00AB43F1" w:rsidRDefault="001626B6" w14:paraId="46661386" w14:textId="77777777">
      <w:pPr>
        <w:pStyle w:val="ListParagraph"/>
        <w:numPr>
          <w:ilvl w:val="4"/>
          <w:numId w:val="5"/>
        </w:numPr>
        <w:spacing w:line="276" w:lineRule="auto"/>
        <w:jc w:val="both"/>
        <w:rPr>
          <w:rFonts w:ascii="Arial" w:hAnsi="Arial" w:cs="Arial"/>
          <w:sz w:val="24"/>
        </w:rPr>
      </w:pPr>
      <w:r w:rsidRPr="00B431E1">
        <w:rPr>
          <w:rFonts w:ascii="Arial" w:hAnsi="Arial" w:cs="Arial"/>
          <w:sz w:val="24"/>
        </w:rPr>
        <w:t>Expenditure offset by inc</w:t>
      </w:r>
      <w:r w:rsidRPr="00B431E1" w:rsidR="005E4440">
        <w:rPr>
          <w:rFonts w:ascii="Arial" w:hAnsi="Arial" w:cs="Arial"/>
          <w:sz w:val="24"/>
        </w:rPr>
        <w:t xml:space="preserve">ome received from Her Majesty’s </w:t>
      </w:r>
      <w:r w:rsidRPr="00B431E1">
        <w:rPr>
          <w:rFonts w:ascii="Arial" w:hAnsi="Arial" w:cs="Arial"/>
          <w:sz w:val="24"/>
        </w:rPr>
        <w:t>Chief</w:t>
      </w:r>
      <w:r w:rsidRPr="00B431E1" w:rsidR="00817A53">
        <w:rPr>
          <w:rFonts w:ascii="Arial" w:hAnsi="Arial" w:cs="Arial"/>
          <w:sz w:val="24"/>
        </w:rPr>
        <w:t xml:space="preserve"> </w:t>
      </w:r>
      <w:r w:rsidRPr="00B431E1">
        <w:rPr>
          <w:rFonts w:ascii="Arial" w:hAnsi="Arial" w:cs="Arial"/>
          <w:sz w:val="24"/>
        </w:rPr>
        <w:t>Inspector of Schools (HMCI)/ Estyn</w:t>
      </w:r>
    </w:p>
    <w:p w:rsidRPr="00B431E1" w:rsidR="005E4440" w:rsidP="005E4440" w:rsidRDefault="005E4440" w14:paraId="5507E2B5" w14:textId="77777777">
      <w:pPr>
        <w:spacing w:line="276" w:lineRule="auto"/>
        <w:jc w:val="both"/>
        <w:rPr>
          <w:rFonts w:ascii="Arial" w:hAnsi="Arial" w:cs="Arial"/>
          <w:sz w:val="24"/>
        </w:rPr>
      </w:pPr>
    </w:p>
    <w:p w:rsidRPr="00B431E1" w:rsidR="001626B6" w:rsidP="00AB43F1" w:rsidRDefault="001626B6" w14:paraId="2A910A3B" w14:textId="77777777">
      <w:pPr>
        <w:pStyle w:val="ListParagraph"/>
        <w:numPr>
          <w:ilvl w:val="4"/>
          <w:numId w:val="5"/>
        </w:numPr>
        <w:spacing w:line="276" w:lineRule="auto"/>
        <w:jc w:val="both"/>
        <w:rPr>
          <w:rFonts w:ascii="Arial" w:hAnsi="Arial" w:cs="Arial"/>
          <w:sz w:val="24"/>
        </w:rPr>
      </w:pPr>
      <w:r w:rsidRPr="00B431E1">
        <w:rPr>
          <w:rFonts w:ascii="Arial" w:hAnsi="Arial" w:cs="Arial"/>
          <w:sz w:val="24"/>
        </w:rPr>
        <w:t>Expenditure for the purposes of section 26 of the Road Traffic</w:t>
      </w:r>
      <w:r w:rsidRPr="00B431E1" w:rsidR="00817A53">
        <w:rPr>
          <w:rFonts w:ascii="Arial" w:hAnsi="Arial" w:cs="Arial"/>
          <w:sz w:val="24"/>
        </w:rPr>
        <w:t xml:space="preserve"> </w:t>
      </w:r>
      <w:r w:rsidRPr="00B431E1">
        <w:rPr>
          <w:rFonts w:ascii="Arial" w:hAnsi="Arial" w:cs="Arial"/>
          <w:sz w:val="24"/>
        </w:rPr>
        <w:t>Regulation Act 1984 (arrangements for patrolling school crossings).</w:t>
      </w:r>
    </w:p>
    <w:p w:rsidRPr="00B431E1" w:rsidR="00A26F67" w:rsidP="00A26F67" w:rsidRDefault="00A26F67" w14:paraId="1942300F" w14:textId="77777777">
      <w:pPr>
        <w:pStyle w:val="ListParagraph"/>
        <w:spacing w:line="276" w:lineRule="auto"/>
        <w:ind w:left="1800"/>
        <w:jc w:val="both"/>
        <w:rPr>
          <w:rFonts w:ascii="Arial" w:hAnsi="Arial" w:cs="Arial"/>
          <w:sz w:val="24"/>
        </w:rPr>
      </w:pPr>
    </w:p>
    <w:p w:rsidRPr="00B431E1" w:rsidR="00A26F67" w:rsidP="00AB43F1" w:rsidRDefault="001626B6" w14:paraId="1B3A72E3" w14:textId="77777777">
      <w:pPr>
        <w:pStyle w:val="ListParagraph"/>
        <w:numPr>
          <w:ilvl w:val="2"/>
          <w:numId w:val="5"/>
        </w:numPr>
        <w:spacing w:line="276" w:lineRule="auto"/>
        <w:ind w:left="709" w:hanging="709"/>
        <w:jc w:val="both"/>
        <w:rPr>
          <w:rFonts w:ascii="Arial" w:hAnsi="Arial" w:cs="Arial"/>
          <w:sz w:val="24"/>
        </w:rPr>
      </w:pPr>
      <w:r w:rsidRPr="00B431E1">
        <w:rPr>
          <w:rFonts w:ascii="Arial" w:hAnsi="Arial" w:cs="Arial"/>
          <w:sz w:val="24"/>
        </w:rPr>
        <w:t xml:space="preserve">The Council </w:t>
      </w:r>
      <w:proofErr w:type="gramStart"/>
      <w:r w:rsidRPr="00B431E1">
        <w:rPr>
          <w:rFonts w:ascii="Arial" w:hAnsi="Arial" w:cs="Arial"/>
          <w:sz w:val="24"/>
        </w:rPr>
        <w:t>is able to</w:t>
      </w:r>
      <w:proofErr w:type="gramEnd"/>
      <w:r w:rsidRPr="00B431E1">
        <w:rPr>
          <w:rFonts w:ascii="Arial" w:hAnsi="Arial" w:cs="Arial"/>
          <w:sz w:val="24"/>
        </w:rPr>
        <w:t xml:space="preserve"> retain central funding for purposes defined in regulations made under section </w:t>
      </w:r>
      <w:r w:rsidRPr="00B431E1" w:rsidR="00B431E1">
        <w:rPr>
          <w:rFonts w:ascii="Arial" w:hAnsi="Arial" w:cs="Arial"/>
          <w:sz w:val="24"/>
        </w:rPr>
        <w:t>45A of</w:t>
      </w:r>
      <w:r w:rsidRPr="00B431E1">
        <w:rPr>
          <w:rFonts w:ascii="Arial" w:hAnsi="Arial" w:cs="Arial"/>
          <w:sz w:val="24"/>
        </w:rPr>
        <w:t xml:space="preserve"> the SSFA as amended by section 41 </w:t>
      </w:r>
      <w:r w:rsidRPr="00B431E1" w:rsidR="00B431E1">
        <w:rPr>
          <w:rFonts w:ascii="Arial" w:hAnsi="Arial" w:cs="Arial"/>
          <w:sz w:val="24"/>
        </w:rPr>
        <w:t>of</w:t>
      </w:r>
      <w:r w:rsidRPr="00B431E1">
        <w:rPr>
          <w:rFonts w:ascii="Arial" w:hAnsi="Arial" w:cs="Arial"/>
          <w:sz w:val="24"/>
        </w:rPr>
        <w:t xml:space="preserve"> the EA 2002. The amount to be retained is determined by the Council, subject to any limits and/or conditions prescribed by regulation. </w:t>
      </w:r>
    </w:p>
    <w:p w:rsidRPr="00B431E1" w:rsidR="00A26F67" w:rsidP="00A26F67" w:rsidRDefault="00A26F67" w14:paraId="2C56343A" w14:textId="77777777">
      <w:pPr>
        <w:pStyle w:val="ListParagraph"/>
        <w:spacing w:line="276" w:lineRule="auto"/>
        <w:ind w:left="709"/>
        <w:jc w:val="both"/>
        <w:rPr>
          <w:rFonts w:ascii="Arial" w:hAnsi="Arial" w:cs="Arial"/>
          <w:sz w:val="24"/>
        </w:rPr>
      </w:pPr>
    </w:p>
    <w:p w:rsidRPr="00B431E1" w:rsidR="005E4440" w:rsidP="00AB43F1" w:rsidRDefault="001626B6" w14:paraId="021E4CAC" w14:textId="77777777">
      <w:pPr>
        <w:pStyle w:val="ListParagraph"/>
        <w:numPr>
          <w:ilvl w:val="2"/>
          <w:numId w:val="5"/>
        </w:numPr>
        <w:spacing w:line="276" w:lineRule="auto"/>
        <w:ind w:left="709" w:hanging="709"/>
        <w:jc w:val="both"/>
        <w:rPr>
          <w:rFonts w:ascii="Arial" w:hAnsi="Arial" w:cs="Arial"/>
          <w:sz w:val="24"/>
        </w:rPr>
      </w:pPr>
      <w:r w:rsidRPr="00B431E1">
        <w:rPr>
          <w:rFonts w:ascii="Arial" w:hAnsi="Arial" w:cs="Arial"/>
          <w:sz w:val="24"/>
        </w:rPr>
        <w:t>The centrally retained funds are to cover specific Council responsibilities</w:t>
      </w:r>
      <w:r w:rsidRPr="00B431E1" w:rsidR="00A26F67">
        <w:rPr>
          <w:rFonts w:ascii="Arial" w:hAnsi="Arial" w:cs="Arial"/>
          <w:sz w:val="24"/>
        </w:rPr>
        <w:t xml:space="preserve"> including</w:t>
      </w:r>
    </w:p>
    <w:p w:rsidRPr="00B431E1" w:rsidR="005E4440" w:rsidP="005E4440" w:rsidRDefault="005E4440" w14:paraId="5F700D6B" w14:textId="77777777">
      <w:pPr>
        <w:pStyle w:val="ListParagraph"/>
        <w:rPr>
          <w:rFonts w:ascii="Arial" w:hAnsi="Arial" w:cs="Arial"/>
          <w:sz w:val="24"/>
        </w:rPr>
      </w:pPr>
    </w:p>
    <w:p w:rsidRPr="00B431E1" w:rsidR="005E4440" w:rsidP="007B0215" w:rsidRDefault="001626B6" w14:paraId="68BF9EC8" w14:textId="77777777">
      <w:pPr>
        <w:pStyle w:val="ListParagraph"/>
        <w:numPr>
          <w:ilvl w:val="3"/>
          <w:numId w:val="5"/>
        </w:numPr>
        <w:spacing w:line="276" w:lineRule="auto"/>
        <w:ind w:left="1418"/>
        <w:jc w:val="both"/>
        <w:rPr>
          <w:rFonts w:ascii="Arial" w:hAnsi="Arial" w:cs="Arial"/>
          <w:sz w:val="24"/>
        </w:rPr>
      </w:pPr>
      <w:r w:rsidRPr="00B431E1">
        <w:rPr>
          <w:rFonts w:ascii="Arial" w:hAnsi="Arial" w:cs="Arial"/>
          <w:sz w:val="24"/>
        </w:rPr>
        <w:t>Strategic Management - which covers the overall management of the Council’s responsibilities as outlined at Appendix 1.</w:t>
      </w:r>
    </w:p>
    <w:p w:rsidRPr="00B431E1" w:rsidR="005E4440" w:rsidP="007B0215" w:rsidRDefault="005E4440" w14:paraId="1A3B587E" w14:textId="77777777">
      <w:pPr>
        <w:pStyle w:val="ListParagraph"/>
        <w:spacing w:line="276" w:lineRule="auto"/>
        <w:ind w:left="1418"/>
        <w:jc w:val="both"/>
        <w:rPr>
          <w:rFonts w:ascii="Arial" w:hAnsi="Arial" w:cs="Arial"/>
          <w:sz w:val="24"/>
        </w:rPr>
      </w:pPr>
    </w:p>
    <w:p w:rsidRPr="00B431E1" w:rsidR="005E4440" w:rsidP="007B0215" w:rsidRDefault="001626B6" w14:paraId="71BE9A95" w14:textId="77777777">
      <w:pPr>
        <w:pStyle w:val="ListParagraph"/>
        <w:numPr>
          <w:ilvl w:val="3"/>
          <w:numId w:val="5"/>
        </w:numPr>
        <w:spacing w:line="276" w:lineRule="auto"/>
        <w:ind w:left="1418"/>
        <w:jc w:val="both"/>
        <w:rPr>
          <w:rFonts w:ascii="Arial" w:hAnsi="Arial" w:cs="Arial"/>
          <w:sz w:val="24"/>
        </w:rPr>
      </w:pPr>
      <w:r w:rsidRPr="00B431E1">
        <w:rPr>
          <w:rFonts w:ascii="Arial" w:hAnsi="Arial" w:cs="Arial"/>
          <w:sz w:val="24"/>
        </w:rPr>
        <w:t xml:space="preserve">Access - this covers the Council’s responsibilities for providing an education infrastructure of school places, </w:t>
      </w:r>
      <w:proofErr w:type="gramStart"/>
      <w:r w:rsidRPr="00B431E1">
        <w:rPr>
          <w:rFonts w:ascii="Arial" w:hAnsi="Arial" w:cs="Arial"/>
          <w:sz w:val="24"/>
        </w:rPr>
        <w:t>buildings</w:t>
      </w:r>
      <w:proofErr w:type="gramEnd"/>
      <w:r w:rsidRPr="00B431E1">
        <w:rPr>
          <w:rFonts w:ascii="Arial" w:hAnsi="Arial" w:cs="Arial"/>
          <w:sz w:val="24"/>
        </w:rPr>
        <w:t xml:space="preserve"> and facilities; for ensuring that children can take up a place at school; and for ensuring pupils attend school. A list of the </w:t>
      </w:r>
      <w:proofErr w:type="gramStart"/>
      <w:r w:rsidRPr="00B431E1">
        <w:rPr>
          <w:rFonts w:ascii="Arial" w:hAnsi="Arial" w:cs="Arial"/>
          <w:sz w:val="24"/>
        </w:rPr>
        <w:t>principle</w:t>
      </w:r>
      <w:proofErr w:type="gramEnd"/>
      <w:r w:rsidRPr="00B431E1">
        <w:rPr>
          <w:rFonts w:ascii="Arial" w:hAnsi="Arial" w:cs="Arial"/>
          <w:sz w:val="24"/>
        </w:rPr>
        <w:t xml:space="preserve"> services and activities are shown at Appendix 2.</w:t>
      </w:r>
    </w:p>
    <w:p w:rsidRPr="00B431E1" w:rsidR="005E4440" w:rsidP="007B0215" w:rsidRDefault="005E4440" w14:paraId="383D4AE7" w14:textId="77777777">
      <w:pPr>
        <w:pStyle w:val="ListParagraph"/>
        <w:ind w:left="1418"/>
        <w:rPr>
          <w:rFonts w:ascii="Arial" w:hAnsi="Arial" w:cs="Arial"/>
          <w:sz w:val="24"/>
        </w:rPr>
      </w:pPr>
    </w:p>
    <w:p w:rsidRPr="00B431E1" w:rsidR="005E4440" w:rsidP="007B0215" w:rsidRDefault="001626B6" w14:paraId="226F54AA" w14:textId="77777777">
      <w:pPr>
        <w:pStyle w:val="ListParagraph"/>
        <w:numPr>
          <w:ilvl w:val="3"/>
          <w:numId w:val="5"/>
        </w:numPr>
        <w:spacing w:line="276" w:lineRule="auto"/>
        <w:ind w:left="1418"/>
        <w:jc w:val="both"/>
        <w:rPr>
          <w:rFonts w:ascii="Arial" w:hAnsi="Arial" w:cs="Arial"/>
          <w:sz w:val="24"/>
        </w:rPr>
      </w:pPr>
      <w:r w:rsidRPr="00B431E1">
        <w:rPr>
          <w:rFonts w:ascii="Arial" w:hAnsi="Arial" w:cs="Arial"/>
          <w:sz w:val="24"/>
        </w:rPr>
        <w:t>Support for School Improvement which is now delivered primarily by the Central South Consortium</w:t>
      </w:r>
      <w:r w:rsidRPr="00B431E1" w:rsidR="00A26F67">
        <w:rPr>
          <w:rFonts w:ascii="Arial" w:hAnsi="Arial" w:cs="Arial"/>
          <w:sz w:val="24"/>
        </w:rPr>
        <w:t>.</w:t>
      </w:r>
    </w:p>
    <w:p w:rsidRPr="00B431E1" w:rsidR="005E4440" w:rsidP="007B0215" w:rsidRDefault="005E4440" w14:paraId="240FC1F2" w14:textId="77777777">
      <w:pPr>
        <w:pStyle w:val="ListParagraph"/>
        <w:ind w:left="1418"/>
        <w:rPr>
          <w:rFonts w:ascii="Arial" w:hAnsi="Arial" w:cs="Arial"/>
          <w:sz w:val="24"/>
        </w:rPr>
      </w:pPr>
    </w:p>
    <w:p w:rsidRPr="00B431E1" w:rsidR="005E4440" w:rsidP="007B0215" w:rsidRDefault="001626B6" w14:paraId="0B901FA2" w14:textId="77777777">
      <w:pPr>
        <w:pStyle w:val="ListParagraph"/>
        <w:numPr>
          <w:ilvl w:val="3"/>
          <w:numId w:val="5"/>
        </w:numPr>
        <w:spacing w:line="276" w:lineRule="auto"/>
        <w:ind w:left="1418"/>
        <w:jc w:val="both"/>
        <w:rPr>
          <w:rFonts w:ascii="Arial" w:hAnsi="Arial" w:cs="Arial"/>
          <w:sz w:val="24"/>
        </w:rPr>
      </w:pPr>
      <w:r w:rsidRPr="00B431E1">
        <w:rPr>
          <w:rFonts w:ascii="Arial" w:hAnsi="Arial" w:cs="Arial"/>
          <w:sz w:val="24"/>
        </w:rPr>
        <w:t>Provision of a Specialised Nature - this covers expenditure on</w:t>
      </w:r>
      <w:r w:rsidRPr="00B431E1" w:rsidR="005E4440">
        <w:rPr>
          <w:rFonts w:ascii="Arial" w:hAnsi="Arial" w:cs="Arial"/>
          <w:sz w:val="24"/>
        </w:rPr>
        <w:t>:</w:t>
      </w:r>
    </w:p>
    <w:p w:rsidRPr="00B431E1" w:rsidR="005E4440" w:rsidP="005E4440" w:rsidRDefault="005E4440" w14:paraId="331A3E9A" w14:textId="77777777">
      <w:pPr>
        <w:pStyle w:val="ListParagraph"/>
        <w:rPr>
          <w:rFonts w:ascii="Arial" w:hAnsi="Arial" w:cs="Arial"/>
          <w:sz w:val="24"/>
        </w:rPr>
      </w:pPr>
    </w:p>
    <w:p w:rsidRPr="00B431E1" w:rsidR="005E4440" w:rsidP="00AB43F1" w:rsidRDefault="001626B6" w14:paraId="10E06EFE" w14:textId="77777777">
      <w:pPr>
        <w:pStyle w:val="ListParagraph"/>
        <w:numPr>
          <w:ilvl w:val="4"/>
          <w:numId w:val="5"/>
        </w:numPr>
        <w:spacing w:line="276" w:lineRule="auto"/>
        <w:jc w:val="both"/>
        <w:rPr>
          <w:rFonts w:ascii="Arial" w:hAnsi="Arial" w:cs="Arial"/>
          <w:sz w:val="24"/>
        </w:rPr>
      </w:pPr>
      <w:r w:rsidRPr="00B431E1">
        <w:rPr>
          <w:rFonts w:ascii="Arial" w:hAnsi="Arial" w:cs="Arial"/>
          <w:sz w:val="24"/>
        </w:rPr>
        <w:t>Educational psychology services</w:t>
      </w:r>
    </w:p>
    <w:p w:rsidRPr="00B431E1" w:rsidR="005E4440" w:rsidP="00AB43F1" w:rsidRDefault="001626B6" w14:paraId="0D0EBFF9" w14:textId="77777777">
      <w:pPr>
        <w:pStyle w:val="ListParagraph"/>
        <w:numPr>
          <w:ilvl w:val="4"/>
          <w:numId w:val="5"/>
        </w:numPr>
        <w:spacing w:line="276" w:lineRule="auto"/>
        <w:jc w:val="both"/>
        <w:rPr>
          <w:rFonts w:ascii="Arial" w:hAnsi="Arial" w:cs="Arial"/>
          <w:sz w:val="24"/>
        </w:rPr>
      </w:pPr>
      <w:r w:rsidRPr="00B431E1">
        <w:rPr>
          <w:rFonts w:ascii="Arial" w:hAnsi="Arial" w:cs="Arial"/>
          <w:sz w:val="24"/>
        </w:rPr>
        <w:t>Sta</w:t>
      </w:r>
      <w:r w:rsidRPr="00B431E1" w:rsidR="00B431E1">
        <w:rPr>
          <w:rFonts w:ascii="Arial" w:hAnsi="Arial" w:cs="Arial"/>
          <w:sz w:val="24"/>
        </w:rPr>
        <w:t>te</w:t>
      </w:r>
      <w:r w:rsidRPr="00B431E1">
        <w:rPr>
          <w:rFonts w:ascii="Arial" w:hAnsi="Arial" w:cs="Arial"/>
          <w:sz w:val="24"/>
        </w:rPr>
        <w:t>menting processes</w:t>
      </w:r>
    </w:p>
    <w:p w:rsidRPr="00B431E1" w:rsidR="005E4440" w:rsidP="00AB43F1" w:rsidRDefault="001626B6" w14:paraId="09E761B1" w14:textId="77777777">
      <w:pPr>
        <w:pStyle w:val="ListParagraph"/>
        <w:numPr>
          <w:ilvl w:val="4"/>
          <w:numId w:val="5"/>
        </w:numPr>
        <w:spacing w:line="276" w:lineRule="auto"/>
        <w:jc w:val="both"/>
        <w:rPr>
          <w:rFonts w:ascii="Arial" w:hAnsi="Arial" w:cs="Arial"/>
          <w:sz w:val="24"/>
        </w:rPr>
      </w:pPr>
      <w:r w:rsidRPr="00B431E1">
        <w:rPr>
          <w:rFonts w:ascii="Arial" w:hAnsi="Arial" w:cs="Arial"/>
          <w:sz w:val="24"/>
        </w:rPr>
        <w:t>support for pupils with special educational needs including collaboration with other agencies, provision of parent partnership services and resolution of disagreements</w:t>
      </w:r>
    </w:p>
    <w:p w:rsidRPr="00B431E1" w:rsidR="005E4440" w:rsidP="00AB43F1" w:rsidRDefault="001626B6" w14:paraId="0C9B798D" w14:textId="77777777">
      <w:pPr>
        <w:pStyle w:val="ListParagraph"/>
        <w:numPr>
          <w:ilvl w:val="4"/>
          <w:numId w:val="5"/>
        </w:numPr>
        <w:spacing w:line="276" w:lineRule="auto"/>
        <w:jc w:val="both"/>
        <w:rPr>
          <w:rFonts w:ascii="Arial" w:hAnsi="Arial" w:cs="Arial"/>
          <w:sz w:val="24"/>
        </w:rPr>
      </w:pPr>
      <w:r w:rsidRPr="00B431E1">
        <w:rPr>
          <w:rFonts w:ascii="Arial" w:hAnsi="Arial" w:cs="Arial"/>
          <w:sz w:val="24"/>
        </w:rPr>
        <w:t>Education otherwise than at school including pupil referral units and hospital/home tuition</w:t>
      </w:r>
    </w:p>
    <w:p w:rsidRPr="00B431E1" w:rsidR="005E4440" w:rsidP="00AB43F1" w:rsidRDefault="001626B6" w14:paraId="4392DD2E" w14:textId="77777777">
      <w:pPr>
        <w:pStyle w:val="ListParagraph"/>
        <w:numPr>
          <w:ilvl w:val="4"/>
          <w:numId w:val="5"/>
        </w:numPr>
        <w:spacing w:line="276" w:lineRule="auto"/>
        <w:jc w:val="both"/>
        <w:rPr>
          <w:rFonts w:ascii="Arial" w:hAnsi="Arial" w:cs="Arial"/>
          <w:sz w:val="24"/>
        </w:rPr>
      </w:pPr>
      <w:r w:rsidRPr="00B431E1">
        <w:rPr>
          <w:rFonts w:ascii="Arial" w:hAnsi="Arial" w:cs="Arial"/>
          <w:sz w:val="24"/>
        </w:rPr>
        <w:t>Behaviour support</w:t>
      </w:r>
    </w:p>
    <w:p w:rsidRPr="00B431E1" w:rsidR="005E4440" w:rsidP="00AB43F1" w:rsidRDefault="001626B6" w14:paraId="743C0812" w14:textId="77777777">
      <w:pPr>
        <w:pStyle w:val="ListParagraph"/>
        <w:numPr>
          <w:ilvl w:val="4"/>
          <w:numId w:val="5"/>
        </w:numPr>
        <w:spacing w:line="276" w:lineRule="auto"/>
        <w:jc w:val="both"/>
        <w:rPr>
          <w:rFonts w:ascii="Arial" w:hAnsi="Arial" w:cs="Arial"/>
          <w:sz w:val="24"/>
        </w:rPr>
      </w:pPr>
      <w:r w:rsidRPr="00B431E1">
        <w:rPr>
          <w:rFonts w:ascii="Arial" w:hAnsi="Arial" w:cs="Arial"/>
          <w:sz w:val="24"/>
        </w:rPr>
        <w:t>Child protection</w:t>
      </w:r>
    </w:p>
    <w:p w:rsidRPr="00B431E1" w:rsidR="005E4440" w:rsidP="005E4440" w:rsidRDefault="005E4440" w14:paraId="3E0E9CFD" w14:textId="77777777">
      <w:pPr>
        <w:pStyle w:val="ListParagraph"/>
        <w:spacing w:line="276" w:lineRule="auto"/>
        <w:ind w:left="2232"/>
        <w:jc w:val="both"/>
        <w:rPr>
          <w:rFonts w:ascii="Arial" w:hAnsi="Arial" w:cs="Arial"/>
          <w:sz w:val="24"/>
        </w:rPr>
      </w:pPr>
    </w:p>
    <w:p w:rsidRPr="00B431E1" w:rsidR="005E4440" w:rsidP="007B0215" w:rsidRDefault="001626B6" w14:paraId="51A978E4" w14:textId="77777777">
      <w:pPr>
        <w:pStyle w:val="ListParagraph"/>
        <w:numPr>
          <w:ilvl w:val="3"/>
          <w:numId w:val="5"/>
        </w:numPr>
        <w:spacing w:line="276" w:lineRule="auto"/>
        <w:ind w:left="1418"/>
        <w:jc w:val="both"/>
        <w:rPr>
          <w:rFonts w:ascii="Arial" w:hAnsi="Arial" w:cs="Arial"/>
          <w:sz w:val="24"/>
        </w:rPr>
      </w:pPr>
      <w:r w:rsidRPr="00B431E1">
        <w:rPr>
          <w:rFonts w:ascii="Arial" w:hAnsi="Arial" w:cs="Arial"/>
          <w:sz w:val="24"/>
        </w:rPr>
        <w:lastRenderedPageBreak/>
        <w:t xml:space="preserve">Health and child </w:t>
      </w:r>
      <w:proofErr w:type="gramStart"/>
      <w:r w:rsidRPr="00B431E1">
        <w:rPr>
          <w:rFonts w:ascii="Arial" w:hAnsi="Arial" w:cs="Arial"/>
          <w:sz w:val="24"/>
        </w:rPr>
        <w:t>protection:-</w:t>
      </w:r>
      <w:proofErr w:type="gramEnd"/>
    </w:p>
    <w:p w:rsidRPr="00B431E1" w:rsidR="005E4440" w:rsidP="007B0215" w:rsidRDefault="001626B6" w14:paraId="6D8F9AA4" w14:textId="77777777">
      <w:pPr>
        <w:pStyle w:val="ListParagraph"/>
        <w:numPr>
          <w:ilvl w:val="4"/>
          <w:numId w:val="5"/>
        </w:numPr>
        <w:spacing w:line="276" w:lineRule="auto"/>
        <w:ind w:left="1843"/>
        <w:jc w:val="both"/>
        <w:rPr>
          <w:rFonts w:ascii="Arial" w:hAnsi="Arial" w:cs="Arial"/>
          <w:sz w:val="24"/>
        </w:rPr>
      </w:pPr>
      <w:r w:rsidRPr="00B431E1">
        <w:rPr>
          <w:rFonts w:ascii="Arial" w:hAnsi="Arial" w:cs="Arial"/>
          <w:sz w:val="24"/>
        </w:rPr>
        <w:t xml:space="preserve">expenditure on carrying out the Council’s child protection functions under the Children Act 1989 and under section 175 of the EA </w:t>
      </w:r>
      <w:proofErr w:type="gramStart"/>
      <w:r w:rsidRPr="00B431E1">
        <w:rPr>
          <w:rFonts w:ascii="Arial" w:hAnsi="Arial" w:cs="Arial"/>
          <w:sz w:val="24"/>
        </w:rPr>
        <w:t>2002;</w:t>
      </w:r>
      <w:proofErr w:type="gramEnd"/>
    </w:p>
    <w:p w:rsidRPr="00B431E1" w:rsidR="005E4440" w:rsidP="007B0215" w:rsidRDefault="005E4440" w14:paraId="392C8149" w14:textId="77777777">
      <w:pPr>
        <w:pStyle w:val="ListParagraph"/>
        <w:spacing w:line="276" w:lineRule="auto"/>
        <w:ind w:left="1843"/>
        <w:jc w:val="both"/>
        <w:rPr>
          <w:rFonts w:ascii="Arial" w:hAnsi="Arial" w:cs="Arial"/>
          <w:sz w:val="24"/>
        </w:rPr>
      </w:pPr>
    </w:p>
    <w:p w:rsidRPr="00B431E1" w:rsidR="005E4440" w:rsidP="007B0215" w:rsidRDefault="001626B6" w14:paraId="7B68A329" w14:textId="77777777">
      <w:pPr>
        <w:pStyle w:val="ListParagraph"/>
        <w:numPr>
          <w:ilvl w:val="4"/>
          <w:numId w:val="5"/>
        </w:numPr>
        <w:spacing w:line="276" w:lineRule="auto"/>
        <w:ind w:left="1843"/>
        <w:jc w:val="both"/>
        <w:rPr>
          <w:rFonts w:ascii="Arial" w:hAnsi="Arial" w:cs="Arial"/>
          <w:sz w:val="24"/>
        </w:rPr>
      </w:pPr>
      <w:r w:rsidRPr="00B431E1">
        <w:rPr>
          <w:rFonts w:ascii="Arial" w:hAnsi="Arial" w:cs="Arial"/>
          <w:sz w:val="24"/>
        </w:rPr>
        <w:t>expenditure relating to arrangements under section 31 of the Health Act 1999 and/or section 33 of the National Health Service (Wales) Act 2006.</w:t>
      </w:r>
    </w:p>
    <w:p w:rsidRPr="00B431E1" w:rsidR="005E4440" w:rsidP="007B0215" w:rsidRDefault="005E4440" w14:paraId="78484D55" w14:textId="77777777">
      <w:pPr>
        <w:spacing w:line="276" w:lineRule="auto"/>
        <w:ind w:left="1843"/>
        <w:jc w:val="both"/>
        <w:rPr>
          <w:rFonts w:ascii="Arial" w:hAnsi="Arial" w:cs="Arial"/>
          <w:sz w:val="24"/>
        </w:rPr>
      </w:pPr>
    </w:p>
    <w:p w:rsidRPr="00B431E1" w:rsidR="00A26F67" w:rsidP="007B0215" w:rsidRDefault="001626B6" w14:paraId="08CBB662" w14:textId="77777777">
      <w:pPr>
        <w:pStyle w:val="ListParagraph"/>
        <w:numPr>
          <w:ilvl w:val="4"/>
          <w:numId w:val="5"/>
        </w:numPr>
        <w:spacing w:line="276" w:lineRule="auto"/>
        <w:ind w:left="1843"/>
        <w:jc w:val="both"/>
        <w:rPr>
          <w:rFonts w:ascii="Arial" w:hAnsi="Arial" w:cs="Arial"/>
          <w:sz w:val="24"/>
        </w:rPr>
      </w:pPr>
      <w:r w:rsidRPr="00B431E1">
        <w:rPr>
          <w:rFonts w:ascii="Arial" w:hAnsi="Arial" w:cs="Arial"/>
          <w:sz w:val="24"/>
        </w:rPr>
        <w:t>expenditure in providing special medical support for individual pupils which is not met by a National Health Service Trust, Local Health Board or Welsh Ministers.</w:t>
      </w:r>
    </w:p>
    <w:p w:rsidRPr="00B431E1" w:rsidR="001626B6" w:rsidP="001626B6" w:rsidRDefault="001626B6" w14:paraId="0A2094DD" w14:textId="77777777">
      <w:pPr>
        <w:spacing w:line="276" w:lineRule="auto"/>
        <w:jc w:val="both"/>
        <w:rPr>
          <w:rFonts w:ascii="Arial" w:hAnsi="Arial" w:cs="Arial"/>
          <w:sz w:val="24"/>
        </w:rPr>
      </w:pPr>
    </w:p>
    <w:p w:rsidR="00E3656C" w:rsidP="0019288E" w:rsidRDefault="00A26F67" w14:paraId="1EFB8BCC" w14:textId="77777777">
      <w:pPr>
        <w:pStyle w:val="ListParagraph"/>
        <w:numPr>
          <w:ilvl w:val="2"/>
          <w:numId w:val="5"/>
        </w:numPr>
        <w:tabs>
          <w:tab w:val="left" w:pos="1134"/>
          <w:tab w:val="left" w:pos="1418"/>
        </w:tabs>
        <w:spacing w:line="276" w:lineRule="auto"/>
        <w:ind w:left="851"/>
        <w:jc w:val="both"/>
        <w:rPr>
          <w:rFonts w:ascii="Arial" w:hAnsi="Arial" w:cs="Arial"/>
          <w:sz w:val="24"/>
        </w:rPr>
      </w:pPr>
      <w:r w:rsidRPr="00B431E1">
        <w:rPr>
          <w:rFonts w:ascii="Arial" w:hAnsi="Arial" w:cs="Arial"/>
          <w:sz w:val="24"/>
        </w:rPr>
        <w:t xml:space="preserve">The Council distributes amounts from the ISB to their maintained schools according to a formula that accords with </w:t>
      </w:r>
      <w:proofErr w:type="gramStart"/>
      <w:r w:rsidRPr="00B431E1">
        <w:rPr>
          <w:rFonts w:ascii="Arial" w:hAnsi="Arial" w:cs="Arial"/>
          <w:sz w:val="24"/>
        </w:rPr>
        <w:t>regulations, and</w:t>
      </w:r>
      <w:proofErr w:type="gramEnd"/>
      <w:r w:rsidRPr="00B431E1">
        <w:rPr>
          <w:rFonts w:ascii="Arial" w:hAnsi="Arial" w:cs="Arial"/>
          <w:sz w:val="24"/>
        </w:rPr>
        <w:t xml:space="preserve"> enables the calculation of a budget share for each maintained </w:t>
      </w:r>
      <w:r w:rsidR="00E3656C">
        <w:rPr>
          <w:rFonts w:ascii="Arial" w:hAnsi="Arial" w:cs="Arial"/>
          <w:sz w:val="24"/>
        </w:rPr>
        <w:t>school.</w:t>
      </w:r>
    </w:p>
    <w:p w:rsidR="00D40174" w:rsidP="0019288E" w:rsidRDefault="00D40174" w14:paraId="332EDCB7" w14:textId="77777777">
      <w:pPr>
        <w:pStyle w:val="ListParagraph"/>
        <w:tabs>
          <w:tab w:val="left" w:pos="1134"/>
          <w:tab w:val="left" w:pos="1418"/>
        </w:tabs>
        <w:spacing w:line="276" w:lineRule="auto"/>
        <w:ind w:left="1224"/>
        <w:jc w:val="both"/>
        <w:rPr>
          <w:rFonts w:ascii="Arial" w:hAnsi="Arial" w:cs="Arial"/>
          <w:sz w:val="24"/>
        </w:rPr>
      </w:pPr>
    </w:p>
    <w:p w:rsidRPr="00B431E1" w:rsidR="005E4440" w:rsidP="0019288E" w:rsidRDefault="00B431E1" w14:paraId="27D61686" w14:textId="77777777">
      <w:pPr>
        <w:pStyle w:val="ListParagraph"/>
        <w:numPr>
          <w:ilvl w:val="2"/>
          <w:numId w:val="5"/>
        </w:numPr>
        <w:tabs>
          <w:tab w:val="left" w:pos="1134"/>
          <w:tab w:val="left" w:pos="1418"/>
        </w:tabs>
        <w:spacing w:line="276" w:lineRule="auto"/>
        <w:ind w:left="851"/>
        <w:jc w:val="both"/>
        <w:rPr>
          <w:rFonts w:ascii="Arial" w:hAnsi="Arial" w:cs="Arial"/>
          <w:sz w:val="24"/>
        </w:rPr>
      </w:pPr>
      <w:r w:rsidRPr="00B431E1">
        <w:rPr>
          <w:rFonts w:ascii="Arial" w:hAnsi="Arial" w:cs="Arial"/>
          <w:sz w:val="24"/>
        </w:rPr>
        <w:t>The</w:t>
      </w:r>
      <w:r w:rsidRPr="00B431E1" w:rsidR="001626B6">
        <w:rPr>
          <w:rFonts w:ascii="Arial" w:hAnsi="Arial" w:cs="Arial"/>
          <w:sz w:val="24"/>
        </w:rPr>
        <w:t xml:space="preserve"> budget share is then delegated to the governing body of the school concerned, unless the school is a new school, which has not yet received a delegated budget, or the right to a delegated budget has been suspended in accordance with section 8 of the SSOA or 51 of the SSFA.</w:t>
      </w:r>
    </w:p>
    <w:p w:rsidRPr="00E3656C" w:rsidR="005E4440" w:rsidP="00E3656C" w:rsidRDefault="005E4440" w14:paraId="5B2AD571" w14:textId="77777777">
      <w:pPr>
        <w:rPr>
          <w:rFonts w:ascii="Arial" w:hAnsi="Arial" w:cs="Arial"/>
          <w:b/>
          <w:sz w:val="24"/>
          <w:u w:val="single"/>
        </w:rPr>
      </w:pPr>
    </w:p>
    <w:p w:rsidRPr="00B431E1" w:rsidR="005E4440" w:rsidP="007B0215" w:rsidRDefault="00A359C4" w14:paraId="154B23D3" w14:textId="77777777">
      <w:pPr>
        <w:pStyle w:val="ListParagraph"/>
        <w:numPr>
          <w:ilvl w:val="1"/>
          <w:numId w:val="5"/>
        </w:numPr>
        <w:spacing w:line="276" w:lineRule="auto"/>
        <w:ind w:left="567"/>
        <w:jc w:val="both"/>
        <w:rPr>
          <w:rFonts w:ascii="Arial" w:hAnsi="Arial" w:cs="Arial"/>
          <w:sz w:val="24"/>
        </w:rPr>
      </w:pPr>
      <w:r w:rsidRPr="00B431E1">
        <w:rPr>
          <w:rFonts w:ascii="Arial" w:hAnsi="Arial" w:cs="Arial"/>
          <w:b/>
          <w:sz w:val="24"/>
          <w:u w:val="single"/>
        </w:rPr>
        <w:t>T</w:t>
      </w:r>
      <w:r w:rsidRPr="00B431E1" w:rsidR="001626B6">
        <w:rPr>
          <w:rFonts w:ascii="Arial" w:hAnsi="Arial" w:cs="Arial"/>
          <w:b/>
          <w:bCs/>
          <w:sz w:val="24"/>
          <w:u w:val="single"/>
        </w:rPr>
        <w:t>he Role of the Scheme</w:t>
      </w:r>
    </w:p>
    <w:p w:rsidRPr="00B431E1" w:rsidR="005E4440" w:rsidP="005E4440" w:rsidRDefault="005E4440" w14:paraId="7EAA0BF9" w14:textId="77777777">
      <w:pPr>
        <w:pStyle w:val="ListParagraph"/>
        <w:spacing w:line="276" w:lineRule="auto"/>
        <w:ind w:left="792"/>
        <w:jc w:val="both"/>
        <w:rPr>
          <w:rFonts w:ascii="Arial" w:hAnsi="Arial" w:cs="Arial"/>
          <w:sz w:val="24"/>
        </w:rPr>
      </w:pPr>
    </w:p>
    <w:p w:rsidRPr="00B431E1" w:rsidR="005E4440" w:rsidP="00AB43F1" w:rsidRDefault="00A359C4" w14:paraId="5C9A43BF"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The scheme sets out the financial relationship between the Council and the maintained schools that it funds.  It contains requirements relating to financial management and associated issues, binding on both the Council and the schools.</w:t>
      </w:r>
    </w:p>
    <w:p w:rsidRPr="00F45925" w:rsidR="005E4440" w:rsidP="00F45925" w:rsidRDefault="005E4440" w14:paraId="362818F3" w14:textId="77777777">
      <w:pPr>
        <w:spacing w:line="276" w:lineRule="auto"/>
        <w:jc w:val="both"/>
        <w:rPr>
          <w:rFonts w:ascii="Arial" w:hAnsi="Arial" w:cs="Arial"/>
          <w:sz w:val="24"/>
        </w:rPr>
      </w:pPr>
    </w:p>
    <w:p w:rsidRPr="00B431E1" w:rsidR="00A359C4" w:rsidP="007B0215" w:rsidRDefault="00A359C4" w14:paraId="3B5201A9" w14:textId="77777777">
      <w:pPr>
        <w:pStyle w:val="ListParagraph"/>
        <w:numPr>
          <w:ilvl w:val="1"/>
          <w:numId w:val="5"/>
        </w:numPr>
        <w:tabs>
          <w:tab w:val="left" w:pos="0"/>
          <w:tab w:val="left" w:pos="851"/>
        </w:tabs>
        <w:spacing w:line="276" w:lineRule="auto"/>
        <w:ind w:left="567" w:hanging="207"/>
        <w:jc w:val="both"/>
        <w:rPr>
          <w:rFonts w:ascii="Arial" w:hAnsi="Arial" w:cs="Arial"/>
          <w:sz w:val="24"/>
        </w:rPr>
      </w:pPr>
      <w:r w:rsidRPr="00B431E1">
        <w:rPr>
          <w:rFonts w:ascii="Arial" w:hAnsi="Arial" w:cs="Arial"/>
          <w:b/>
          <w:bCs/>
          <w:sz w:val="24"/>
          <w:u w:val="single"/>
        </w:rPr>
        <w:t>Application of the Scheme to maintained schools</w:t>
      </w:r>
    </w:p>
    <w:p w:rsidRPr="00B431E1" w:rsidR="00A359C4" w:rsidP="00A359C4" w:rsidRDefault="00A359C4" w14:paraId="54169300" w14:textId="77777777">
      <w:pPr>
        <w:pStyle w:val="ListParagraph"/>
        <w:spacing w:line="276" w:lineRule="auto"/>
        <w:jc w:val="both"/>
        <w:rPr>
          <w:rFonts w:ascii="Arial" w:hAnsi="Arial" w:cs="Arial"/>
          <w:sz w:val="24"/>
        </w:rPr>
      </w:pPr>
    </w:p>
    <w:p w:rsidRPr="00B431E1" w:rsidR="00A359C4" w:rsidP="00AB43F1" w:rsidRDefault="001626B6" w14:paraId="01124257"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The scheme will apply to community, voluntary, foundation and community special schools.</w:t>
      </w:r>
    </w:p>
    <w:p w:rsidRPr="00B431E1" w:rsidR="00A359C4" w:rsidP="00A359C4" w:rsidRDefault="00A359C4" w14:paraId="3487C731" w14:textId="77777777">
      <w:pPr>
        <w:pStyle w:val="ListParagraph"/>
        <w:spacing w:line="276" w:lineRule="auto"/>
        <w:jc w:val="both"/>
        <w:rPr>
          <w:rFonts w:ascii="Arial" w:hAnsi="Arial" w:cs="Arial"/>
          <w:sz w:val="24"/>
        </w:rPr>
      </w:pPr>
    </w:p>
    <w:p w:rsidRPr="00B431E1" w:rsidR="00A359C4" w:rsidP="00AB43F1" w:rsidRDefault="001626B6" w14:paraId="57F1767F"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A list of the schools covered by the scheme is listed in Appendix 3.</w:t>
      </w:r>
    </w:p>
    <w:p w:rsidRPr="00B431E1" w:rsidR="00A359C4" w:rsidP="00A359C4" w:rsidRDefault="00A359C4" w14:paraId="655BC75B" w14:textId="77777777">
      <w:pPr>
        <w:pStyle w:val="ListParagraph"/>
        <w:rPr>
          <w:rFonts w:ascii="Arial" w:hAnsi="Arial" w:cs="Arial"/>
          <w:sz w:val="24"/>
        </w:rPr>
      </w:pPr>
    </w:p>
    <w:p w:rsidRPr="00B431E1" w:rsidR="005E4440" w:rsidP="00AB43F1" w:rsidRDefault="001626B6" w14:paraId="0CFBCEB8"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Any new maintained school will be covered by the scheme by virtue of section 48 of the SSFA.</w:t>
      </w:r>
    </w:p>
    <w:p w:rsidRPr="00B431E1" w:rsidR="005E4440" w:rsidP="005E4440" w:rsidRDefault="005E4440" w14:paraId="33362875" w14:textId="77777777">
      <w:pPr>
        <w:pStyle w:val="ListParagraph"/>
        <w:rPr>
          <w:rFonts w:ascii="Arial" w:hAnsi="Arial" w:cs="Arial"/>
          <w:b/>
          <w:bCs/>
          <w:sz w:val="24"/>
          <w:u w:val="single"/>
        </w:rPr>
      </w:pPr>
    </w:p>
    <w:p w:rsidRPr="00B431E1" w:rsidR="001626B6" w:rsidP="00AB43F1" w:rsidRDefault="001626B6" w14:paraId="3FBAF283" w14:textId="77777777">
      <w:pPr>
        <w:pStyle w:val="ListParagraph"/>
        <w:numPr>
          <w:ilvl w:val="1"/>
          <w:numId w:val="5"/>
        </w:numPr>
        <w:spacing w:line="276" w:lineRule="auto"/>
        <w:jc w:val="both"/>
        <w:rPr>
          <w:rFonts w:ascii="Arial" w:hAnsi="Arial" w:cs="Arial"/>
          <w:sz w:val="24"/>
        </w:rPr>
      </w:pPr>
      <w:r w:rsidRPr="00B431E1">
        <w:rPr>
          <w:rFonts w:ascii="Arial" w:hAnsi="Arial" w:cs="Arial"/>
          <w:b/>
          <w:bCs/>
          <w:sz w:val="24"/>
          <w:u w:val="single"/>
        </w:rPr>
        <w:t>Publication of the Scheme</w:t>
      </w:r>
    </w:p>
    <w:p w:rsidRPr="00B431E1" w:rsidR="001626B6" w:rsidP="001626B6" w:rsidRDefault="001626B6" w14:paraId="01F6558C" w14:textId="77777777">
      <w:pPr>
        <w:spacing w:line="276" w:lineRule="auto"/>
        <w:ind w:left="720" w:hanging="720"/>
        <w:jc w:val="both"/>
        <w:rPr>
          <w:rFonts w:ascii="Arial" w:hAnsi="Arial" w:cs="Arial"/>
          <w:sz w:val="24"/>
        </w:rPr>
      </w:pPr>
    </w:p>
    <w:p w:rsidRPr="00B431E1" w:rsidR="00A359C4" w:rsidP="00AB43F1" w:rsidRDefault="001626B6" w14:paraId="623C9A0C"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A</w:t>
      </w:r>
      <w:r w:rsidR="00D40174">
        <w:rPr>
          <w:rFonts w:ascii="Arial" w:hAnsi="Arial" w:cs="Arial"/>
          <w:sz w:val="24"/>
        </w:rPr>
        <w:t>n electronic</w:t>
      </w:r>
      <w:r w:rsidRPr="00B431E1">
        <w:rPr>
          <w:rFonts w:ascii="Arial" w:hAnsi="Arial" w:cs="Arial"/>
          <w:sz w:val="24"/>
        </w:rPr>
        <w:t xml:space="preserve"> copy of the scheme will be supplied to the Headteacher and to the governing body of each school covered by th</w:t>
      </w:r>
      <w:r w:rsidRPr="00B431E1" w:rsidR="00211C0D">
        <w:rPr>
          <w:rFonts w:ascii="Arial" w:hAnsi="Arial" w:cs="Arial"/>
          <w:sz w:val="24"/>
        </w:rPr>
        <w:t xml:space="preserve">e scheme. </w:t>
      </w:r>
    </w:p>
    <w:p w:rsidRPr="00B431E1" w:rsidR="001626B6" w:rsidP="001626B6" w:rsidRDefault="001626B6" w14:paraId="49EEB56C" w14:textId="77777777">
      <w:pPr>
        <w:spacing w:line="276" w:lineRule="auto"/>
        <w:ind w:left="720" w:hanging="720"/>
        <w:jc w:val="both"/>
        <w:rPr>
          <w:rFonts w:ascii="Arial" w:hAnsi="Arial" w:cs="Arial"/>
          <w:sz w:val="24"/>
        </w:rPr>
      </w:pPr>
    </w:p>
    <w:p w:rsidRPr="00F45925" w:rsidR="00A359C4" w:rsidP="00F45925" w:rsidRDefault="001626B6" w14:paraId="184C7D93" w14:textId="6BDF0B62">
      <w:pPr>
        <w:pStyle w:val="ListParagraph"/>
        <w:numPr>
          <w:ilvl w:val="2"/>
          <w:numId w:val="5"/>
        </w:numPr>
        <w:spacing w:line="276" w:lineRule="auto"/>
        <w:jc w:val="both"/>
        <w:rPr>
          <w:rFonts w:ascii="Arial" w:hAnsi="Arial" w:cs="Arial"/>
          <w:sz w:val="24"/>
        </w:rPr>
      </w:pPr>
      <w:r w:rsidRPr="00B431E1">
        <w:rPr>
          <w:rFonts w:ascii="Arial" w:hAnsi="Arial" w:cs="Arial"/>
          <w:sz w:val="24"/>
        </w:rPr>
        <w:t>The publication requirement</w:t>
      </w:r>
      <w:r w:rsidRPr="00B431E1" w:rsidR="00A359C4">
        <w:rPr>
          <w:rFonts w:ascii="Arial" w:hAnsi="Arial" w:cs="Arial"/>
          <w:sz w:val="24"/>
        </w:rPr>
        <w:t>s are contained in regulations.</w:t>
      </w:r>
    </w:p>
    <w:p w:rsidRPr="00B431E1" w:rsidR="00211C0D" w:rsidP="00AB43F1" w:rsidRDefault="001626B6" w14:paraId="497A381C" w14:textId="77777777">
      <w:pPr>
        <w:pStyle w:val="ListParagraph"/>
        <w:numPr>
          <w:ilvl w:val="1"/>
          <w:numId w:val="5"/>
        </w:numPr>
        <w:spacing w:line="276" w:lineRule="auto"/>
        <w:jc w:val="both"/>
        <w:rPr>
          <w:rFonts w:ascii="Arial" w:hAnsi="Arial" w:cs="Arial"/>
          <w:sz w:val="24"/>
        </w:rPr>
      </w:pPr>
      <w:r w:rsidRPr="00B431E1">
        <w:rPr>
          <w:rFonts w:ascii="Arial" w:hAnsi="Arial" w:cs="Arial"/>
          <w:b/>
          <w:bCs/>
          <w:sz w:val="24"/>
          <w:u w:val="single"/>
        </w:rPr>
        <w:lastRenderedPageBreak/>
        <w:t>Revision of the Scheme</w:t>
      </w:r>
    </w:p>
    <w:p w:rsidRPr="00B431E1" w:rsidR="00211C0D" w:rsidP="00211C0D" w:rsidRDefault="00211C0D" w14:paraId="70C75D7D" w14:textId="77777777">
      <w:pPr>
        <w:pStyle w:val="ListParagraph"/>
        <w:spacing w:line="276" w:lineRule="auto"/>
        <w:ind w:left="792"/>
        <w:jc w:val="both"/>
        <w:rPr>
          <w:rFonts w:ascii="Arial" w:hAnsi="Arial" w:cs="Arial"/>
          <w:sz w:val="24"/>
        </w:rPr>
      </w:pPr>
    </w:p>
    <w:p w:rsidR="00690B89" w:rsidP="00AB43F1" w:rsidRDefault="001626B6" w14:paraId="2B5A8404"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 xml:space="preserve">The scheme will be continuously reviewed in </w:t>
      </w:r>
      <w:r w:rsidRPr="00B431E1" w:rsidR="00A359C4">
        <w:rPr>
          <w:rFonts w:ascii="Arial" w:hAnsi="Arial" w:cs="Arial"/>
          <w:sz w:val="24"/>
        </w:rPr>
        <w:t>consultation</w:t>
      </w:r>
      <w:r w:rsidRPr="00B431E1">
        <w:rPr>
          <w:rFonts w:ascii="Arial" w:hAnsi="Arial" w:cs="Arial"/>
          <w:sz w:val="24"/>
        </w:rPr>
        <w:t xml:space="preserve"> with interested parties.  </w:t>
      </w:r>
    </w:p>
    <w:p w:rsidR="00690B89" w:rsidP="00690B89" w:rsidRDefault="00690B89" w14:paraId="4A874DD1" w14:textId="77777777">
      <w:pPr>
        <w:pStyle w:val="ListParagraph"/>
        <w:spacing w:line="276" w:lineRule="auto"/>
        <w:ind w:left="1224"/>
        <w:jc w:val="both"/>
        <w:rPr>
          <w:rFonts w:ascii="Arial" w:hAnsi="Arial" w:cs="Arial"/>
          <w:sz w:val="24"/>
        </w:rPr>
      </w:pPr>
    </w:p>
    <w:p w:rsidRPr="00B431E1" w:rsidR="00211C0D" w:rsidP="00AB43F1" w:rsidRDefault="001626B6" w14:paraId="43C125E4"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 xml:space="preserve">Any revisions to the scheme will be the subject of consultation with Headteachers and </w:t>
      </w:r>
      <w:proofErr w:type="gramStart"/>
      <w:r w:rsidRPr="00B431E1">
        <w:rPr>
          <w:rFonts w:ascii="Arial" w:hAnsi="Arial" w:cs="Arial"/>
          <w:sz w:val="24"/>
        </w:rPr>
        <w:t>governors, and</w:t>
      </w:r>
      <w:proofErr w:type="gramEnd"/>
      <w:r w:rsidRPr="00B431E1">
        <w:rPr>
          <w:rFonts w:ascii="Arial" w:hAnsi="Arial" w:cs="Arial"/>
          <w:sz w:val="24"/>
        </w:rPr>
        <w:t xml:space="preserve"> must be approved by the budget forum.</w:t>
      </w:r>
    </w:p>
    <w:p w:rsidRPr="00B431E1" w:rsidR="00211C0D" w:rsidP="00211C0D" w:rsidRDefault="00211C0D" w14:paraId="63D762EF" w14:textId="77777777">
      <w:pPr>
        <w:pStyle w:val="ListParagraph"/>
        <w:spacing w:line="276" w:lineRule="auto"/>
        <w:ind w:left="1224"/>
        <w:jc w:val="both"/>
        <w:rPr>
          <w:rFonts w:ascii="Arial" w:hAnsi="Arial" w:cs="Arial"/>
          <w:sz w:val="24"/>
        </w:rPr>
      </w:pPr>
    </w:p>
    <w:p w:rsidRPr="00B431E1" w:rsidR="00A359C4" w:rsidP="00AB43F1" w:rsidRDefault="001626B6" w14:paraId="58FB5320" w14:textId="77777777">
      <w:pPr>
        <w:pStyle w:val="ListParagraph"/>
        <w:numPr>
          <w:ilvl w:val="1"/>
          <w:numId w:val="5"/>
        </w:numPr>
        <w:spacing w:line="276" w:lineRule="auto"/>
        <w:jc w:val="both"/>
        <w:rPr>
          <w:rFonts w:ascii="Arial" w:hAnsi="Arial" w:cs="Arial"/>
          <w:sz w:val="24"/>
        </w:rPr>
      </w:pPr>
      <w:r w:rsidRPr="00B431E1">
        <w:rPr>
          <w:rFonts w:ascii="Arial" w:hAnsi="Arial" w:cs="Arial"/>
          <w:b/>
          <w:bCs/>
          <w:sz w:val="24"/>
          <w:u w:val="single"/>
        </w:rPr>
        <w:t xml:space="preserve">The Role of the Council, the Governing </w:t>
      </w:r>
      <w:proofErr w:type="gramStart"/>
      <w:r w:rsidRPr="00B431E1">
        <w:rPr>
          <w:rFonts w:ascii="Arial" w:hAnsi="Arial" w:cs="Arial"/>
          <w:b/>
          <w:bCs/>
          <w:sz w:val="24"/>
          <w:u w:val="single"/>
        </w:rPr>
        <w:t>Body</w:t>
      </w:r>
      <w:proofErr w:type="gramEnd"/>
      <w:r w:rsidRPr="00B431E1">
        <w:rPr>
          <w:rFonts w:ascii="Arial" w:hAnsi="Arial" w:cs="Arial"/>
          <w:b/>
          <w:bCs/>
          <w:sz w:val="24"/>
          <w:u w:val="single"/>
        </w:rPr>
        <w:t xml:space="preserve"> and Delegation of Powers to the Headteacher</w:t>
      </w:r>
    </w:p>
    <w:p w:rsidRPr="00B431E1" w:rsidR="00A359C4" w:rsidP="00A359C4" w:rsidRDefault="00A359C4" w14:paraId="3CB0C678" w14:textId="77777777">
      <w:pPr>
        <w:pStyle w:val="ListParagraph"/>
        <w:spacing w:line="276" w:lineRule="auto"/>
        <w:jc w:val="both"/>
        <w:rPr>
          <w:rFonts w:ascii="Arial" w:hAnsi="Arial" w:cs="Arial"/>
          <w:sz w:val="24"/>
        </w:rPr>
      </w:pPr>
    </w:p>
    <w:p w:rsidRPr="00B431E1" w:rsidR="00A359C4" w:rsidP="00AB43F1" w:rsidRDefault="001626B6" w14:paraId="64BACD3F"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The role of the Council will principally concentrate on: -</w:t>
      </w:r>
    </w:p>
    <w:p w:rsidRPr="00B431E1" w:rsidR="00A359C4" w:rsidP="00AB43F1" w:rsidRDefault="001626B6" w14:paraId="6D60DA0D" w14:textId="77777777">
      <w:pPr>
        <w:pStyle w:val="ListParagraph"/>
        <w:numPr>
          <w:ilvl w:val="3"/>
          <w:numId w:val="5"/>
        </w:numPr>
        <w:spacing w:line="276" w:lineRule="auto"/>
        <w:jc w:val="both"/>
        <w:rPr>
          <w:rFonts w:ascii="Arial" w:hAnsi="Arial" w:cs="Arial"/>
          <w:sz w:val="24"/>
        </w:rPr>
      </w:pPr>
      <w:r w:rsidRPr="00B431E1">
        <w:rPr>
          <w:rFonts w:ascii="Arial" w:hAnsi="Arial" w:cs="Arial"/>
          <w:sz w:val="24"/>
        </w:rPr>
        <w:t xml:space="preserve">the ultimate responsibility for the education service including delivery, monitoring, evaluating and management of both Council and school </w:t>
      </w:r>
      <w:proofErr w:type="gramStart"/>
      <w:r w:rsidRPr="00B431E1">
        <w:rPr>
          <w:rFonts w:ascii="Arial" w:hAnsi="Arial" w:cs="Arial"/>
          <w:sz w:val="24"/>
        </w:rPr>
        <w:t>performance;</w:t>
      </w:r>
      <w:proofErr w:type="gramEnd"/>
    </w:p>
    <w:p w:rsidRPr="00B431E1" w:rsidR="00211C0D" w:rsidP="00AB43F1" w:rsidRDefault="001626B6" w14:paraId="379A21B4" w14:textId="77777777">
      <w:pPr>
        <w:pStyle w:val="ListParagraph"/>
        <w:numPr>
          <w:ilvl w:val="3"/>
          <w:numId w:val="5"/>
        </w:numPr>
        <w:spacing w:line="276" w:lineRule="auto"/>
        <w:jc w:val="both"/>
        <w:rPr>
          <w:rFonts w:ascii="Arial" w:hAnsi="Arial" w:cs="Arial"/>
          <w:sz w:val="24"/>
        </w:rPr>
      </w:pPr>
      <w:r w:rsidRPr="00B431E1">
        <w:rPr>
          <w:rFonts w:ascii="Arial" w:hAnsi="Arial" w:cs="Arial"/>
          <w:sz w:val="24"/>
        </w:rPr>
        <w:t xml:space="preserve">Identifying and agreeing with governing bodies school targets and </w:t>
      </w:r>
      <w:proofErr w:type="gramStart"/>
      <w:r w:rsidRPr="00B431E1">
        <w:rPr>
          <w:rFonts w:ascii="Arial" w:hAnsi="Arial" w:cs="Arial"/>
          <w:sz w:val="24"/>
        </w:rPr>
        <w:t>objectives;</w:t>
      </w:r>
      <w:proofErr w:type="gramEnd"/>
    </w:p>
    <w:p w:rsidRPr="00B431E1" w:rsidR="00211C0D" w:rsidP="00AB43F1" w:rsidRDefault="001626B6" w14:paraId="2F0BCF55" w14:textId="77777777">
      <w:pPr>
        <w:pStyle w:val="ListParagraph"/>
        <w:numPr>
          <w:ilvl w:val="3"/>
          <w:numId w:val="5"/>
        </w:numPr>
        <w:spacing w:line="276" w:lineRule="auto"/>
        <w:jc w:val="both"/>
        <w:rPr>
          <w:rFonts w:ascii="Arial" w:hAnsi="Arial" w:cs="Arial"/>
          <w:sz w:val="24"/>
        </w:rPr>
      </w:pPr>
      <w:r w:rsidRPr="00B431E1">
        <w:rPr>
          <w:rFonts w:ascii="Arial" w:hAnsi="Arial" w:cs="Arial"/>
          <w:sz w:val="24"/>
        </w:rPr>
        <w:t xml:space="preserve">Setting the overall level of resources for the education service as a whole, both school and non-school </w:t>
      </w:r>
      <w:proofErr w:type="gramStart"/>
      <w:r w:rsidRPr="00B431E1">
        <w:rPr>
          <w:rFonts w:ascii="Arial" w:hAnsi="Arial" w:cs="Arial"/>
          <w:sz w:val="24"/>
        </w:rPr>
        <w:t>related;</w:t>
      </w:r>
      <w:proofErr w:type="gramEnd"/>
    </w:p>
    <w:p w:rsidRPr="00B431E1" w:rsidR="00211C0D" w:rsidP="00AB43F1" w:rsidRDefault="001626B6" w14:paraId="731DBAA8" w14:textId="77777777">
      <w:pPr>
        <w:pStyle w:val="ListParagraph"/>
        <w:numPr>
          <w:ilvl w:val="3"/>
          <w:numId w:val="5"/>
        </w:numPr>
        <w:spacing w:line="276" w:lineRule="auto"/>
        <w:jc w:val="both"/>
        <w:rPr>
          <w:rFonts w:ascii="Arial" w:hAnsi="Arial" w:cs="Arial"/>
          <w:sz w:val="24"/>
        </w:rPr>
      </w:pPr>
      <w:r w:rsidRPr="00B431E1">
        <w:rPr>
          <w:rFonts w:ascii="Arial" w:hAnsi="Arial" w:cs="Arial"/>
          <w:sz w:val="24"/>
        </w:rPr>
        <w:t xml:space="preserve">Retaining central resources to deliver its prescribed </w:t>
      </w:r>
      <w:proofErr w:type="gramStart"/>
      <w:r w:rsidRPr="00B431E1">
        <w:rPr>
          <w:rFonts w:ascii="Arial" w:hAnsi="Arial" w:cs="Arial"/>
          <w:sz w:val="24"/>
        </w:rPr>
        <w:t>responsibilities;</w:t>
      </w:r>
      <w:proofErr w:type="gramEnd"/>
    </w:p>
    <w:p w:rsidRPr="00B431E1" w:rsidR="00211C0D" w:rsidP="00AB43F1" w:rsidRDefault="001626B6" w14:paraId="568EA382" w14:textId="77777777">
      <w:pPr>
        <w:pStyle w:val="ListParagraph"/>
        <w:numPr>
          <w:ilvl w:val="3"/>
          <w:numId w:val="5"/>
        </w:numPr>
        <w:spacing w:line="276" w:lineRule="auto"/>
        <w:jc w:val="both"/>
        <w:rPr>
          <w:rFonts w:ascii="Arial" w:hAnsi="Arial" w:cs="Arial"/>
          <w:sz w:val="24"/>
        </w:rPr>
      </w:pPr>
      <w:r w:rsidRPr="00B431E1">
        <w:rPr>
          <w:rFonts w:ascii="Arial" w:hAnsi="Arial" w:cs="Arial"/>
          <w:sz w:val="24"/>
        </w:rPr>
        <w:t xml:space="preserve">Distributing, according to the agreed formula, amounts from the ISB amongst the maintained </w:t>
      </w:r>
      <w:proofErr w:type="gramStart"/>
      <w:r w:rsidRPr="00B431E1">
        <w:rPr>
          <w:rFonts w:ascii="Arial" w:hAnsi="Arial" w:cs="Arial"/>
          <w:sz w:val="24"/>
        </w:rPr>
        <w:t>schools;</w:t>
      </w:r>
      <w:proofErr w:type="gramEnd"/>
    </w:p>
    <w:p w:rsidRPr="00B431E1" w:rsidR="00211C0D" w:rsidP="00AB43F1" w:rsidRDefault="001626B6" w14:paraId="3923A265" w14:textId="77777777">
      <w:pPr>
        <w:pStyle w:val="ListParagraph"/>
        <w:numPr>
          <w:ilvl w:val="3"/>
          <w:numId w:val="5"/>
        </w:numPr>
        <w:spacing w:line="276" w:lineRule="auto"/>
        <w:jc w:val="both"/>
        <w:rPr>
          <w:rFonts w:ascii="Arial" w:hAnsi="Arial" w:cs="Arial"/>
          <w:sz w:val="24"/>
        </w:rPr>
      </w:pPr>
      <w:r w:rsidRPr="00B431E1">
        <w:rPr>
          <w:rFonts w:ascii="Arial" w:hAnsi="Arial" w:cs="Arial"/>
          <w:sz w:val="24"/>
        </w:rPr>
        <w:t xml:space="preserve">Supporting schools and governing bodies as </w:t>
      </w:r>
      <w:proofErr w:type="gramStart"/>
      <w:r w:rsidRPr="00B431E1">
        <w:rPr>
          <w:rFonts w:ascii="Arial" w:hAnsi="Arial" w:cs="Arial"/>
          <w:sz w:val="24"/>
        </w:rPr>
        <w:t>necessary;</w:t>
      </w:r>
      <w:proofErr w:type="gramEnd"/>
    </w:p>
    <w:p w:rsidRPr="00B431E1" w:rsidR="00211C0D" w:rsidP="00AB43F1" w:rsidRDefault="001626B6" w14:paraId="2719D34F" w14:textId="77777777">
      <w:pPr>
        <w:pStyle w:val="ListParagraph"/>
        <w:numPr>
          <w:ilvl w:val="3"/>
          <w:numId w:val="5"/>
        </w:numPr>
        <w:spacing w:line="276" w:lineRule="auto"/>
        <w:jc w:val="both"/>
        <w:rPr>
          <w:rFonts w:ascii="Arial" w:hAnsi="Arial" w:cs="Arial"/>
          <w:sz w:val="24"/>
        </w:rPr>
      </w:pPr>
      <w:r w:rsidRPr="00B431E1">
        <w:rPr>
          <w:rFonts w:ascii="Arial" w:hAnsi="Arial" w:cs="Arial"/>
          <w:sz w:val="24"/>
        </w:rPr>
        <w:t xml:space="preserve">Assisting, where necessary, schools with resource and contract </w:t>
      </w:r>
      <w:proofErr w:type="gramStart"/>
      <w:r w:rsidRPr="00B431E1">
        <w:rPr>
          <w:rFonts w:ascii="Arial" w:hAnsi="Arial" w:cs="Arial"/>
          <w:sz w:val="24"/>
        </w:rPr>
        <w:t>management;</w:t>
      </w:r>
      <w:proofErr w:type="gramEnd"/>
    </w:p>
    <w:p w:rsidRPr="00B431E1" w:rsidR="00211C0D" w:rsidP="00AB43F1" w:rsidRDefault="001626B6" w14:paraId="24CC56A4" w14:textId="77777777">
      <w:pPr>
        <w:pStyle w:val="ListParagraph"/>
        <w:numPr>
          <w:ilvl w:val="3"/>
          <w:numId w:val="5"/>
        </w:numPr>
        <w:spacing w:line="276" w:lineRule="auto"/>
        <w:jc w:val="both"/>
        <w:rPr>
          <w:rFonts w:ascii="Arial" w:hAnsi="Arial" w:cs="Arial"/>
          <w:sz w:val="24"/>
        </w:rPr>
      </w:pPr>
      <w:r w:rsidRPr="00B431E1">
        <w:rPr>
          <w:rFonts w:ascii="Arial" w:hAnsi="Arial" w:cs="Arial"/>
          <w:sz w:val="24"/>
        </w:rPr>
        <w:t>Ensuring effective and efficient use of resources.</w:t>
      </w:r>
    </w:p>
    <w:p w:rsidRPr="00B431E1" w:rsidR="00211C0D" w:rsidP="00211C0D" w:rsidRDefault="00211C0D" w14:paraId="4E249C5B" w14:textId="77777777">
      <w:pPr>
        <w:pStyle w:val="ListParagraph"/>
        <w:spacing w:line="276" w:lineRule="auto"/>
        <w:ind w:left="1728"/>
        <w:jc w:val="both"/>
        <w:rPr>
          <w:rFonts w:ascii="Arial" w:hAnsi="Arial" w:cs="Arial"/>
          <w:sz w:val="24"/>
        </w:rPr>
      </w:pPr>
    </w:p>
    <w:p w:rsidRPr="00B431E1" w:rsidR="00211C0D" w:rsidP="00AB43F1" w:rsidRDefault="001626B6" w14:paraId="6D8F3389"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The role of the governing body will concentrate on: -</w:t>
      </w:r>
    </w:p>
    <w:p w:rsidRPr="00B431E1" w:rsidR="00211C0D" w:rsidP="00211C0D" w:rsidRDefault="00211C0D" w14:paraId="29B8FEDD" w14:textId="77777777">
      <w:pPr>
        <w:pStyle w:val="ListParagraph"/>
        <w:spacing w:line="276" w:lineRule="auto"/>
        <w:ind w:left="1224"/>
        <w:jc w:val="both"/>
        <w:rPr>
          <w:rFonts w:ascii="Arial" w:hAnsi="Arial" w:cs="Arial"/>
          <w:sz w:val="24"/>
        </w:rPr>
      </w:pPr>
    </w:p>
    <w:p w:rsidRPr="00B431E1" w:rsidR="00211C0D" w:rsidP="00AB43F1" w:rsidRDefault="001626B6" w14:paraId="391633EF" w14:textId="77777777">
      <w:pPr>
        <w:pStyle w:val="ListParagraph"/>
        <w:numPr>
          <w:ilvl w:val="3"/>
          <w:numId w:val="5"/>
        </w:numPr>
        <w:spacing w:line="276" w:lineRule="auto"/>
        <w:jc w:val="both"/>
        <w:rPr>
          <w:rFonts w:ascii="Arial" w:hAnsi="Arial" w:cs="Arial"/>
          <w:sz w:val="24"/>
        </w:rPr>
      </w:pPr>
      <w:r w:rsidRPr="00B431E1">
        <w:rPr>
          <w:rFonts w:ascii="Arial" w:hAnsi="Arial" w:cs="Arial"/>
          <w:sz w:val="24"/>
        </w:rPr>
        <w:t>deli</w:t>
      </w:r>
      <w:r w:rsidRPr="00B431E1" w:rsidR="00211C0D">
        <w:rPr>
          <w:rFonts w:ascii="Arial" w:hAnsi="Arial" w:cs="Arial"/>
          <w:sz w:val="24"/>
        </w:rPr>
        <w:t>very of the National Curriculum</w:t>
      </w:r>
    </w:p>
    <w:p w:rsidRPr="00B431E1" w:rsidR="00211C0D" w:rsidP="00AB43F1" w:rsidRDefault="001626B6" w14:paraId="23D334E3" w14:textId="77777777">
      <w:pPr>
        <w:pStyle w:val="ListParagraph"/>
        <w:numPr>
          <w:ilvl w:val="3"/>
          <w:numId w:val="5"/>
        </w:numPr>
        <w:spacing w:line="276" w:lineRule="auto"/>
        <w:jc w:val="both"/>
        <w:rPr>
          <w:rFonts w:ascii="Arial" w:hAnsi="Arial" w:cs="Arial"/>
          <w:sz w:val="24"/>
        </w:rPr>
      </w:pPr>
      <w:r w:rsidRPr="00B431E1">
        <w:rPr>
          <w:rFonts w:ascii="Arial" w:hAnsi="Arial" w:cs="Arial"/>
          <w:sz w:val="24"/>
        </w:rPr>
        <w:t xml:space="preserve">maintaining and where possible improving standards of educational achievement of all the pupils in the </w:t>
      </w:r>
      <w:proofErr w:type="gramStart"/>
      <w:r w:rsidRPr="00B431E1">
        <w:rPr>
          <w:rFonts w:ascii="Arial" w:hAnsi="Arial" w:cs="Arial"/>
          <w:sz w:val="24"/>
        </w:rPr>
        <w:t>school;</w:t>
      </w:r>
      <w:proofErr w:type="gramEnd"/>
    </w:p>
    <w:p w:rsidRPr="00B431E1" w:rsidR="00211C0D" w:rsidP="00AB43F1" w:rsidRDefault="001626B6" w14:paraId="78A0B2DE" w14:textId="77777777">
      <w:pPr>
        <w:pStyle w:val="ListParagraph"/>
        <w:numPr>
          <w:ilvl w:val="3"/>
          <w:numId w:val="5"/>
        </w:numPr>
        <w:spacing w:line="276" w:lineRule="auto"/>
        <w:jc w:val="both"/>
        <w:rPr>
          <w:rFonts w:ascii="Arial" w:hAnsi="Arial" w:cs="Arial"/>
          <w:sz w:val="24"/>
        </w:rPr>
      </w:pPr>
      <w:r w:rsidRPr="00B431E1">
        <w:rPr>
          <w:rFonts w:ascii="Arial" w:hAnsi="Arial" w:cs="Arial"/>
          <w:sz w:val="24"/>
        </w:rPr>
        <w:t xml:space="preserve">the implementation of the School Development </w:t>
      </w:r>
      <w:proofErr w:type="gramStart"/>
      <w:r w:rsidRPr="00B431E1">
        <w:rPr>
          <w:rFonts w:ascii="Arial" w:hAnsi="Arial" w:cs="Arial"/>
          <w:sz w:val="24"/>
        </w:rPr>
        <w:t>Plan;</w:t>
      </w:r>
      <w:proofErr w:type="gramEnd"/>
    </w:p>
    <w:p w:rsidRPr="00B431E1" w:rsidR="00211C0D" w:rsidP="00AB43F1" w:rsidRDefault="001626B6" w14:paraId="47FAD6A6" w14:textId="77777777">
      <w:pPr>
        <w:pStyle w:val="ListParagraph"/>
        <w:numPr>
          <w:ilvl w:val="3"/>
          <w:numId w:val="5"/>
        </w:numPr>
        <w:spacing w:line="276" w:lineRule="auto"/>
        <w:jc w:val="both"/>
        <w:rPr>
          <w:rFonts w:ascii="Arial" w:hAnsi="Arial" w:cs="Arial"/>
          <w:sz w:val="24"/>
        </w:rPr>
      </w:pPr>
      <w:r w:rsidRPr="00B431E1">
        <w:rPr>
          <w:rFonts w:ascii="Arial" w:hAnsi="Arial" w:cs="Arial"/>
          <w:sz w:val="24"/>
        </w:rPr>
        <w:t>the implementation of the School Improvement Plan (SIP</w:t>
      </w:r>
      <w:proofErr w:type="gramStart"/>
      <w:r w:rsidRPr="00B431E1">
        <w:rPr>
          <w:rFonts w:ascii="Arial" w:hAnsi="Arial" w:cs="Arial"/>
          <w:sz w:val="24"/>
        </w:rPr>
        <w:t>);</w:t>
      </w:r>
      <w:proofErr w:type="gramEnd"/>
    </w:p>
    <w:p w:rsidRPr="00B431E1" w:rsidR="00211C0D" w:rsidP="00AB43F1" w:rsidRDefault="001626B6" w14:paraId="7D097CA3" w14:textId="77777777">
      <w:pPr>
        <w:pStyle w:val="ListParagraph"/>
        <w:numPr>
          <w:ilvl w:val="3"/>
          <w:numId w:val="5"/>
        </w:numPr>
        <w:spacing w:line="276" w:lineRule="auto"/>
        <w:jc w:val="both"/>
        <w:rPr>
          <w:rFonts w:ascii="Arial" w:hAnsi="Arial" w:cs="Arial"/>
          <w:sz w:val="24"/>
        </w:rPr>
      </w:pPr>
      <w:r w:rsidRPr="00B431E1">
        <w:rPr>
          <w:rFonts w:ascii="Arial" w:hAnsi="Arial" w:cs="Arial"/>
          <w:sz w:val="24"/>
        </w:rPr>
        <w:t xml:space="preserve">compliance with the Financial </w:t>
      </w:r>
      <w:r w:rsidR="0019288E">
        <w:rPr>
          <w:rFonts w:ascii="Arial" w:hAnsi="Arial" w:cs="Arial"/>
          <w:sz w:val="24"/>
        </w:rPr>
        <w:t xml:space="preserve">Procedure Rules and Contract Procedure </w:t>
      </w:r>
      <w:proofErr w:type="gramStart"/>
      <w:r w:rsidR="0019288E">
        <w:rPr>
          <w:rFonts w:ascii="Arial" w:hAnsi="Arial" w:cs="Arial"/>
          <w:sz w:val="24"/>
        </w:rPr>
        <w:t>Rules</w:t>
      </w:r>
      <w:r w:rsidRPr="00B431E1">
        <w:rPr>
          <w:rFonts w:ascii="Arial" w:hAnsi="Arial" w:cs="Arial"/>
          <w:sz w:val="24"/>
        </w:rPr>
        <w:t>;</w:t>
      </w:r>
      <w:proofErr w:type="gramEnd"/>
    </w:p>
    <w:p w:rsidRPr="00B431E1" w:rsidR="00211C0D" w:rsidP="00AB43F1" w:rsidRDefault="001626B6" w14:paraId="6FFF6D5A" w14:textId="77777777">
      <w:pPr>
        <w:pStyle w:val="ListParagraph"/>
        <w:numPr>
          <w:ilvl w:val="3"/>
          <w:numId w:val="5"/>
        </w:numPr>
        <w:spacing w:line="276" w:lineRule="auto"/>
        <w:jc w:val="both"/>
        <w:rPr>
          <w:rFonts w:ascii="Arial" w:hAnsi="Arial" w:cs="Arial"/>
          <w:sz w:val="24"/>
        </w:rPr>
      </w:pPr>
      <w:r w:rsidRPr="00B431E1">
        <w:rPr>
          <w:rFonts w:ascii="Arial" w:hAnsi="Arial" w:cs="Arial"/>
          <w:sz w:val="24"/>
        </w:rPr>
        <w:t>compliance with the Special Education Needs ‘Code of Practice</w:t>
      </w:r>
      <w:proofErr w:type="gramStart"/>
      <w:r w:rsidRPr="00B431E1">
        <w:rPr>
          <w:rFonts w:ascii="Arial" w:hAnsi="Arial" w:cs="Arial"/>
          <w:sz w:val="24"/>
        </w:rPr>
        <w:t>’;</w:t>
      </w:r>
      <w:proofErr w:type="gramEnd"/>
    </w:p>
    <w:p w:rsidRPr="00B431E1" w:rsidR="00211C0D" w:rsidP="00AB43F1" w:rsidRDefault="001626B6" w14:paraId="35130484" w14:textId="77777777">
      <w:pPr>
        <w:pStyle w:val="ListParagraph"/>
        <w:numPr>
          <w:ilvl w:val="3"/>
          <w:numId w:val="5"/>
        </w:numPr>
        <w:spacing w:line="276" w:lineRule="auto"/>
        <w:jc w:val="both"/>
        <w:rPr>
          <w:rFonts w:ascii="Arial" w:hAnsi="Arial" w:cs="Arial"/>
          <w:sz w:val="24"/>
        </w:rPr>
      </w:pPr>
      <w:r w:rsidRPr="00B431E1">
        <w:rPr>
          <w:rFonts w:ascii="Arial" w:hAnsi="Arial" w:cs="Arial"/>
          <w:sz w:val="24"/>
        </w:rPr>
        <w:t xml:space="preserve">compliance with all other legal </w:t>
      </w:r>
      <w:proofErr w:type="gramStart"/>
      <w:r w:rsidRPr="00B431E1">
        <w:rPr>
          <w:rFonts w:ascii="Arial" w:hAnsi="Arial" w:cs="Arial"/>
          <w:sz w:val="24"/>
        </w:rPr>
        <w:t>requirements;</w:t>
      </w:r>
      <w:proofErr w:type="gramEnd"/>
    </w:p>
    <w:p w:rsidRPr="00B431E1" w:rsidR="00211C0D" w:rsidP="00AB43F1" w:rsidRDefault="001A3A4B" w14:paraId="35A1084E" w14:textId="77777777">
      <w:pPr>
        <w:pStyle w:val="ListParagraph"/>
        <w:numPr>
          <w:ilvl w:val="3"/>
          <w:numId w:val="5"/>
        </w:numPr>
        <w:spacing w:line="276" w:lineRule="auto"/>
        <w:jc w:val="both"/>
        <w:rPr>
          <w:rFonts w:ascii="Arial" w:hAnsi="Arial" w:cs="Arial"/>
          <w:sz w:val="24"/>
        </w:rPr>
      </w:pPr>
      <w:r w:rsidRPr="00B431E1">
        <w:rPr>
          <w:rFonts w:ascii="Arial" w:hAnsi="Arial" w:cs="Arial"/>
          <w:sz w:val="24"/>
        </w:rPr>
        <w:t>Ensuring</w:t>
      </w:r>
      <w:r w:rsidRPr="00B431E1" w:rsidR="001626B6">
        <w:rPr>
          <w:rFonts w:ascii="Arial" w:hAnsi="Arial" w:cs="Arial"/>
          <w:sz w:val="24"/>
        </w:rPr>
        <w:t xml:space="preserve"> effective and efficient use of resources.</w:t>
      </w:r>
    </w:p>
    <w:p w:rsidRPr="00B431E1" w:rsidR="00211C0D" w:rsidP="00211C0D" w:rsidRDefault="00211C0D" w14:paraId="7DC875B1" w14:textId="77777777">
      <w:pPr>
        <w:pStyle w:val="ListParagraph"/>
        <w:spacing w:line="276" w:lineRule="auto"/>
        <w:ind w:left="1728"/>
        <w:jc w:val="both"/>
        <w:rPr>
          <w:rFonts w:ascii="Arial" w:hAnsi="Arial" w:cs="Arial"/>
          <w:sz w:val="24"/>
        </w:rPr>
      </w:pPr>
    </w:p>
    <w:p w:rsidRPr="00B431E1" w:rsidR="00211C0D" w:rsidP="00AB43F1" w:rsidRDefault="001626B6" w14:paraId="0E5813F2"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 xml:space="preserve">To fulfil their role, the governing body can delegate much of the day-to-day management of the school and determine the extent to which it </w:t>
      </w:r>
      <w:r w:rsidRPr="00B431E1">
        <w:rPr>
          <w:rFonts w:ascii="Arial" w:hAnsi="Arial" w:cs="Arial"/>
          <w:sz w:val="24"/>
        </w:rPr>
        <w:lastRenderedPageBreak/>
        <w:t>wishes to delegate its financial powers</w:t>
      </w:r>
      <w:r w:rsidRPr="00B431E1">
        <w:rPr>
          <w:rFonts w:ascii="Arial" w:hAnsi="Arial" w:cs="Arial"/>
          <w:b/>
          <w:bCs/>
          <w:sz w:val="24"/>
        </w:rPr>
        <w:t xml:space="preserve"> </w:t>
      </w:r>
      <w:r w:rsidRPr="00B431E1">
        <w:rPr>
          <w:rFonts w:ascii="Arial" w:hAnsi="Arial" w:cs="Arial"/>
          <w:sz w:val="24"/>
        </w:rPr>
        <w:t xml:space="preserve">to the Headteacher.  Such decisions should be recorded in the minutes of the governing body. </w:t>
      </w:r>
    </w:p>
    <w:p w:rsidRPr="00B431E1" w:rsidR="00211C0D" w:rsidP="00211C0D" w:rsidRDefault="00211C0D" w14:paraId="6401DC24" w14:textId="77777777">
      <w:pPr>
        <w:pStyle w:val="ListParagraph"/>
        <w:spacing w:line="276" w:lineRule="auto"/>
        <w:ind w:left="1224"/>
        <w:jc w:val="both"/>
        <w:rPr>
          <w:rFonts w:ascii="Arial" w:hAnsi="Arial" w:cs="Arial"/>
          <w:sz w:val="24"/>
        </w:rPr>
      </w:pPr>
    </w:p>
    <w:p w:rsidRPr="00B431E1" w:rsidR="00211C0D" w:rsidP="00AB43F1" w:rsidRDefault="001626B6" w14:paraId="366737E1"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 xml:space="preserve">When considering the level of delegation to the Headteacher, the governing body should also consider procedures and reporting mechanisms. The Headteacher needs to know his/her limits as to the level of decision-making delegated. If this is not clear from the </w:t>
      </w:r>
      <w:proofErr w:type="gramStart"/>
      <w:r w:rsidRPr="00B431E1">
        <w:rPr>
          <w:rFonts w:ascii="Arial" w:hAnsi="Arial" w:cs="Arial"/>
          <w:sz w:val="24"/>
        </w:rPr>
        <w:t>outset</w:t>
      </w:r>
      <w:proofErr w:type="gramEnd"/>
      <w:r w:rsidRPr="00B431E1">
        <w:rPr>
          <w:rFonts w:ascii="Arial" w:hAnsi="Arial" w:cs="Arial"/>
          <w:sz w:val="24"/>
        </w:rPr>
        <w:t xml:space="preserve"> then confusion and possibly conflict between the Headteacher and Governors will follow. Regardless of the level of delegation, responsibility lies with the Governing Body.</w:t>
      </w:r>
    </w:p>
    <w:p w:rsidRPr="00B431E1" w:rsidR="00211C0D" w:rsidP="00211C0D" w:rsidRDefault="00211C0D" w14:paraId="30D794AC" w14:textId="77777777">
      <w:pPr>
        <w:pStyle w:val="ListParagraph"/>
        <w:rPr>
          <w:rFonts w:ascii="Arial" w:hAnsi="Arial" w:cs="Arial"/>
          <w:sz w:val="24"/>
        </w:rPr>
      </w:pPr>
    </w:p>
    <w:p w:rsidRPr="00B431E1" w:rsidR="00211C0D" w:rsidP="00AB43F1" w:rsidRDefault="001626B6" w14:paraId="596F4D78"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In setting its annual budget plan (first formal budget plan), the Headteacher is responsible for advising the governing body of the school’s requirements, based on known information at that time.  The governing body are required to scrutinise and approve the annual budget plan and record its decision in the minutes of the governing body.  Once approved, the headteacher is required to inform the Council of its proposed budget plan by 31st May.  The full governing body should approve any changes to the first formal plan.  The Council should be notified of any such approved changes.</w:t>
      </w:r>
    </w:p>
    <w:p w:rsidRPr="00B431E1" w:rsidR="00211C0D" w:rsidP="00211C0D" w:rsidRDefault="00211C0D" w14:paraId="1DFBDD45" w14:textId="77777777">
      <w:pPr>
        <w:pStyle w:val="ListParagraph"/>
        <w:rPr>
          <w:rFonts w:ascii="Arial" w:hAnsi="Arial" w:cs="Arial"/>
          <w:sz w:val="24"/>
        </w:rPr>
      </w:pPr>
    </w:p>
    <w:p w:rsidRPr="00B431E1" w:rsidR="00211C0D" w:rsidP="00AB43F1" w:rsidRDefault="001626B6" w14:paraId="62647063"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 xml:space="preserve">Governing bodies should consider establishing </w:t>
      </w:r>
      <w:proofErr w:type="gramStart"/>
      <w:r w:rsidRPr="00B431E1">
        <w:rPr>
          <w:rFonts w:ascii="Arial" w:hAnsi="Arial" w:cs="Arial"/>
          <w:sz w:val="24"/>
        </w:rPr>
        <w:t>a number of</w:t>
      </w:r>
      <w:proofErr w:type="gramEnd"/>
      <w:r w:rsidRPr="00B431E1">
        <w:rPr>
          <w:rFonts w:ascii="Arial" w:hAnsi="Arial" w:cs="Arial"/>
          <w:sz w:val="24"/>
        </w:rPr>
        <w:t xml:space="preserve"> committees. Depending on the size of the school these could vary in number. All governing bodies must have the following statutory committees:</w:t>
      </w:r>
    </w:p>
    <w:p w:rsidRPr="00B431E1" w:rsidR="00211C0D" w:rsidP="00211C0D" w:rsidRDefault="00211C0D" w14:paraId="42387B61" w14:textId="77777777">
      <w:pPr>
        <w:pStyle w:val="ListParagraph"/>
        <w:rPr>
          <w:rFonts w:ascii="Arial" w:hAnsi="Arial" w:cs="Arial"/>
          <w:sz w:val="24"/>
        </w:rPr>
      </w:pPr>
    </w:p>
    <w:p w:rsidR="00211C0D" w:rsidP="00AB43F1" w:rsidRDefault="00447663" w14:paraId="0BE203EB" w14:textId="77777777">
      <w:pPr>
        <w:pStyle w:val="ListParagraph"/>
        <w:numPr>
          <w:ilvl w:val="3"/>
          <w:numId w:val="5"/>
        </w:numPr>
        <w:spacing w:line="276" w:lineRule="auto"/>
        <w:jc w:val="both"/>
        <w:rPr>
          <w:rFonts w:ascii="Arial" w:hAnsi="Arial" w:cs="Arial"/>
          <w:sz w:val="24"/>
        </w:rPr>
      </w:pPr>
      <w:r>
        <w:rPr>
          <w:rFonts w:ascii="Arial" w:hAnsi="Arial" w:cs="Arial"/>
          <w:sz w:val="24"/>
        </w:rPr>
        <w:t>Staff D</w:t>
      </w:r>
      <w:r w:rsidRPr="00B431E1" w:rsidR="001626B6">
        <w:rPr>
          <w:rFonts w:ascii="Arial" w:hAnsi="Arial" w:cs="Arial"/>
          <w:sz w:val="24"/>
        </w:rPr>
        <w:t xml:space="preserve">isciplinary and dismissal </w:t>
      </w:r>
    </w:p>
    <w:p w:rsidRPr="00B431E1" w:rsidR="00447663" w:rsidP="00AB43F1" w:rsidRDefault="00447663" w14:paraId="78BD1360" w14:textId="77777777">
      <w:pPr>
        <w:pStyle w:val="ListParagraph"/>
        <w:numPr>
          <w:ilvl w:val="3"/>
          <w:numId w:val="5"/>
        </w:numPr>
        <w:spacing w:line="276" w:lineRule="auto"/>
        <w:jc w:val="both"/>
        <w:rPr>
          <w:rFonts w:ascii="Arial" w:hAnsi="Arial" w:cs="Arial"/>
          <w:sz w:val="24"/>
        </w:rPr>
      </w:pPr>
      <w:r>
        <w:rPr>
          <w:rFonts w:ascii="Arial" w:hAnsi="Arial" w:cs="Arial"/>
          <w:sz w:val="24"/>
        </w:rPr>
        <w:t>Disciplinary and dismissal appeals</w:t>
      </w:r>
    </w:p>
    <w:p w:rsidRPr="00B431E1" w:rsidR="00211C0D" w:rsidP="00AB43F1" w:rsidRDefault="001626B6" w14:paraId="089D553F" w14:textId="77777777">
      <w:pPr>
        <w:pStyle w:val="ListParagraph"/>
        <w:numPr>
          <w:ilvl w:val="3"/>
          <w:numId w:val="5"/>
        </w:numPr>
        <w:spacing w:line="276" w:lineRule="auto"/>
        <w:jc w:val="both"/>
        <w:rPr>
          <w:rFonts w:ascii="Arial" w:hAnsi="Arial" w:cs="Arial"/>
          <w:sz w:val="24"/>
        </w:rPr>
      </w:pPr>
      <w:r w:rsidRPr="00B431E1">
        <w:rPr>
          <w:rFonts w:ascii="Arial" w:hAnsi="Arial" w:cs="Arial"/>
          <w:sz w:val="24"/>
        </w:rPr>
        <w:t>Pupil discipline and exclusions</w:t>
      </w:r>
    </w:p>
    <w:p w:rsidR="00211C0D" w:rsidP="00B96AA7" w:rsidRDefault="001626B6" w14:paraId="16DBFFAC" w14:textId="77777777">
      <w:pPr>
        <w:pStyle w:val="ListParagraph"/>
        <w:numPr>
          <w:ilvl w:val="3"/>
          <w:numId w:val="5"/>
        </w:numPr>
        <w:spacing w:line="276" w:lineRule="auto"/>
        <w:jc w:val="both"/>
        <w:rPr>
          <w:rFonts w:ascii="Arial" w:hAnsi="Arial" w:cs="Arial"/>
          <w:sz w:val="24"/>
        </w:rPr>
      </w:pPr>
      <w:r w:rsidRPr="00995C93">
        <w:rPr>
          <w:rFonts w:ascii="Arial" w:hAnsi="Arial" w:cs="Arial"/>
          <w:sz w:val="24"/>
        </w:rPr>
        <w:t xml:space="preserve">Admissions </w:t>
      </w:r>
      <w:r w:rsidR="00447663">
        <w:rPr>
          <w:rFonts w:ascii="Arial" w:hAnsi="Arial" w:cs="Arial"/>
          <w:sz w:val="24"/>
        </w:rPr>
        <w:t>(foundation and Voluntary aided schools only)</w:t>
      </w:r>
    </w:p>
    <w:p w:rsidRPr="00995C93" w:rsidR="00995C93" w:rsidP="00995C93" w:rsidRDefault="00995C93" w14:paraId="10EC1C4A" w14:textId="77777777">
      <w:pPr>
        <w:pStyle w:val="ListParagraph"/>
        <w:spacing w:line="276" w:lineRule="auto"/>
        <w:ind w:left="1728"/>
        <w:jc w:val="both"/>
        <w:rPr>
          <w:rFonts w:ascii="Arial" w:hAnsi="Arial" w:cs="Arial"/>
          <w:sz w:val="24"/>
        </w:rPr>
      </w:pPr>
    </w:p>
    <w:p w:rsidRPr="00B431E1" w:rsidR="00211C0D" w:rsidP="00AB43F1" w:rsidRDefault="001626B6" w14:paraId="4D05FC34"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 xml:space="preserve">Non statutory committees are a matter for each governing body to determine in order to properly carry out their functions </w:t>
      </w:r>
      <w:proofErr w:type="gramStart"/>
      <w:r w:rsidRPr="00B431E1">
        <w:rPr>
          <w:rFonts w:ascii="Arial" w:hAnsi="Arial" w:cs="Arial"/>
          <w:sz w:val="24"/>
        </w:rPr>
        <w:t>e.g.</w:t>
      </w:r>
      <w:proofErr w:type="gramEnd"/>
      <w:r w:rsidRPr="00B431E1">
        <w:rPr>
          <w:rFonts w:ascii="Arial" w:hAnsi="Arial" w:cs="Arial"/>
          <w:sz w:val="24"/>
        </w:rPr>
        <w:t xml:space="preserve"> finance, premises, health &amp; safety, etc.</w:t>
      </w:r>
    </w:p>
    <w:p w:rsidRPr="00B431E1" w:rsidR="00211C0D" w:rsidP="00211C0D" w:rsidRDefault="00211C0D" w14:paraId="79A92F01" w14:textId="77777777">
      <w:pPr>
        <w:pStyle w:val="ListParagraph"/>
        <w:spacing w:line="276" w:lineRule="auto"/>
        <w:ind w:left="1224"/>
        <w:jc w:val="both"/>
        <w:rPr>
          <w:rFonts w:ascii="Arial" w:hAnsi="Arial" w:cs="Arial"/>
          <w:sz w:val="24"/>
        </w:rPr>
      </w:pPr>
    </w:p>
    <w:p w:rsidRPr="00B431E1" w:rsidR="00211C0D" w:rsidP="00AB43F1" w:rsidRDefault="001626B6" w14:paraId="6A7D2A94"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Each committee should meet on a regular basis and report to each full governing body meeting. Any areas of concern should be notified to the Council to enable corrective action to be taken, as it is the Council that has ultimate responsibility for the education service including schools.</w:t>
      </w:r>
    </w:p>
    <w:p w:rsidR="00E3656C" w:rsidRDefault="00E3656C" w14:paraId="5ED75B49" w14:textId="77777777">
      <w:pPr>
        <w:autoSpaceDE/>
        <w:autoSpaceDN/>
        <w:spacing w:after="200" w:line="276" w:lineRule="auto"/>
        <w:rPr>
          <w:rFonts w:ascii="Arial" w:hAnsi="Arial" w:cs="Arial"/>
          <w:b/>
          <w:bCs/>
          <w:sz w:val="24"/>
          <w:u w:val="single"/>
        </w:rPr>
      </w:pPr>
      <w:r>
        <w:rPr>
          <w:rFonts w:ascii="Arial" w:hAnsi="Arial" w:cs="Arial"/>
          <w:b/>
          <w:bCs/>
          <w:sz w:val="24"/>
          <w:u w:val="single"/>
        </w:rPr>
        <w:br w:type="page"/>
      </w:r>
    </w:p>
    <w:p w:rsidRPr="00B431E1" w:rsidR="00211C0D" w:rsidP="00211C0D" w:rsidRDefault="00211C0D" w14:paraId="06D5F277" w14:textId="77777777">
      <w:pPr>
        <w:pStyle w:val="ListParagraph"/>
        <w:rPr>
          <w:rFonts w:ascii="Arial" w:hAnsi="Arial" w:cs="Arial"/>
          <w:b/>
          <w:bCs/>
          <w:sz w:val="24"/>
          <w:u w:val="single"/>
        </w:rPr>
      </w:pPr>
    </w:p>
    <w:p w:rsidRPr="00B431E1" w:rsidR="00211C0D" w:rsidP="00AB43F1" w:rsidRDefault="001626B6" w14:paraId="58C364C5" w14:textId="77777777">
      <w:pPr>
        <w:pStyle w:val="ListParagraph"/>
        <w:numPr>
          <w:ilvl w:val="1"/>
          <w:numId w:val="5"/>
        </w:numPr>
        <w:spacing w:line="276" w:lineRule="auto"/>
        <w:jc w:val="both"/>
        <w:rPr>
          <w:rFonts w:ascii="Arial" w:hAnsi="Arial" w:cs="Arial"/>
          <w:sz w:val="24"/>
        </w:rPr>
      </w:pPr>
      <w:r w:rsidRPr="00B431E1">
        <w:rPr>
          <w:rFonts w:ascii="Arial" w:hAnsi="Arial" w:cs="Arial"/>
          <w:b/>
          <w:bCs/>
          <w:sz w:val="24"/>
          <w:u w:val="single"/>
        </w:rPr>
        <w:t>Maintenance of Schools</w:t>
      </w:r>
    </w:p>
    <w:p w:rsidRPr="00B431E1" w:rsidR="00211C0D" w:rsidP="00211C0D" w:rsidRDefault="00211C0D" w14:paraId="5AFDB37B" w14:textId="77777777">
      <w:pPr>
        <w:pStyle w:val="ListParagraph"/>
        <w:spacing w:line="276" w:lineRule="auto"/>
        <w:ind w:left="792"/>
        <w:jc w:val="both"/>
        <w:rPr>
          <w:rFonts w:ascii="Arial" w:hAnsi="Arial" w:cs="Arial"/>
          <w:sz w:val="24"/>
        </w:rPr>
      </w:pPr>
    </w:p>
    <w:p w:rsidR="00E3656C" w:rsidP="00AB43F1" w:rsidRDefault="001626B6" w14:paraId="51DB4E53"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 xml:space="preserve">The Council is responsible for maintaining the schools covered by the scheme, and this includes the duty of defraying all the expenses of maintaining these (except in the case of voluntary aided schools where some of the expenses are, by statute, </w:t>
      </w:r>
      <w:r w:rsidR="00E3656C">
        <w:rPr>
          <w:rFonts w:ascii="Arial" w:hAnsi="Arial" w:cs="Arial"/>
          <w:sz w:val="24"/>
        </w:rPr>
        <w:t>payable by the governing body.)</w:t>
      </w:r>
    </w:p>
    <w:p w:rsidR="00E3656C" w:rsidP="00E3656C" w:rsidRDefault="00E3656C" w14:paraId="65589B6B" w14:textId="77777777">
      <w:pPr>
        <w:pStyle w:val="ListParagraph"/>
        <w:spacing w:line="276" w:lineRule="auto"/>
        <w:ind w:left="1224"/>
        <w:jc w:val="both"/>
        <w:rPr>
          <w:rFonts w:ascii="Arial" w:hAnsi="Arial" w:cs="Arial"/>
          <w:sz w:val="24"/>
        </w:rPr>
      </w:pPr>
    </w:p>
    <w:p w:rsidRPr="00B431E1" w:rsidR="00211C0D" w:rsidP="00AB43F1" w:rsidRDefault="001626B6" w14:paraId="134F4CD6"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Part of the way a Council maintains schools, is through the funding system put in place under sections 45 - 53 of the SSFA.</w:t>
      </w:r>
    </w:p>
    <w:p w:rsidRPr="00B431E1" w:rsidR="00211C0D" w:rsidP="00211C0D" w:rsidRDefault="00211C0D" w14:paraId="644375F9" w14:textId="77777777">
      <w:pPr>
        <w:pStyle w:val="ListParagraph"/>
        <w:spacing w:line="276" w:lineRule="auto"/>
        <w:ind w:left="1224"/>
        <w:jc w:val="both"/>
        <w:rPr>
          <w:rFonts w:ascii="Arial" w:hAnsi="Arial" w:cs="Arial"/>
          <w:sz w:val="24"/>
        </w:rPr>
      </w:pPr>
    </w:p>
    <w:p w:rsidRPr="00B431E1" w:rsidR="00211C0D" w:rsidP="00AB43F1" w:rsidRDefault="001626B6" w14:paraId="0B11AF32" w14:textId="77777777">
      <w:pPr>
        <w:pStyle w:val="ListParagraph"/>
        <w:numPr>
          <w:ilvl w:val="1"/>
          <w:numId w:val="5"/>
        </w:numPr>
        <w:spacing w:line="276" w:lineRule="auto"/>
        <w:jc w:val="both"/>
        <w:rPr>
          <w:rFonts w:ascii="Arial" w:hAnsi="Arial" w:cs="Arial"/>
          <w:sz w:val="24"/>
        </w:rPr>
      </w:pPr>
      <w:r w:rsidRPr="00B431E1">
        <w:rPr>
          <w:rFonts w:ascii="Arial" w:hAnsi="Arial" w:cs="Arial"/>
          <w:b/>
          <w:sz w:val="24"/>
          <w:u w:val="single"/>
        </w:rPr>
        <w:t>Audit and procurement guidance for schools; and the Councils financial regulations</w:t>
      </w:r>
    </w:p>
    <w:p w:rsidRPr="00B431E1" w:rsidR="00211C0D" w:rsidP="00211C0D" w:rsidRDefault="00211C0D" w14:paraId="407ACD8E" w14:textId="77777777">
      <w:pPr>
        <w:pStyle w:val="ListParagraph"/>
        <w:spacing w:line="276" w:lineRule="auto"/>
        <w:ind w:left="792"/>
        <w:jc w:val="both"/>
        <w:rPr>
          <w:rFonts w:ascii="Arial" w:hAnsi="Arial" w:cs="Arial"/>
          <w:sz w:val="24"/>
        </w:rPr>
      </w:pPr>
    </w:p>
    <w:p w:rsidRPr="00B431E1" w:rsidR="00211C0D" w:rsidP="00AB43F1" w:rsidRDefault="001626B6" w14:paraId="422CA9DC"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 xml:space="preserve">Schools must comply with the audit and procurement guidance for schools in addition to the </w:t>
      </w:r>
      <w:proofErr w:type="gramStart"/>
      <w:r w:rsidRPr="00B431E1">
        <w:rPr>
          <w:rFonts w:ascii="Arial" w:hAnsi="Arial" w:cs="Arial"/>
          <w:sz w:val="24"/>
        </w:rPr>
        <w:t>councils</w:t>
      </w:r>
      <w:proofErr w:type="gramEnd"/>
      <w:r w:rsidRPr="00B431E1">
        <w:rPr>
          <w:rFonts w:ascii="Arial" w:hAnsi="Arial" w:cs="Arial"/>
          <w:sz w:val="24"/>
        </w:rPr>
        <w:t xml:space="preserve"> </w:t>
      </w:r>
      <w:r w:rsidR="0019288E">
        <w:rPr>
          <w:rFonts w:ascii="Arial" w:hAnsi="Arial" w:cs="Arial"/>
          <w:sz w:val="24"/>
        </w:rPr>
        <w:t>financial procedure rules</w:t>
      </w:r>
      <w:r w:rsidRPr="00B431E1">
        <w:rPr>
          <w:rFonts w:ascii="Arial" w:hAnsi="Arial" w:cs="Arial"/>
          <w:sz w:val="24"/>
        </w:rPr>
        <w:t xml:space="preserve"> and contract </w:t>
      </w:r>
      <w:r w:rsidR="0019288E">
        <w:rPr>
          <w:rFonts w:ascii="Arial" w:hAnsi="Arial" w:cs="Arial"/>
          <w:sz w:val="24"/>
        </w:rPr>
        <w:t xml:space="preserve">procedure </w:t>
      </w:r>
      <w:r w:rsidRPr="00B431E1">
        <w:rPr>
          <w:rFonts w:ascii="Arial" w:hAnsi="Arial" w:cs="Arial"/>
          <w:sz w:val="24"/>
        </w:rPr>
        <w:t>rules</w:t>
      </w:r>
    </w:p>
    <w:p w:rsidRPr="00B431E1" w:rsidR="00211C0D" w:rsidP="00211C0D" w:rsidRDefault="00211C0D" w14:paraId="467D3EA1" w14:textId="77777777">
      <w:pPr>
        <w:pStyle w:val="ListParagraph"/>
        <w:spacing w:line="276" w:lineRule="auto"/>
        <w:ind w:left="1224"/>
        <w:jc w:val="both"/>
        <w:rPr>
          <w:rFonts w:ascii="Arial" w:hAnsi="Arial" w:cs="Arial"/>
          <w:sz w:val="24"/>
        </w:rPr>
      </w:pPr>
    </w:p>
    <w:p w:rsidRPr="00B431E1" w:rsidR="00211C0D" w:rsidP="00AB43F1" w:rsidRDefault="001626B6" w14:paraId="4DD87AEF" w14:textId="77777777">
      <w:pPr>
        <w:pStyle w:val="ListParagraph"/>
        <w:numPr>
          <w:ilvl w:val="0"/>
          <w:numId w:val="5"/>
        </w:numPr>
        <w:spacing w:line="276" w:lineRule="auto"/>
        <w:jc w:val="both"/>
        <w:rPr>
          <w:rFonts w:ascii="Arial" w:hAnsi="Arial" w:cs="Arial"/>
          <w:sz w:val="24"/>
        </w:rPr>
      </w:pPr>
      <w:r w:rsidRPr="00B431E1">
        <w:rPr>
          <w:rFonts w:ascii="Arial" w:hAnsi="Arial" w:cs="Arial"/>
          <w:b/>
          <w:bCs/>
          <w:sz w:val="24"/>
          <w:u w:val="single"/>
        </w:rPr>
        <w:t>FINANCIAL REQUIREMENTS: AUDIT</w:t>
      </w:r>
    </w:p>
    <w:p w:rsidRPr="00B431E1" w:rsidR="00211C0D" w:rsidP="00211C0D" w:rsidRDefault="00211C0D" w14:paraId="04F0F181" w14:textId="77777777">
      <w:pPr>
        <w:pStyle w:val="ListParagraph"/>
        <w:spacing w:line="276" w:lineRule="auto"/>
        <w:ind w:left="360"/>
        <w:jc w:val="both"/>
        <w:rPr>
          <w:rFonts w:ascii="Arial" w:hAnsi="Arial" w:cs="Arial"/>
          <w:sz w:val="24"/>
        </w:rPr>
      </w:pPr>
    </w:p>
    <w:p w:rsidRPr="00B431E1" w:rsidR="00211C0D" w:rsidP="00AB43F1" w:rsidRDefault="001626B6" w14:paraId="2A6D8AB3" w14:textId="77777777">
      <w:pPr>
        <w:pStyle w:val="ListParagraph"/>
        <w:numPr>
          <w:ilvl w:val="1"/>
          <w:numId w:val="5"/>
        </w:numPr>
        <w:spacing w:line="276" w:lineRule="auto"/>
        <w:jc w:val="both"/>
        <w:rPr>
          <w:rFonts w:ascii="Arial" w:hAnsi="Arial" w:cs="Arial"/>
          <w:sz w:val="24"/>
        </w:rPr>
      </w:pPr>
      <w:r w:rsidRPr="00B431E1">
        <w:rPr>
          <w:rFonts w:ascii="Arial" w:hAnsi="Arial" w:cs="Arial"/>
          <w:b/>
          <w:bCs/>
          <w:sz w:val="24"/>
          <w:u w:val="single"/>
        </w:rPr>
        <w:t>Application of Financial Controls to Schools</w:t>
      </w:r>
    </w:p>
    <w:p w:rsidRPr="00B431E1" w:rsidR="00211C0D" w:rsidP="00211C0D" w:rsidRDefault="00211C0D" w14:paraId="476ECEA4" w14:textId="77777777">
      <w:pPr>
        <w:pStyle w:val="ListParagraph"/>
        <w:spacing w:line="276" w:lineRule="auto"/>
        <w:ind w:left="792"/>
        <w:jc w:val="both"/>
        <w:rPr>
          <w:rFonts w:ascii="Arial" w:hAnsi="Arial" w:cs="Arial"/>
          <w:sz w:val="24"/>
        </w:rPr>
      </w:pPr>
    </w:p>
    <w:p w:rsidRPr="00B431E1" w:rsidR="00211C0D" w:rsidP="00AB43F1" w:rsidRDefault="001626B6" w14:paraId="00FA4CB6"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The probity and regularity of the Council’s financial activities is the responsibility Section 151 Officer by virtue of section 151 and section 114 of the 1972 and 1988 Local Government Acts respectively.</w:t>
      </w:r>
    </w:p>
    <w:p w:rsidRPr="00B431E1" w:rsidR="00211C0D" w:rsidP="00211C0D" w:rsidRDefault="00211C0D" w14:paraId="1D5DA182" w14:textId="77777777">
      <w:pPr>
        <w:pStyle w:val="ListParagraph"/>
        <w:spacing w:line="276" w:lineRule="auto"/>
        <w:ind w:left="1224"/>
        <w:jc w:val="both"/>
        <w:rPr>
          <w:rFonts w:ascii="Arial" w:hAnsi="Arial" w:cs="Arial"/>
          <w:sz w:val="24"/>
        </w:rPr>
      </w:pPr>
    </w:p>
    <w:p w:rsidRPr="00B431E1" w:rsidR="00211C0D" w:rsidP="00AB43F1" w:rsidRDefault="001626B6" w14:paraId="2C09C555"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Schools are required, in the management of their delegated budget, to abide by the Council’s requirements on financial controls and monitoring, both those in the scheme and the Financial and Contract Procedure Rules of the Council. Disciplinary action may be taken where there is failure to adhere. The delegated budget share and associated responsibilities may be suspended should such failure occur.</w:t>
      </w:r>
    </w:p>
    <w:p w:rsidRPr="00B431E1" w:rsidR="00211C0D" w:rsidP="00211C0D" w:rsidRDefault="00211C0D" w14:paraId="0DE40957" w14:textId="77777777">
      <w:pPr>
        <w:pStyle w:val="ListParagraph"/>
        <w:rPr>
          <w:rFonts w:ascii="Arial" w:hAnsi="Arial" w:cs="Arial"/>
          <w:sz w:val="24"/>
        </w:rPr>
      </w:pPr>
    </w:p>
    <w:p w:rsidRPr="00B431E1" w:rsidR="00211C0D" w:rsidP="00AB43F1" w:rsidRDefault="001626B6" w14:paraId="0046F3F6"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The governing body shall not plan to overspend its budget share without the express agreement of the Director of Learning and Skills. Such an agreement would only be made in exceptional circumstances and be made on the understanding that any overspend would be cleared in an agreed time scale.</w:t>
      </w:r>
    </w:p>
    <w:p w:rsidRPr="00B431E1" w:rsidR="00211C0D" w:rsidP="00211C0D" w:rsidRDefault="00211C0D" w14:paraId="3D09D9AE" w14:textId="77777777">
      <w:pPr>
        <w:pStyle w:val="ListParagraph"/>
        <w:rPr>
          <w:rFonts w:ascii="Arial" w:hAnsi="Arial" w:cs="Arial"/>
          <w:b/>
          <w:bCs/>
          <w:sz w:val="24"/>
          <w:u w:val="single"/>
        </w:rPr>
      </w:pPr>
    </w:p>
    <w:p w:rsidRPr="00B431E1" w:rsidR="00211C0D" w:rsidP="00AB43F1" w:rsidRDefault="001626B6" w14:paraId="3DF0B7F9" w14:textId="77777777">
      <w:pPr>
        <w:pStyle w:val="ListParagraph"/>
        <w:numPr>
          <w:ilvl w:val="1"/>
          <w:numId w:val="5"/>
        </w:numPr>
        <w:spacing w:line="276" w:lineRule="auto"/>
        <w:jc w:val="both"/>
        <w:rPr>
          <w:rFonts w:ascii="Arial" w:hAnsi="Arial" w:cs="Arial"/>
          <w:sz w:val="24"/>
        </w:rPr>
      </w:pPr>
      <w:r w:rsidRPr="00B431E1">
        <w:rPr>
          <w:rFonts w:ascii="Arial" w:hAnsi="Arial" w:cs="Arial"/>
          <w:b/>
          <w:bCs/>
          <w:sz w:val="24"/>
          <w:u w:val="single"/>
        </w:rPr>
        <w:t>Provision of Financial Information and Reports</w:t>
      </w:r>
    </w:p>
    <w:p w:rsidRPr="00B431E1" w:rsidR="00211C0D" w:rsidP="00211C0D" w:rsidRDefault="00211C0D" w14:paraId="56CEAE23" w14:textId="77777777">
      <w:pPr>
        <w:pStyle w:val="ListParagraph"/>
        <w:spacing w:line="276" w:lineRule="auto"/>
        <w:ind w:left="792"/>
        <w:jc w:val="both"/>
        <w:rPr>
          <w:rFonts w:ascii="Arial" w:hAnsi="Arial" w:cs="Arial"/>
          <w:sz w:val="24"/>
        </w:rPr>
      </w:pPr>
    </w:p>
    <w:p w:rsidRPr="00B431E1" w:rsidR="00211C0D" w:rsidP="00AB43F1" w:rsidRDefault="001626B6" w14:paraId="51FB5705"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 xml:space="preserve">The Council will notify schools their budget share prior to the start of the financial year to which the budget relates.  The notification will show </w:t>
      </w:r>
      <w:r w:rsidRPr="00B431E1">
        <w:rPr>
          <w:rFonts w:ascii="Arial" w:hAnsi="Arial" w:cs="Arial"/>
          <w:sz w:val="24"/>
        </w:rPr>
        <w:lastRenderedPageBreak/>
        <w:t xml:space="preserve">the resources available to the governing body allocated by the agreed formula </w:t>
      </w:r>
      <w:r w:rsidRPr="00B431E1">
        <w:rPr>
          <w:rFonts w:ascii="Arial" w:hAnsi="Arial" w:cs="Arial"/>
          <w:color w:val="000000"/>
          <w:sz w:val="24"/>
        </w:rPr>
        <w:t xml:space="preserve">in accordance with regulations made under the SSFA. </w:t>
      </w:r>
    </w:p>
    <w:p w:rsidRPr="00B431E1" w:rsidR="00211C0D" w:rsidP="00211C0D" w:rsidRDefault="00211C0D" w14:paraId="324640A5" w14:textId="77777777">
      <w:pPr>
        <w:pStyle w:val="ListParagraph"/>
        <w:spacing w:line="276" w:lineRule="auto"/>
        <w:ind w:left="1224"/>
        <w:jc w:val="both"/>
        <w:rPr>
          <w:rFonts w:ascii="Arial" w:hAnsi="Arial" w:cs="Arial"/>
          <w:sz w:val="24"/>
        </w:rPr>
      </w:pPr>
    </w:p>
    <w:p w:rsidRPr="00B431E1" w:rsidR="00211C0D" w:rsidP="00AB43F1" w:rsidRDefault="001626B6" w14:paraId="4C2ACE03" w14:textId="77777777">
      <w:pPr>
        <w:pStyle w:val="ListParagraph"/>
        <w:numPr>
          <w:ilvl w:val="2"/>
          <w:numId w:val="5"/>
        </w:numPr>
        <w:spacing w:line="276" w:lineRule="auto"/>
        <w:jc w:val="both"/>
        <w:rPr>
          <w:rFonts w:ascii="Arial" w:hAnsi="Arial" w:cs="Arial"/>
          <w:sz w:val="24"/>
        </w:rPr>
      </w:pPr>
      <w:r w:rsidRPr="00B431E1">
        <w:rPr>
          <w:rFonts w:ascii="Arial" w:hAnsi="Arial" w:cs="Arial"/>
          <w:color w:val="000000"/>
          <w:sz w:val="24"/>
        </w:rPr>
        <w:t>The Council will also provide an estimate of the school’s budget shares for the following two funding periods.  These estimates will not be binding on the Council as to the actual determinations made for the following two funding periods.</w:t>
      </w:r>
    </w:p>
    <w:p w:rsidRPr="00B431E1" w:rsidR="00211C0D" w:rsidP="00211C0D" w:rsidRDefault="00211C0D" w14:paraId="212E1B4A" w14:textId="77777777">
      <w:pPr>
        <w:pStyle w:val="ListParagraph"/>
        <w:rPr>
          <w:rFonts w:ascii="Arial" w:hAnsi="Arial" w:cs="Arial"/>
          <w:sz w:val="24"/>
        </w:rPr>
      </w:pPr>
    </w:p>
    <w:p w:rsidRPr="00B431E1" w:rsidR="00211C0D" w:rsidP="00AB43F1" w:rsidRDefault="001626B6" w14:paraId="00D9A354"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 xml:space="preserve">Schools are required to provide the Council with details of anticipated actual expenditure and income, in a form and at times as determined by the Section 151 </w:t>
      </w:r>
      <w:r w:rsidR="0019288E">
        <w:rPr>
          <w:rFonts w:ascii="Arial" w:hAnsi="Arial" w:cs="Arial"/>
          <w:sz w:val="24"/>
        </w:rPr>
        <w:t>O</w:t>
      </w:r>
      <w:r w:rsidRPr="00B431E1">
        <w:rPr>
          <w:rFonts w:ascii="Arial" w:hAnsi="Arial" w:cs="Arial"/>
          <w:sz w:val="24"/>
        </w:rPr>
        <w:t>fficer</w:t>
      </w:r>
      <w:r w:rsidRPr="00B431E1" w:rsidR="00211C0D">
        <w:rPr>
          <w:rFonts w:ascii="Arial" w:hAnsi="Arial" w:cs="Arial"/>
          <w:sz w:val="24"/>
        </w:rPr>
        <w:t xml:space="preserve">.  </w:t>
      </w:r>
    </w:p>
    <w:p w:rsidRPr="00B431E1" w:rsidR="00211C0D" w:rsidP="00211C0D" w:rsidRDefault="00211C0D" w14:paraId="385B7EE5" w14:textId="77777777">
      <w:pPr>
        <w:pStyle w:val="ListParagraph"/>
        <w:rPr>
          <w:rFonts w:ascii="Arial" w:hAnsi="Arial" w:cs="Arial"/>
          <w:sz w:val="24"/>
        </w:rPr>
      </w:pPr>
    </w:p>
    <w:p w:rsidRPr="00B431E1" w:rsidR="00211C0D" w:rsidP="00AB43F1" w:rsidRDefault="001626B6" w14:paraId="291FE592"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The Council will provide each school with regular reports showing its financial position at that time and an end of year out-turn statement in accordance with regulations made under the SSFA.</w:t>
      </w:r>
    </w:p>
    <w:p w:rsidRPr="00B431E1" w:rsidR="00211C0D" w:rsidP="00211C0D" w:rsidRDefault="00211C0D" w14:paraId="47B6D0D4" w14:textId="77777777">
      <w:pPr>
        <w:pStyle w:val="ListParagraph"/>
        <w:rPr>
          <w:rFonts w:ascii="Arial" w:hAnsi="Arial" w:cs="Arial"/>
          <w:b/>
          <w:bCs/>
          <w:sz w:val="24"/>
          <w:u w:val="single"/>
        </w:rPr>
      </w:pPr>
    </w:p>
    <w:p w:rsidRPr="00B431E1" w:rsidR="00211C0D" w:rsidP="00AB43F1" w:rsidRDefault="001626B6" w14:paraId="4B763719" w14:textId="77777777">
      <w:pPr>
        <w:pStyle w:val="ListParagraph"/>
        <w:numPr>
          <w:ilvl w:val="1"/>
          <w:numId w:val="5"/>
        </w:numPr>
        <w:spacing w:line="276" w:lineRule="auto"/>
        <w:jc w:val="both"/>
        <w:rPr>
          <w:rFonts w:ascii="Arial" w:hAnsi="Arial" w:cs="Arial"/>
          <w:sz w:val="24"/>
        </w:rPr>
      </w:pPr>
      <w:r w:rsidRPr="00B431E1">
        <w:rPr>
          <w:rFonts w:ascii="Arial" w:hAnsi="Arial" w:cs="Arial"/>
          <w:b/>
          <w:bCs/>
          <w:sz w:val="24"/>
          <w:u w:val="single"/>
        </w:rPr>
        <w:t>Payme</w:t>
      </w:r>
      <w:r w:rsidRPr="00B431E1" w:rsidR="00211C0D">
        <w:rPr>
          <w:rFonts w:ascii="Arial" w:hAnsi="Arial" w:cs="Arial"/>
          <w:b/>
          <w:bCs/>
          <w:sz w:val="24"/>
          <w:u w:val="single"/>
        </w:rPr>
        <w:t>nt of Salaries: Payment of Bills</w:t>
      </w:r>
    </w:p>
    <w:p w:rsidRPr="00B431E1" w:rsidR="00211C0D" w:rsidP="00211C0D" w:rsidRDefault="00211C0D" w14:paraId="112C8B02" w14:textId="77777777">
      <w:pPr>
        <w:pStyle w:val="ListParagraph"/>
        <w:spacing w:line="276" w:lineRule="auto"/>
        <w:ind w:left="792"/>
        <w:jc w:val="both"/>
        <w:rPr>
          <w:rFonts w:ascii="Arial" w:hAnsi="Arial" w:cs="Arial"/>
          <w:sz w:val="24"/>
        </w:rPr>
      </w:pPr>
    </w:p>
    <w:p w:rsidRPr="00B431E1" w:rsidR="00211C0D" w:rsidP="00AB43F1" w:rsidRDefault="001626B6" w14:paraId="74DD85CB"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 xml:space="preserve">The payment of all salaries, wages, </w:t>
      </w:r>
      <w:proofErr w:type="gramStart"/>
      <w:r w:rsidRPr="00B431E1">
        <w:rPr>
          <w:rFonts w:ascii="Arial" w:hAnsi="Arial" w:cs="Arial"/>
          <w:sz w:val="24"/>
        </w:rPr>
        <w:t>pensions</w:t>
      </w:r>
      <w:proofErr w:type="gramEnd"/>
      <w:r w:rsidRPr="00B431E1">
        <w:rPr>
          <w:rFonts w:ascii="Arial" w:hAnsi="Arial" w:cs="Arial"/>
          <w:sz w:val="24"/>
        </w:rPr>
        <w:t xml:space="preserve"> and all other emoluments to all staff, past and present, shall be made by, or under arrangemen</w:t>
      </w:r>
      <w:r w:rsidR="0019288E">
        <w:rPr>
          <w:rFonts w:ascii="Arial" w:hAnsi="Arial" w:cs="Arial"/>
          <w:sz w:val="24"/>
        </w:rPr>
        <w:t>ts approved by the Section 151 O</w:t>
      </w:r>
      <w:r w:rsidRPr="00B431E1">
        <w:rPr>
          <w:rFonts w:ascii="Arial" w:hAnsi="Arial" w:cs="Arial"/>
          <w:sz w:val="24"/>
        </w:rPr>
        <w:t>fficer.</w:t>
      </w:r>
    </w:p>
    <w:p w:rsidRPr="00B431E1" w:rsidR="00211C0D" w:rsidP="00211C0D" w:rsidRDefault="00211C0D" w14:paraId="7162B42E" w14:textId="77777777">
      <w:pPr>
        <w:pStyle w:val="ListParagraph"/>
        <w:spacing w:line="276" w:lineRule="auto"/>
        <w:ind w:left="1224"/>
        <w:jc w:val="both"/>
        <w:rPr>
          <w:rFonts w:ascii="Arial" w:hAnsi="Arial" w:cs="Arial"/>
          <w:sz w:val="24"/>
        </w:rPr>
      </w:pPr>
    </w:p>
    <w:p w:rsidRPr="00B431E1" w:rsidR="00211C0D" w:rsidP="00AB43F1" w:rsidRDefault="001626B6" w14:paraId="72A7373A" w14:textId="3386C7E2">
      <w:pPr>
        <w:pStyle w:val="ListParagraph"/>
        <w:numPr>
          <w:ilvl w:val="1"/>
          <w:numId w:val="5"/>
        </w:numPr>
        <w:spacing w:line="276" w:lineRule="auto"/>
        <w:jc w:val="both"/>
        <w:rPr>
          <w:rFonts w:ascii="Arial" w:hAnsi="Arial" w:cs="Arial"/>
          <w:sz w:val="24"/>
        </w:rPr>
      </w:pPr>
      <w:r w:rsidRPr="00B431E1">
        <w:rPr>
          <w:rFonts w:ascii="Arial" w:hAnsi="Arial" w:cs="Arial"/>
          <w:b/>
          <w:bCs/>
          <w:sz w:val="24"/>
          <w:u w:val="single"/>
        </w:rPr>
        <w:t>Control of Assets</w:t>
      </w:r>
      <w:r w:rsidR="00F45925">
        <w:rPr>
          <w:rFonts w:ascii="Arial" w:hAnsi="Arial" w:cs="Arial"/>
          <w:b/>
          <w:bCs/>
          <w:sz w:val="24"/>
          <w:u w:val="single"/>
        </w:rPr>
        <w:t xml:space="preserve"> and Inventory Register</w:t>
      </w:r>
    </w:p>
    <w:p w:rsidRPr="00B431E1" w:rsidR="00211C0D" w:rsidP="00211C0D" w:rsidRDefault="00211C0D" w14:paraId="13FEA947" w14:textId="77777777">
      <w:pPr>
        <w:pStyle w:val="ListParagraph"/>
        <w:spacing w:line="276" w:lineRule="auto"/>
        <w:ind w:left="792"/>
        <w:jc w:val="both"/>
        <w:rPr>
          <w:rFonts w:ascii="Arial" w:hAnsi="Arial" w:cs="Arial"/>
          <w:sz w:val="24"/>
        </w:rPr>
      </w:pPr>
    </w:p>
    <w:p w:rsidRPr="00041EEF" w:rsidR="00E3656C" w:rsidP="00041EEF" w:rsidRDefault="00041EEF" w14:paraId="2BB0D05A" w14:textId="4043ADC2">
      <w:pPr>
        <w:pStyle w:val="ListParagraph"/>
        <w:numPr>
          <w:ilvl w:val="2"/>
          <w:numId w:val="5"/>
        </w:numPr>
        <w:spacing w:line="276" w:lineRule="auto"/>
        <w:jc w:val="both"/>
        <w:rPr>
          <w:rFonts w:ascii="Arial" w:hAnsi="Arial" w:cs="Arial"/>
          <w:sz w:val="24"/>
        </w:rPr>
      </w:pPr>
      <w:r w:rsidRPr="00041EEF">
        <w:rPr>
          <w:rFonts w:ascii="Arial" w:hAnsi="Arial" w:cs="Arial"/>
          <w:sz w:val="24"/>
        </w:rPr>
        <w:t xml:space="preserve">Schools are required to maintain an inventory of any </w:t>
      </w:r>
      <w:proofErr w:type="gramStart"/>
      <w:r w:rsidRPr="00041EEF">
        <w:rPr>
          <w:rFonts w:ascii="Arial" w:hAnsi="Arial" w:cs="Arial"/>
          <w:sz w:val="24"/>
        </w:rPr>
        <w:t>moveable  assets</w:t>
      </w:r>
      <w:proofErr w:type="gramEnd"/>
      <w:r w:rsidRPr="00041EEF">
        <w:rPr>
          <w:rFonts w:ascii="Arial" w:hAnsi="Arial" w:cs="Arial"/>
          <w:sz w:val="24"/>
        </w:rPr>
        <w:t xml:space="preserve"> in excess of £</w:t>
      </w:r>
      <w:r w:rsidR="00444459">
        <w:rPr>
          <w:rFonts w:ascii="Arial" w:hAnsi="Arial" w:cs="Arial"/>
          <w:sz w:val="24"/>
        </w:rPr>
        <w:t>2</w:t>
      </w:r>
      <w:r w:rsidRPr="00041EEF">
        <w:rPr>
          <w:rFonts w:ascii="Arial" w:hAnsi="Arial" w:cs="Arial"/>
          <w:sz w:val="24"/>
        </w:rPr>
        <w:t xml:space="preserve">50 in value. </w:t>
      </w:r>
    </w:p>
    <w:p w:rsidR="00E3656C" w:rsidP="00041EEF" w:rsidRDefault="00E3656C" w14:paraId="3935D214" w14:textId="77777777">
      <w:pPr>
        <w:pStyle w:val="ListParagraph"/>
        <w:spacing w:line="276" w:lineRule="auto"/>
        <w:ind w:left="1224"/>
        <w:jc w:val="both"/>
        <w:rPr>
          <w:rFonts w:ascii="Arial" w:hAnsi="Arial" w:cs="Arial"/>
          <w:sz w:val="24"/>
        </w:rPr>
      </w:pPr>
    </w:p>
    <w:p w:rsidRPr="00041EEF" w:rsidR="00E3656C" w:rsidP="00041EEF" w:rsidRDefault="00041EEF" w14:paraId="60C92ABF" w14:textId="4E397F3A">
      <w:pPr>
        <w:pStyle w:val="ListParagraph"/>
        <w:numPr>
          <w:ilvl w:val="2"/>
          <w:numId w:val="5"/>
        </w:numPr>
        <w:spacing w:line="276" w:lineRule="auto"/>
        <w:jc w:val="both"/>
        <w:rPr>
          <w:rFonts w:ascii="Arial" w:hAnsi="Arial" w:cs="Arial"/>
          <w:sz w:val="24"/>
        </w:rPr>
      </w:pPr>
      <w:r w:rsidRPr="00041EEF">
        <w:rPr>
          <w:rFonts w:ascii="Arial" w:hAnsi="Arial" w:cs="Arial"/>
          <w:sz w:val="24"/>
        </w:rPr>
        <w:t xml:space="preserve">Schools must carry out an annual physical check of items listed on the inventory and </w:t>
      </w:r>
      <w:proofErr w:type="gramStart"/>
      <w:r w:rsidRPr="00041EEF">
        <w:rPr>
          <w:rFonts w:ascii="Arial" w:hAnsi="Arial" w:cs="Arial"/>
          <w:sz w:val="24"/>
        </w:rPr>
        <w:t>take action</w:t>
      </w:r>
      <w:proofErr w:type="gramEnd"/>
      <w:r w:rsidRPr="00041EEF">
        <w:rPr>
          <w:rFonts w:ascii="Arial" w:hAnsi="Arial" w:cs="Arial"/>
          <w:sz w:val="24"/>
        </w:rPr>
        <w:t xml:space="preserve"> in relation to any surpluses or deficiencies.  The Head of Finance must be notified of any suspected irregularities via the audit department.</w:t>
      </w:r>
    </w:p>
    <w:p w:rsidRPr="00E3656C" w:rsidR="00E3656C" w:rsidP="00041EEF" w:rsidRDefault="00E3656C" w14:paraId="2079C74B" w14:textId="77777777">
      <w:pPr>
        <w:spacing w:line="276" w:lineRule="auto"/>
        <w:jc w:val="both"/>
        <w:rPr>
          <w:rFonts w:ascii="Arial" w:hAnsi="Arial" w:cs="Arial"/>
          <w:sz w:val="24"/>
        </w:rPr>
      </w:pPr>
    </w:p>
    <w:p w:rsidR="00041EEF" w:rsidP="00041EEF" w:rsidRDefault="00041EEF" w14:paraId="79F6AFD6" w14:textId="2B607E07">
      <w:pPr>
        <w:pStyle w:val="ListParagraph"/>
        <w:numPr>
          <w:ilvl w:val="2"/>
          <w:numId w:val="5"/>
        </w:numPr>
        <w:spacing w:line="276" w:lineRule="auto"/>
        <w:jc w:val="both"/>
        <w:rPr>
          <w:rFonts w:ascii="Arial" w:hAnsi="Arial" w:cs="Arial"/>
          <w:sz w:val="24"/>
        </w:rPr>
      </w:pPr>
      <w:r w:rsidRPr="00041EEF">
        <w:rPr>
          <w:rFonts w:ascii="Arial" w:hAnsi="Arial" w:cs="Arial"/>
          <w:sz w:val="24"/>
        </w:rPr>
        <w:t>The inventory must be continually updated for new acquisitions and disposals.</w:t>
      </w:r>
    </w:p>
    <w:p w:rsidRPr="00041EEF" w:rsidR="00041EEF" w:rsidP="00041EEF" w:rsidRDefault="00041EEF" w14:paraId="4C0F690B" w14:textId="77777777">
      <w:pPr>
        <w:pStyle w:val="ListParagraph"/>
        <w:spacing w:line="276" w:lineRule="auto"/>
        <w:jc w:val="both"/>
        <w:rPr>
          <w:rFonts w:ascii="Arial" w:hAnsi="Arial" w:cs="Arial"/>
          <w:sz w:val="24"/>
        </w:rPr>
      </w:pPr>
    </w:p>
    <w:p w:rsidR="00041EEF" w:rsidP="00041EEF" w:rsidRDefault="00041EEF" w14:paraId="3F28BEE7" w14:textId="0C77E7BA">
      <w:pPr>
        <w:pStyle w:val="ListParagraph"/>
        <w:numPr>
          <w:ilvl w:val="2"/>
          <w:numId w:val="5"/>
        </w:numPr>
        <w:spacing w:line="276" w:lineRule="auto"/>
        <w:jc w:val="both"/>
        <w:rPr>
          <w:rFonts w:ascii="Arial" w:hAnsi="Arial" w:cs="Arial"/>
          <w:sz w:val="24"/>
        </w:rPr>
      </w:pPr>
      <w:r w:rsidRPr="00041EEF">
        <w:rPr>
          <w:rFonts w:ascii="Arial" w:hAnsi="Arial" w:cs="Arial"/>
          <w:sz w:val="24"/>
        </w:rPr>
        <w:t>The inventory must be checked and certified at least on an annual basis.</w:t>
      </w:r>
    </w:p>
    <w:p w:rsidRPr="00041EEF" w:rsidR="00041EEF" w:rsidP="00041EEF" w:rsidRDefault="00041EEF" w14:paraId="29BA4819" w14:textId="77777777">
      <w:pPr>
        <w:pStyle w:val="ListParagraph"/>
        <w:spacing w:line="276" w:lineRule="auto"/>
        <w:jc w:val="both"/>
        <w:rPr>
          <w:rFonts w:ascii="Arial" w:hAnsi="Arial" w:cs="Arial"/>
          <w:sz w:val="24"/>
        </w:rPr>
      </w:pPr>
    </w:p>
    <w:p w:rsidR="00041EEF" w:rsidP="00041EEF" w:rsidRDefault="00041EEF" w14:paraId="097739AF" w14:textId="58FDFE54">
      <w:pPr>
        <w:pStyle w:val="ListParagraph"/>
        <w:numPr>
          <w:ilvl w:val="2"/>
          <w:numId w:val="5"/>
        </w:numPr>
        <w:spacing w:line="276" w:lineRule="auto"/>
        <w:jc w:val="both"/>
        <w:rPr>
          <w:rFonts w:ascii="Arial" w:hAnsi="Arial" w:cs="Arial"/>
          <w:sz w:val="24"/>
        </w:rPr>
      </w:pPr>
      <w:r w:rsidRPr="00041EEF">
        <w:rPr>
          <w:rFonts w:ascii="Arial" w:hAnsi="Arial" w:cs="Arial"/>
          <w:sz w:val="24"/>
        </w:rPr>
        <w:t>All assets must as far as possible be marked as school property.</w:t>
      </w:r>
    </w:p>
    <w:p w:rsidRPr="00041EEF" w:rsidR="00041EEF" w:rsidP="00041EEF" w:rsidRDefault="00041EEF" w14:paraId="2312B323" w14:textId="77777777">
      <w:pPr>
        <w:spacing w:line="276" w:lineRule="auto"/>
        <w:jc w:val="both"/>
        <w:rPr>
          <w:rFonts w:ascii="Arial" w:hAnsi="Arial" w:cs="Arial"/>
          <w:sz w:val="24"/>
        </w:rPr>
      </w:pPr>
    </w:p>
    <w:p w:rsidRPr="00041EEF" w:rsidR="00041EEF" w:rsidP="00041EEF" w:rsidRDefault="00041EEF" w14:paraId="6F018E3A" w14:textId="1DF4F23E">
      <w:pPr>
        <w:pStyle w:val="ListParagraph"/>
        <w:numPr>
          <w:ilvl w:val="2"/>
          <w:numId w:val="5"/>
        </w:numPr>
        <w:spacing w:line="276" w:lineRule="auto"/>
        <w:jc w:val="both"/>
        <w:rPr>
          <w:rFonts w:ascii="Arial" w:hAnsi="Arial" w:cs="Arial"/>
          <w:sz w:val="24"/>
        </w:rPr>
      </w:pPr>
      <w:r w:rsidRPr="00041EEF">
        <w:rPr>
          <w:rFonts w:ascii="Arial" w:hAnsi="Arial" w:cs="Arial"/>
          <w:sz w:val="24"/>
        </w:rPr>
        <w:t>Schools must ensure that assets are not removed from school premises except in accordance with the ordinary course of school business</w:t>
      </w:r>
    </w:p>
    <w:p w:rsidR="00041EEF" w:rsidP="00041EEF" w:rsidRDefault="00041EEF" w14:paraId="3CF9787D" w14:textId="31BA9D0E">
      <w:pPr>
        <w:pStyle w:val="ListParagraph"/>
        <w:numPr>
          <w:ilvl w:val="2"/>
          <w:numId w:val="5"/>
        </w:numPr>
        <w:spacing w:line="276" w:lineRule="auto"/>
        <w:jc w:val="both"/>
        <w:rPr>
          <w:rFonts w:ascii="Arial" w:hAnsi="Arial" w:cs="Arial"/>
          <w:sz w:val="24"/>
        </w:rPr>
      </w:pPr>
      <w:r w:rsidRPr="00041EEF">
        <w:rPr>
          <w:rFonts w:ascii="Arial" w:hAnsi="Arial" w:cs="Arial"/>
          <w:sz w:val="24"/>
        </w:rPr>
        <w:lastRenderedPageBreak/>
        <w:t xml:space="preserve">The authorisation procedures for acquisition and disposal which schools should adopt are set out in guidance issued by the Section 151 Officer. </w:t>
      </w:r>
    </w:p>
    <w:p w:rsidRPr="00041EEF" w:rsidR="00041EEF" w:rsidP="00041EEF" w:rsidRDefault="00041EEF" w14:paraId="5F27DDCD" w14:textId="77777777">
      <w:pPr>
        <w:spacing w:line="276" w:lineRule="auto"/>
        <w:ind w:left="720"/>
        <w:jc w:val="both"/>
        <w:rPr>
          <w:rFonts w:ascii="Arial" w:hAnsi="Arial" w:cs="Arial"/>
          <w:sz w:val="24"/>
        </w:rPr>
      </w:pPr>
    </w:p>
    <w:p w:rsidR="00041EEF" w:rsidP="00041EEF" w:rsidRDefault="00041EEF" w14:paraId="2FCFA591" w14:textId="342A5BA1">
      <w:pPr>
        <w:pStyle w:val="ListParagraph"/>
        <w:numPr>
          <w:ilvl w:val="2"/>
          <w:numId w:val="5"/>
        </w:numPr>
        <w:spacing w:line="276" w:lineRule="auto"/>
        <w:jc w:val="both"/>
        <w:rPr>
          <w:rFonts w:ascii="Arial" w:hAnsi="Arial" w:cs="Arial"/>
          <w:sz w:val="24"/>
        </w:rPr>
      </w:pPr>
      <w:r w:rsidRPr="00041EEF">
        <w:rPr>
          <w:rFonts w:ascii="Arial" w:hAnsi="Arial" w:cs="Arial"/>
          <w:sz w:val="24"/>
        </w:rPr>
        <w:t>Schools are free to determine their own arrangements for keeping a register for assets worth less than the amounts contained in the Council’s Financial Procedure Rules.   This register must satisfy insurers</w:t>
      </w:r>
    </w:p>
    <w:p w:rsidRPr="00A50D45" w:rsidR="00A50D45" w:rsidP="00A50D45" w:rsidRDefault="00A50D45" w14:paraId="13F7EE7C" w14:textId="77777777">
      <w:pPr>
        <w:pStyle w:val="ListParagraph"/>
        <w:rPr>
          <w:rFonts w:ascii="Arial" w:hAnsi="Arial" w:cs="Arial"/>
          <w:sz w:val="24"/>
        </w:rPr>
      </w:pPr>
    </w:p>
    <w:p w:rsidR="00A50D45" w:rsidP="00041EEF" w:rsidRDefault="00A50D45" w14:paraId="580A0894" w14:textId="7E8715BD">
      <w:pPr>
        <w:pStyle w:val="ListParagraph"/>
        <w:numPr>
          <w:ilvl w:val="2"/>
          <w:numId w:val="5"/>
        </w:numPr>
        <w:spacing w:line="276" w:lineRule="auto"/>
        <w:jc w:val="both"/>
        <w:rPr>
          <w:rFonts w:ascii="Arial" w:hAnsi="Arial" w:cs="Arial"/>
          <w:sz w:val="24"/>
        </w:rPr>
      </w:pPr>
      <w:r>
        <w:rPr>
          <w:rFonts w:ascii="Arial" w:hAnsi="Arial" w:cs="Arial"/>
          <w:sz w:val="24"/>
        </w:rPr>
        <w:t xml:space="preserve">The following information must be included on the </w:t>
      </w:r>
      <w:proofErr w:type="gramStart"/>
      <w:r>
        <w:rPr>
          <w:rFonts w:ascii="Arial" w:hAnsi="Arial" w:cs="Arial"/>
          <w:sz w:val="24"/>
        </w:rPr>
        <w:t>schools</w:t>
      </w:r>
      <w:proofErr w:type="gramEnd"/>
      <w:r>
        <w:rPr>
          <w:rFonts w:ascii="Arial" w:hAnsi="Arial" w:cs="Arial"/>
          <w:sz w:val="24"/>
        </w:rPr>
        <w:t xml:space="preserve"> asset Inventory register. </w:t>
      </w:r>
      <w:r w:rsidRPr="00A50D45">
        <w:rPr>
          <w:rFonts w:ascii="Arial" w:hAnsi="Arial" w:cs="Arial"/>
          <w:sz w:val="24"/>
        </w:rPr>
        <w:t xml:space="preserve">Schools can construct their own inventory template providing the required information is included.  Alternatively, an excel template will be provided by the Learning and Skills Finance Team on request.  </w:t>
      </w:r>
    </w:p>
    <w:p w:rsidRPr="00A50D45" w:rsidR="00A50D45" w:rsidP="00A50D45" w:rsidRDefault="00A50D45" w14:paraId="4BA18024" w14:textId="77777777">
      <w:pPr>
        <w:pStyle w:val="ListParagraph"/>
        <w:rPr>
          <w:rFonts w:ascii="Arial" w:hAnsi="Arial" w:cs="Arial"/>
          <w:sz w:val="24"/>
        </w:rPr>
      </w:pPr>
    </w:p>
    <w:p w:rsidRPr="007C2E17" w:rsidR="00A50D45" w:rsidP="00A50D45" w:rsidRDefault="00A50D45" w14:paraId="5913300D" w14:textId="77777777">
      <w:pPr>
        <w:pStyle w:val="ListParagraph"/>
        <w:numPr>
          <w:ilvl w:val="0"/>
          <w:numId w:val="12"/>
        </w:numPr>
        <w:spacing w:line="276" w:lineRule="auto"/>
        <w:jc w:val="both"/>
        <w:rPr>
          <w:rFonts w:ascii="Arial" w:hAnsi="Arial" w:cs="Arial"/>
          <w:sz w:val="24"/>
        </w:rPr>
      </w:pPr>
      <w:r w:rsidRPr="007C2E17">
        <w:rPr>
          <w:rFonts w:ascii="Arial" w:hAnsi="Arial" w:cs="Arial"/>
          <w:sz w:val="24"/>
        </w:rPr>
        <w:t>Name of school</w:t>
      </w:r>
    </w:p>
    <w:p w:rsidRPr="007C2E17" w:rsidR="00A50D45" w:rsidP="00A50D45" w:rsidRDefault="00A50D45" w14:paraId="50273A2A" w14:textId="77777777">
      <w:pPr>
        <w:pStyle w:val="ListParagraph"/>
        <w:numPr>
          <w:ilvl w:val="0"/>
          <w:numId w:val="12"/>
        </w:numPr>
        <w:spacing w:line="276" w:lineRule="auto"/>
        <w:jc w:val="both"/>
        <w:rPr>
          <w:rFonts w:ascii="Arial" w:hAnsi="Arial" w:cs="Arial"/>
          <w:sz w:val="24"/>
        </w:rPr>
      </w:pPr>
      <w:r w:rsidRPr="007C2E17">
        <w:rPr>
          <w:rFonts w:ascii="Arial" w:hAnsi="Arial" w:cs="Arial"/>
          <w:sz w:val="24"/>
        </w:rPr>
        <w:t>Name of person preparing inventory</w:t>
      </w:r>
    </w:p>
    <w:p w:rsidRPr="007C2E17" w:rsidR="00A50D45" w:rsidP="00A50D45" w:rsidRDefault="00A50D45" w14:paraId="0BEF3620" w14:textId="77777777">
      <w:pPr>
        <w:pStyle w:val="ListParagraph"/>
        <w:numPr>
          <w:ilvl w:val="0"/>
          <w:numId w:val="12"/>
        </w:numPr>
        <w:spacing w:line="276" w:lineRule="auto"/>
        <w:jc w:val="both"/>
        <w:rPr>
          <w:rFonts w:ascii="Arial" w:hAnsi="Arial" w:cs="Arial"/>
          <w:sz w:val="24"/>
        </w:rPr>
      </w:pPr>
      <w:r w:rsidRPr="007C2E17">
        <w:rPr>
          <w:rFonts w:ascii="Arial" w:hAnsi="Arial" w:cs="Arial"/>
          <w:sz w:val="24"/>
        </w:rPr>
        <w:t>Date of preparation</w:t>
      </w:r>
    </w:p>
    <w:p w:rsidRPr="007C2E17" w:rsidR="00A50D45" w:rsidP="00A50D45" w:rsidRDefault="00A50D45" w14:paraId="72FC2D6F" w14:textId="77777777">
      <w:pPr>
        <w:pStyle w:val="ListParagraph"/>
        <w:numPr>
          <w:ilvl w:val="0"/>
          <w:numId w:val="12"/>
        </w:numPr>
        <w:spacing w:line="276" w:lineRule="auto"/>
        <w:jc w:val="both"/>
        <w:rPr>
          <w:rFonts w:ascii="Arial" w:hAnsi="Arial" w:cs="Arial"/>
          <w:sz w:val="24"/>
        </w:rPr>
      </w:pPr>
      <w:r w:rsidRPr="007C2E17">
        <w:rPr>
          <w:rFonts w:ascii="Arial" w:hAnsi="Arial" w:cs="Arial"/>
          <w:sz w:val="24"/>
        </w:rPr>
        <w:t>Serial number</w:t>
      </w:r>
    </w:p>
    <w:p w:rsidRPr="007C2E17" w:rsidR="00A50D45" w:rsidP="00A50D45" w:rsidRDefault="00A50D45" w14:paraId="4F67E3EC" w14:textId="77777777">
      <w:pPr>
        <w:pStyle w:val="ListParagraph"/>
        <w:numPr>
          <w:ilvl w:val="0"/>
          <w:numId w:val="12"/>
        </w:numPr>
        <w:spacing w:line="276" w:lineRule="auto"/>
        <w:jc w:val="both"/>
        <w:rPr>
          <w:rFonts w:ascii="Arial" w:hAnsi="Arial" w:cs="Arial"/>
          <w:sz w:val="24"/>
        </w:rPr>
      </w:pPr>
      <w:r w:rsidRPr="007C2E17">
        <w:rPr>
          <w:rFonts w:ascii="Arial" w:hAnsi="Arial" w:cs="Arial"/>
          <w:sz w:val="24"/>
        </w:rPr>
        <w:t>Make/model</w:t>
      </w:r>
    </w:p>
    <w:p w:rsidRPr="007C2E17" w:rsidR="00A50D45" w:rsidP="00A50D45" w:rsidRDefault="00A50D45" w14:paraId="5F9FC473" w14:textId="77777777">
      <w:pPr>
        <w:pStyle w:val="ListParagraph"/>
        <w:numPr>
          <w:ilvl w:val="0"/>
          <w:numId w:val="12"/>
        </w:numPr>
        <w:spacing w:line="276" w:lineRule="auto"/>
        <w:jc w:val="both"/>
        <w:rPr>
          <w:rFonts w:ascii="Arial" w:hAnsi="Arial" w:cs="Arial"/>
          <w:sz w:val="24"/>
        </w:rPr>
      </w:pPr>
      <w:r w:rsidRPr="007C2E17">
        <w:rPr>
          <w:rFonts w:ascii="Arial" w:hAnsi="Arial" w:cs="Arial"/>
          <w:sz w:val="24"/>
        </w:rPr>
        <w:t>Name of asset/equipment</w:t>
      </w:r>
    </w:p>
    <w:p w:rsidRPr="007C2E17" w:rsidR="00A50D45" w:rsidP="00A50D45" w:rsidRDefault="00A50D45" w14:paraId="0F406950" w14:textId="77777777">
      <w:pPr>
        <w:pStyle w:val="ListParagraph"/>
        <w:numPr>
          <w:ilvl w:val="0"/>
          <w:numId w:val="12"/>
        </w:numPr>
        <w:spacing w:line="276" w:lineRule="auto"/>
        <w:jc w:val="both"/>
        <w:rPr>
          <w:rFonts w:ascii="Arial" w:hAnsi="Arial" w:cs="Arial"/>
          <w:sz w:val="24"/>
        </w:rPr>
      </w:pPr>
      <w:r w:rsidRPr="007C2E17">
        <w:rPr>
          <w:rFonts w:ascii="Arial" w:hAnsi="Arial" w:cs="Arial"/>
          <w:sz w:val="24"/>
        </w:rPr>
        <w:t>Description</w:t>
      </w:r>
    </w:p>
    <w:p w:rsidRPr="007C2E17" w:rsidR="00A50D45" w:rsidP="00A50D45" w:rsidRDefault="00A50D45" w14:paraId="3514ED5E" w14:textId="77777777">
      <w:pPr>
        <w:pStyle w:val="ListParagraph"/>
        <w:numPr>
          <w:ilvl w:val="0"/>
          <w:numId w:val="12"/>
        </w:numPr>
        <w:spacing w:line="276" w:lineRule="auto"/>
        <w:jc w:val="both"/>
        <w:rPr>
          <w:rFonts w:ascii="Arial" w:hAnsi="Arial" w:cs="Arial"/>
          <w:sz w:val="24"/>
        </w:rPr>
      </w:pPr>
      <w:r w:rsidRPr="007C2E17">
        <w:rPr>
          <w:rFonts w:ascii="Arial" w:hAnsi="Arial" w:cs="Arial"/>
          <w:sz w:val="24"/>
        </w:rPr>
        <w:t>Quantity</w:t>
      </w:r>
    </w:p>
    <w:p w:rsidRPr="007C2E17" w:rsidR="00A50D45" w:rsidP="00A50D45" w:rsidRDefault="00A50D45" w14:paraId="7EE2F7AD" w14:textId="77777777">
      <w:pPr>
        <w:pStyle w:val="ListParagraph"/>
        <w:numPr>
          <w:ilvl w:val="0"/>
          <w:numId w:val="12"/>
        </w:numPr>
        <w:spacing w:line="276" w:lineRule="auto"/>
        <w:jc w:val="both"/>
        <w:rPr>
          <w:rFonts w:ascii="Arial" w:hAnsi="Arial" w:cs="Arial"/>
          <w:sz w:val="24"/>
        </w:rPr>
      </w:pPr>
      <w:r w:rsidRPr="007C2E17">
        <w:rPr>
          <w:rFonts w:ascii="Arial" w:hAnsi="Arial" w:cs="Arial"/>
          <w:sz w:val="24"/>
        </w:rPr>
        <w:t>Date of acquisition</w:t>
      </w:r>
    </w:p>
    <w:p w:rsidRPr="007C2E17" w:rsidR="00A50D45" w:rsidP="00A50D45" w:rsidRDefault="00A50D45" w14:paraId="6444A174" w14:textId="77777777">
      <w:pPr>
        <w:pStyle w:val="ListParagraph"/>
        <w:numPr>
          <w:ilvl w:val="0"/>
          <w:numId w:val="12"/>
        </w:numPr>
        <w:spacing w:line="276" w:lineRule="auto"/>
        <w:jc w:val="both"/>
        <w:rPr>
          <w:rFonts w:ascii="Arial" w:hAnsi="Arial" w:cs="Arial"/>
          <w:sz w:val="24"/>
        </w:rPr>
      </w:pPr>
      <w:r w:rsidRPr="007C2E17">
        <w:rPr>
          <w:rFonts w:ascii="Arial" w:hAnsi="Arial" w:cs="Arial"/>
          <w:sz w:val="24"/>
        </w:rPr>
        <w:t>Date of installation</w:t>
      </w:r>
    </w:p>
    <w:p w:rsidRPr="007C2E17" w:rsidR="00A50D45" w:rsidP="00A50D45" w:rsidRDefault="00A50D45" w14:paraId="37F2D7DA" w14:textId="77777777">
      <w:pPr>
        <w:pStyle w:val="ListParagraph"/>
        <w:numPr>
          <w:ilvl w:val="0"/>
          <w:numId w:val="12"/>
        </w:numPr>
        <w:spacing w:line="276" w:lineRule="auto"/>
        <w:jc w:val="both"/>
        <w:rPr>
          <w:rFonts w:ascii="Arial" w:hAnsi="Arial" w:cs="Arial"/>
          <w:sz w:val="24"/>
        </w:rPr>
      </w:pPr>
      <w:r w:rsidRPr="007C2E17">
        <w:rPr>
          <w:rFonts w:ascii="Arial" w:hAnsi="Arial" w:cs="Arial"/>
          <w:sz w:val="24"/>
        </w:rPr>
        <w:t>Purchase Price</w:t>
      </w:r>
    </w:p>
    <w:p w:rsidRPr="007C2E17" w:rsidR="00A50D45" w:rsidP="00A50D45" w:rsidRDefault="00A50D45" w14:paraId="7A4F9192" w14:textId="77777777">
      <w:pPr>
        <w:pStyle w:val="ListParagraph"/>
        <w:numPr>
          <w:ilvl w:val="0"/>
          <w:numId w:val="12"/>
        </w:numPr>
        <w:spacing w:line="276" w:lineRule="auto"/>
        <w:jc w:val="both"/>
        <w:rPr>
          <w:rFonts w:ascii="Arial" w:hAnsi="Arial" w:cs="Arial"/>
          <w:sz w:val="24"/>
        </w:rPr>
      </w:pPr>
      <w:r w:rsidRPr="007C2E17">
        <w:rPr>
          <w:rFonts w:ascii="Arial" w:hAnsi="Arial" w:cs="Arial"/>
          <w:sz w:val="24"/>
        </w:rPr>
        <w:t>Department</w:t>
      </w:r>
    </w:p>
    <w:p w:rsidRPr="007C2E17" w:rsidR="00A50D45" w:rsidP="00A50D45" w:rsidRDefault="00A50D45" w14:paraId="599083E6" w14:textId="77777777">
      <w:pPr>
        <w:pStyle w:val="ListParagraph"/>
        <w:numPr>
          <w:ilvl w:val="0"/>
          <w:numId w:val="12"/>
        </w:numPr>
        <w:spacing w:line="276" w:lineRule="auto"/>
        <w:jc w:val="both"/>
        <w:rPr>
          <w:rFonts w:ascii="Arial" w:hAnsi="Arial" w:cs="Arial"/>
          <w:sz w:val="24"/>
        </w:rPr>
      </w:pPr>
      <w:r w:rsidRPr="007C2E17">
        <w:rPr>
          <w:rFonts w:ascii="Arial" w:hAnsi="Arial" w:cs="Arial"/>
          <w:sz w:val="24"/>
        </w:rPr>
        <w:t>Location</w:t>
      </w:r>
    </w:p>
    <w:p w:rsidRPr="007C2E17" w:rsidR="00A50D45" w:rsidP="00A50D45" w:rsidRDefault="00A50D45" w14:paraId="1821041F" w14:textId="77777777">
      <w:pPr>
        <w:pStyle w:val="ListParagraph"/>
        <w:numPr>
          <w:ilvl w:val="0"/>
          <w:numId w:val="12"/>
        </w:numPr>
        <w:spacing w:line="276" w:lineRule="auto"/>
        <w:jc w:val="both"/>
        <w:rPr>
          <w:rFonts w:ascii="Arial" w:hAnsi="Arial" w:cs="Arial"/>
          <w:sz w:val="24"/>
        </w:rPr>
      </w:pPr>
      <w:r w:rsidRPr="007C2E17">
        <w:rPr>
          <w:rFonts w:ascii="Arial" w:hAnsi="Arial" w:cs="Arial"/>
          <w:sz w:val="24"/>
        </w:rPr>
        <w:t>Date of discard</w:t>
      </w:r>
    </w:p>
    <w:p w:rsidRPr="007C2E17" w:rsidR="00A50D45" w:rsidP="00A50D45" w:rsidRDefault="00A50D45" w14:paraId="45A7CC83" w14:textId="77777777">
      <w:pPr>
        <w:pStyle w:val="ListParagraph"/>
        <w:numPr>
          <w:ilvl w:val="0"/>
          <w:numId w:val="12"/>
        </w:numPr>
        <w:spacing w:line="276" w:lineRule="auto"/>
        <w:jc w:val="both"/>
        <w:rPr>
          <w:rFonts w:ascii="Arial" w:hAnsi="Arial" w:cs="Arial"/>
          <w:sz w:val="24"/>
        </w:rPr>
      </w:pPr>
      <w:r w:rsidRPr="007C2E17">
        <w:rPr>
          <w:rFonts w:ascii="Arial" w:hAnsi="Arial" w:cs="Arial"/>
          <w:sz w:val="24"/>
        </w:rPr>
        <w:t>Resale value (if applicable)</w:t>
      </w:r>
    </w:p>
    <w:p w:rsidRPr="007C2E17" w:rsidR="00A50D45" w:rsidP="00A50D45" w:rsidRDefault="00A50D45" w14:paraId="515DA0B8" w14:textId="77777777">
      <w:pPr>
        <w:pStyle w:val="ListParagraph"/>
        <w:numPr>
          <w:ilvl w:val="0"/>
          <w:numId w:val="12"/>
        </w:numPr>
        <w:spacing w:line="276" w:lineRule="auto"/>
        <w:jc w:val="both"/>
        <w:rPr>
          <w:rFonts w:ascii="Arial" w:hAnsi="Arial" w:cs="Arial"/>
          <w:sz w:val="24"/>
        </w:rPr>
      </w:pPr>
      <w:r w:rsidRPr="007C2E17">
        <w:rPr>
          <w:rFonts w:ascii="Arial" w:hAnsi="Arial" w:cs="Arial"/>
          <w:sz w:val="24"/>
        </w:rPr>
        <w:t>Notes</w:t>
      </w:r>
    </w:p>
    <w:p w:rsidRPr="00A50D45" w:rsidR="00211C0D" w:rsidP="00A50D45" w:rsidRDefault="00211C0D" w14:paraId="6130F7CF" w14:textId="07C4A194">
      <w:pPr>
        <w:spacing w:line="276" w:lineRule="auto"/>
        <w:jc w:val="both"/>
        <w:rPr>
          <w:rFonts w:ascii="Arial" w:hAnsi="Arial" w:cs="Arial"/>
          <w:sz w:val="24"/>
        </w:rPr>
      </w:pPr>
    </w:p>
    <w:p w:rsidRPr="00B431E1" w:rsidR="00211C0D" w:rsidP="00AB43F1" w:rsidRDefault="001626B6" w14:paraId="2E9FA488" w14:textId="77777777">
      <w:pPr>
        <w:pStyle w:val="ListParagraph"/>
        <w:numPr>
          <w:ilvl w:val="1"/>
          <w:numId w:val="5"/>
        </w:numPr>
        <w:spacing w:line="276" w:lineRule="auto"/>
        <w:jc w:val="both"/>
        <w:rPr>
          <w:rFonts w:ascii="Arial" w:hAnsi="Arial" w:cs="Arial"/>
          <w:sz w:val="24"/>
        </w:rPr>
      </w:pPr>
      <w:r w:rsidRPr="00B431E1">
        <w:rPr>
          <w:rFonts w:ascii="Arial" w:hAnsi="Arial" w:cs="Arial"/>
          <w:b/>
          <w:bCs/>
          <w:sz w:val="24"/>
          <w:u w:val="single"/>
        </w:rPr>
        <w:t>Accounting Policies (including end of year procedures)</w:t>
      </w:r>
    </w:p>
    <w:p w:rsidRPr="00B431E1" w:rsidR="00211C0D" w:rsidP="00211C0D" w:rsidRDefault="00211C0D" w14:paraId="3D77B133" w14:textId="77777777">
      <w:pPr>
        <w:pStyle w:val="ListParagraph"/>
        <w:spacing w:line="276" w:lineRule="auto"/>
        <w:ind w:left="792"/>
        <w:jc w:val="both"/>
        <w:rPr>
          <w:rFonts w:ascii="Arial" w:hAnsi="Arial" w:cs="Arial"/>
          <w:sz w:val="24"/>
        </w:rPr>
      </w:pPr>
    </w:p>
    <w:p w:rsidRPr="00B431E1" w:rsidR="00211C0D" w:rsidP="00AB43F1" w:rsidRDefault="001626B6" w14:paraId="33D5C96B"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The governing body is responsible for the preparation of their annual spending plan and for the provision of regular financial statements.</w:t>
      </w:r>
    </w:p>
    <w:p w:rsidRPr="00B431E1" w:rsidR="00211C0D" w:rsidP="00211C0D" w:rsidRDefault="00211C0D" w14:paraId="2B9CEA2F" w14:textId="77777777">
      <w:pPr>
        <w:pStyle w:val="ListParagraph"/>
        <w:spacing w:line="276" w:lineRule="auto"/>
        <w:ind w:left="1224"/>
        <w:jc w:val="both"/>
        <w:rPr>
          <w:rFonts w:ascii="Arial" w:hAnsi="Arial" w:cs="Arial"/>
          <w:sz w:val="24"/>
        </w:rPr>
      </w:pPr>
    </w:p>
    <w:p w:rsidR="00F45925" w:rsidP="00F45925" w:rsidRDefault="001626B6" w14:paraId="4C06E08C" w14:textId="4BD4C5E2">
      <w:pPr>
        <w:pStyle w:val="ListParagraph"/>
        <w:numPr>
          <w:ilvl w:val="2"/>
          <w:numId w:val="5"/>
        </w:numPr>
        <w:spacing w:line="276" w:lineRule="auto"/>
        <w:jc w:val="both"/>
        <w:rPr>
          <w:rFonts w:ascii="Arial" w:hAnsi="Arial" w:cs="Arial"/>
          <w:sz w:val="24"/>
        </w:rPr>
      </w:pPr>
      <w:r w:rsidRPr="00B431E1">
        <w:rPr>
          <w:rFonts w:ascii="Arial" w:hAnsi="Arial" w:cs="Arial"/>
          <w:sz w:val="24"/>
        </w:rPr>
        <w:t xml:space="preserve">Governing bodies are required to adhere to the Council’s Financial Procedure Rules and Contract Procedure Rules and to achieve this must comply with accounting procedures prescribed by the </w:t>
      </w:r>
      <w:r w:rsidR="00D40174">
        <w:rPr>
          <w:rFonts w:ascii="Arial" w:hAnsi="Arial" w:cs="Arial"/>
          <w:sz w:val="24"/>
        </w:rPr>
        <w:t>S</w:t>
      </w:r>
      <w:r w:rsidR="0019288E">
        <w:rPr>
          <w:rFonts w:ascii="Arial" w:hAnsi="Arial" w:cs="Arial"/>
          <w:sz w:val="24"/>
        </w:rPr>
        <w:t>ection 151 O</w:t>
      </w:r>
      <w:r w:rsidRPr="00B431E1">
        <w:rPr>
          <w:rFonts w:ascii="Arial" w:hAnsi="Arial" w:cs="Arial"/>
          <w:sz w:val="24"/>
        </w:rPr>
        <w:t>fficer.</w:t>
      </w:r>
    </w:p>
    <w:p w:rsidRPr="00F45925" w:rsidR="00F45925" w:rsidP="00F45925" w:rsidRDefault="00F45925" w14:paraId="03E778D6" w14:textId="77777777">
      <w:pPr>
        <w:pStyle w:val="ListParagraph"/>
        <w:rPr>
          <w:rFonts w:ascii="Arial" w:hAnsi="Arial" w:cs="Arial"/>
          <w:sz w:val="24"/>
        </w:rPr>
      </w:pPr>
    </w:p>
    <w:p w:rsidRPr="00F45925" w:rsidR="00F45925" w:rsidP="00F45925" w:rsidRDefault="00F45925" w14:paraId="3CB842CD" w14:textId="77777777">
      <w:pPr>
        <w:spacing w:line="276" w:lineRule="auto"/>
        <w:jc w:val="both"/>
        <w:rPr>
          <w:rFonts w:ascii="Arial" w:hAnsi="Arial" w:cs="Arial"/>
          <w:sz w:val="24"/>
        </w:rPr>
      </w:pPr>
    </w:p>
    <w:p w:rsidRPr="00E3656C" w:rsidR="00211C0D" w:rsidP="00211C0D" w:rsidRDefault="001626B6" w14:paraId="351C48D9"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lastRenderedPageBreak/>
        <w:t xml:space="preserve">The Council’s accounts are maintained on an </w:t>
      </w:r>
      <w:proofErr w:type="gramStart"/>
      <w:r w:rsidRPr="00B431E1">
        <w:rPr>
          <w:rFonts w:ascii="Arial" w:hAnsi="Arial" w:cs="Arial"/>
          <w:sz w:val="24"/>
        </w:rPr>
        <w:t>accruals</w:t>
      </w:r>
      <w:proofErr w:type="gramEnd"/>
      <w:r w:rsidRPr="00B431E1">
        <w:rPr>
          <w:rFonts w:ascii="Arial" w:hAnsi="Arial" w:cs="Arial"/>
          <w:sz w:val="24"/>
        </w:rPr>
        <w:t xml:space="preserve"> basis, i.e. income and expenditure are recorded in the schools accounts where earned or incurred, and not when money is received or paid.</w:t>
      </w:r>
    </w:p>
    <w:p w:rsidRPr="00B431E1" w:rsidR="00211C0D" w:rsidP="00211C0D" w:rsidRDefault="00211C0D" w14:paraId="19237777" w14:textId="77777777">
      <w:pPr>
        <w:pStyle w:val="ListParagraph"/>
        <w:rPr>
          <w:rFonts w:ascii="Arial" w:hAnsi="Arial" w:cs="Arial"/>
          <w:sz w:val="24"/>
        </w:rPr>
      </w:pPr>
    </w:p>
    <w:p w:rsidRPr="00B431E1" w:rsidR="00211C0D" w:rsidP="00AB43F1" w:rsidRDefault="0019288E" w14:paraId="00AAC06A" w14:textId="77777777">
      <w:pPr>
        <w:pStyle w:val="ListParagraph"/>
        <w:numPr>
          <w:ilvl w:val="2"/>
          <w:numId w:val="5"/>
        </w:numPr>
        <w:spacing w:line="276" w:lineRule="auto"/>
        <w:jc w:val="both"/>
        <w:rPr>
          <w:rFonts w:ascii="Arial" w:hAnsi="Arial" w:cs="Arial"/>
          <w:sz w:val="24"/>
        </w:rPr>
      </w:pPr>
      <w:r>
        <w:rPr>
          <w:rFonts w:ascii="Arial" w:hAnsi="Arial" w:cs="Arial"/>
          <w:sz w:val="24"/>
        </w:rPr>
        <w:t xml:space="preserve">The </w:t>
      </w:r>
      <w:r w:rsidR="000F28FA">
        <w:rPr>
          <w:rFonts w:ascii="Arial" w:hAnsi="Arial" w:cs="Arial"/>
          <w:sz w:val="24"/>
        </w:rPr>
        <w:t xml:space="preserve">Learning and Skills Finance </w:t>
      </w:r>
      <w:r w:rsidR="001A3A4B">
        <w:rPr>
          <w:rFonts w:ascii="Arial" w:hAnsi="Arial" w:cs="Arial"/>
          <w:sz w:val="24"/>
        </w:rPr>
        <w:t xml:space="preserve">Department </w:t>
      </w:r>
      <w:r w:rsidRPr="00B431E1" w:rsidR="001A3A4B">
        <w:rPr>
          <w:rFonts w:ascii="Arial" w:hAnsi="Arial" w:cs="Arial"/>
          <w:sz w:val="24"/>
        </w:rPr>
        <w:t>will</w:t>
      </w:r>
      <w:r w:rsidRPr="00B431E1" w:rsidR="001626B6">
        <w:rPr>
          <w:rFonts w:ascii="Arial" w:hAnsi="Arial" w:cs="Arial"/>
          <w:sz w:val="24"/>
        </w:rPr>
        <w:t xml:space="preserve"> issue end of year procedures to all schools during Ma</w:t>
      </w:r>
      <w:r w:rsidR="000F28FA">
        <w:rPr>
          <w:rFonts w:ascii="Arial" w:hAnsi="Arial" w:cs="Arial"/>
          <w:sz w:val="24"/>
        </w:rPr>
        <w:t>rch of each financial year on behalf of the Section 151 Officer.</w:t>
      </w:r>
    </w:p>
    <w:p w:rsidRPr="00B431E1" w:rsidR="00211C0D" w:rsidP="00211C0D" w:rsidRDefault="00211C0D" w14:paraId="31A44E1E" w14:textId="77777777">
      <w:pPr>
        <w:pStyle w:val="ListParagraph"/>
        <w:spacing w:line="276" w:lineRule="auto"/>
        <w:ind w:left="1224"/>
        <w:jc w:val="both"/>
        <w:rPr>
          <w:rFonts w:ascii="Arial" w:hAnsi="Arial" w:cs="Arial"/>
          <w:sz w:val="24"/>
        </w:rPr>
      </w:pPr>
    </w:p>
    <w:p w:rsidRPr="00B431E1" w:rsidR="00211C0D" w:rsidP="00AB43F1" w:rsidRDefault="001626B6" w14:paraId="0755A3CE"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 xml:space="preserve">These procedures will cover items such as petty cash, </w:t>
      </w:r>
      <w:proofErr w:type="gramStart"/>
      <w:r w:rsidRPr="00B431E1">
        <w:rPr>
          <w:rFonts w:ascii="Arial" w:hAnsi="Arial" w:cs="Arial"/>
          <w:sz w:val="24"/>
        </w:rPr>
        <w:t>debtors</w:t>
      </w:r>
      <w:proofErr w:type="gramEnd"/>
      <w:r w:rsidRPr="00B431E1">
        <w:rPr>
          <w:rFonts w:ascii="Arial" w:hAnsi="Arial" w:cs="Arial"/>
          <w:sz w:val="24"/>
        </w:rPr>
        <w:t xml:space="preserve"> and creditors. The procedures must be adhered to. Failure to do so cou</w:t>
      </w:r>
      <w:r w:rsidRPr="00B431E1" w:rsidR="00211C0D">
        <w:rPr>
          <w:rFonts w:ascii="Arial" w:hAnsi="Arial" w:cs="Arial"/>
          <w:sz w:val="24"/>
        </w:rPr>
        <w:t xml:space="preserve">ld lead to disciplinary action. </w:t>
      </w:r>
    </w:p>
    <w:p w:rsidRPr="00B431E1" w:rsidR="00211C0D" w:rsidP="00211C0D" w:rsidRDefault="00211C0D" w14:paraId="7B79B8B6" w14:textId="77777777">
      <w:pPr>
        <w:pStyle w:val="ListParagraph"/>
        <w:rPr>
          <w:rFonts w:ascii="Arial" w:hAnsi="Arial" w:cs="Arial"/>
          <w:b/>
          <w:bCs/>
          <w:sz w:val="24"/>
          <w:u w:val="single"/>
        </w:rPr>
      </w:pPr>
    </w:p>
    <w:p w:rsidRPr="00B431E1" w:rsidR="00211C0D" w:rsidP="00AB43F1" w:rsidRDefault="001626B6" w14:paraId="07B02062" w14:textId="77777777">
      <w:pPr>
        <w:pStyle w:val="ListParagraph"/>
        <w:numPr>
          <w:ilvl w:val="1"/>
          <w:numId w:val="5"/>
        </w:numPr>
        <w:spacing w:line="276" w:lineRule="auto"/>
        <w:jc w:val="both"/>
        <w:rPr>
          <w:rFonts w:ascii="Arial" w:hAnsi="Arial" w:cs="Arial"/>
          <w:sz w:val="24"/>
        </w:rPr>
      </w:pPr>
      <w:r w:rsidRPr="00B431E1">
        <w:rPr>
          <w:rFonts w:ascii="Arial" w:hAnsi="Arial" w:cs="Arial"/>
          <w:b/>
          <w:bCs/>
          <w:sz w:val="24"/>
          <w:u w:val="single"/>
        </w:rPr>
        <w:t>Writing Off Debts</w:t>
      </w:r>
    </w:p>
    <w:p w:rsidRPr="00B431E1" w:rsidR="00211C0D" w:rsidP="00211C0D" w:rsidRDefault="00211C0D" w14:paraId="0AD70E05" w14:textId="77777777">
      <w:pPr>
        <w:pStyle w:val="ListParagraph"/>
        <w:spacing w:line="276" w:lineRule="auto"/>
        <w:ind w:left="792"/>
        <w:jc w:val="both"/>
        <w:rPr>
          <w:rFonts w:ascii="Arial" w:hAnsi="Arial" w:cs="Arial"/>
          <w:sz w:val="24"/>
        </w:rPr>
      </w:pPr>
    </w:p>
    <w:p w:rsidR="00C40B20" w:rsidP="00C40B20" w:rsidRDefault="009D0E37" w14:paraId="7741950E" w14:textId="77777777">
      <w:pPr>
        <w:pStyle w:val="ListParagraph"/>
        <w:numPr>
          <w:ilvl w:val="2"/>
          <w:numId w:val="5"/>
        </w:numPr>
        <w:spacing w:line="276" w:lineRule="auto"/>
        <w:jc w:val="both"/>
        <w:rPr>
          <w:rFonts w:ascii="Arial" w:hAnsi="Arial" w:cs="Arial"/>
          <w:sz w:val="24"/>
        </w:rPr>
      </w:pPr>
      <w:r>
        <w:rPr>
          <w:rFonts w:ascii="Arial" w:hAnsi="Arial" w:cs="Arial"/>
          <w:sz w:val="24"/>
        </w:rPr>
        <w:t>A</w:t>
      </w:r>
      <w:r w:rsidR="00C40B20">
        <w:rPr>
          <w:rFonts w:ascii="Arial" w:hAnsi="Arial" w:cs="Arial"/>
          <w:sz w:val="24"/>
        </w:rPr>
        <w:t>ny unrecoverable debts should be referred to the Section 151 Officer</w:t>
      </w:r>
      <w:r>
        <w:rPr>
          <w:rFonts w:ascii="Arial" w:hAnsi="Arial" w:cs="Arial"/>
          <w:sz w:val="24"/>
        </w:rPr>
        <w:t xml:space="preserve">.  </w:t>
      </w:r>
      <w:r w:rsidR="00C40B20">
        <w:rPr>
          <w:rFonts w:ascii="Arial" w:hAnsi="Arial" w:cs="Arial"/>
          <w:sz w:val="24"/>
        </w:rPr>
        <w:t>The only exception to this rule is in relation to debt arising from the collection of school meal income.</w:t>
      </w:r>
    </w:p>
    <w:p w:rsidRPr="00796545" w:rsidR="00C40B20" w:rsidP="00C40B20" w:rsidRDefault="00C40B20" w14:paraId="2A001F9E" w14:textId="77777777">
      <w:pPr>
        <w:pStyle w:val="ListParagraph"/>
        <w:spacing w:line="276" w:lineRule="auto"/>
        <w:ind w:left="1224"/>
        <w:jc w:val="both"/>
        <w:rPr>
          <w:rFonts w:ascii="Arial" w:hAnsi="Arial" w:cs="Arial"/>
          <w:sz w:val="24"/>
        </w:rPr>
      </w:pPr>
    </w:p>
    <w:p w:rsidR="00C40B20" w:rsidP="00C40B20" w:rsidRDefault="00796545" w14:paraId="61C9A8AB" w14:textId="77777777">
      <w:pPr>
        <w:pStyle w:val="ListParagraph"/>
        <w:numPr>
          <w:ilvl w:val="2"/>
          <w:numId w:val="5"/>
        </w:numPr>
        <w:spacing w:line="276" w:lineRule="auto"/>
        <w:jc w:val="both"/>
        <w:rPr>
          <w:rFonts w:ascii="Arial" w:hAnsi="Arial" w:cs="Arial"/>
          <w:sz w:val="24"/>
        </w:rPr>
      </w:pPr>
      <w:r w:rsidRPr="00C40B20">
        <w:rPr>
          <w:rFonts w:ascii="Arial" w:hAnsi="Arial" w:cs="Arial"/>
          <w:sz w:val="24"/>
        </w:rPr>
        <w:t>Schools are advised to adopt a debt management policy for the collection of school meal income which should</w:t>
      </w:r>
      <w:r w:rsidRPr="00C40B20" w:rsidR="00C40B20">
        <w:rPr>
          <w:rFonts w:ascii="Arial" w:hAnsi="Arial" w:cs="Arial"/>
          <w:sz w:val="24"/>
        </w:rPr>
        <w:t xml:space="preserve"> be made available to parents.</w:t>
      </w:r>
    </w:p>
    <w:p w:rsidRPr="00C40B20" w:rsidR="00C40B20" w:rsidP="00C40B20" w:rsidRDefault="00C40B20" w14:paraId="105891C6" w14:textId="77777777">
      <w:pPr>
        <w:pStyle w:val="ListParagraph"/>
        <w:rPr>
          <w:rFonts w:ascii="Arial" w:hAnsi="Arial" w:cs="Arial"/>
          <w:sz w:val="24"/>
        </w:rPr>
      </w:pPr>
    </w:p>
    <w:p w:rsidR="00C40B20" w:rsidP="00C40B20" w:rsidRDefault="00796545" w14:paraId="30DD10C1" w14:textId="77777777">
      <w:pPr>
        <w:pStyle w:val="ListParagraph"/>
        <w:numPr>
          <w:ilvl w:val="2"/>
          <w:numId w:val="5"/>
        </w:numPr>
        <w:spacing w:line="276" w:lineRule="auto"/>
        <w:jc w:val="both"/>
        <w:rPr>
          <w:rFonts w:ascii="Arial" w:hAnsi="Arial" w:cs="Arial"/>
          <w:sz w:val="24"/>
        </w:rPr>
      </w:pPr>
      <w:r w:rsidRPr="00C40B20">
        <w:rPr>
          <w:rFonts w:ascii="Arial" w:hAnsi="Arial" w:cs="Arial"/>
          <w:sz w:val="24"/>
        </w:rPr>
        <w:t>Where a GB decides to write off a</w:t>
      </w:r>
      <w:r w:rsidR="009D0E37">
        <w:rPr>
          <w:rFonts w:ascii="Arial" w:hAnsi="Arial" w:cs="Arial"/>
          <w:sz w:val="24"/>
        </w:rPr>
        <w:t>n individual</w:t>
      </w:r>
      <w:r w:rsidRPr="00C40B20">
        <w:rPr>
          <w:rFonts w:ascii="Arial" w:hAnsi="Arial" w:cs="Arial"/>
          <w:sz w:val="24"/>
        </w:rPr>
        <w:t xml:space="preserve"> school meal debt, this charge will be made against the schools delegated budget share.</w:t>
      </w:r>
      <w:r w:rsidRPr="00C40B20" w:rsidR="00C40B20">
        <w:rPr>
          <w:rFonts w:ascii="Arial" w:hAnsi="Arial" w:cs="Arial"/>
          <w:sz w:val="24"/>
        </w:rPr>
        <w:t xml:space="preserve">  School meal debt </w:t>
      </w:r>
      <w:proofErr w:type="gramStart"/>
      <w:r w:rsidRPr="00C40B20" w:rsidR="00C40B20">
        <w:rPr>
          <w:rFonts w:ascii="Arial" w:hAnsi="Arial" w:cs="Arial"/>
          <w:sz w:val="24"/>
        </w:rPr>
        <w:t>in</w:t>
      </w:r>
      <w:r w:rsidR="009D0E37">
        <w:rPr>
          <w:rFonts w:ascii="Arial" w:hAnsi="Arial" w:cs="Arial"/>
          <w:sz w:val="24"/>
        </w:rPr>
        <w:t xml:space="preserve"> excess of</w:t>
      </w:r>
      <w:proofErr w:type="gramEnd"/>
      <w:r w:rsidR="009D0E37">
        <w:rPr>
          <w:rFonts w:ascii="Arial" w:hAnsi="Arial" w:cs="Arial"/>
          <w:sz w:val="24"/>
        </w:rPr>
        <w:t xml:space="preserve"> £50 must be referred to the </w:t>
      </w:r>
      <w:r w:rsidRPr="00C40B20" w:rsidR="00C40B20">
        <w:rPr>
          <w:rFonts w:ascii="Arial" w:hAnsi="Arial" w:cs="Arial"/>
          <w:sz w:val="24"/>
        </w:rPr>
        <w:t>Learnin</w:t>
      </w:r>
      <w:r w:rsidR="00C40B20">
        <w:rPr>
          <w:rFonts w:ascii="Arial" w:hAnsi="Arial" w:cs="Arial"/>
          <w:sz w:val="24"/>
        </w:rPr>
        <w:t>g and Skills finance department</w:t>
      </w:r>
      <w:r w:rsidR="009D0E37">
        <w:rPr>
          <w:rFonts w:ascii="Arial" w:hAnsi="Arial" w:cs="Arial"/>
          <w:sz w:val="24"/>
        </w:rPr>
        <w:t xml:space="preserve"> who will invoice parents for outstanding dinner money.   Unrecoverable school meal debts </w:t>
      </w:r>
      <w:proofErr w:type="gramStart"/>
      <w:r w:rsidR="009D0E37">
        <w:rPr>
          <w:rFonts w:ascii="Arial" w:hAnsi="Arial" w:cs="Arial"/>
          <w:sz w:val="24"/>
        </w:rPr>
        <w:t>in excess of</w:t>
      </w:r>
      <w:proofErr w:type="gramEnd"/>
      <w:r w:rsidR="009D0E37">
        <w:rPr>
          <w:rFonts w:ascii="Arial" w:hAnsi="Arial" w:cs="Arial"/>
          <w:sz w:val="24"/>
        </w:rPr>
        <w:t xml:space="preserve"> £50 can only be written off by the Section 151 officer. </w:t>
      </w:r>
    </w:p>
    <w:p w:rsidRPr="00C40B20" w:rsidR="00C40B20" w:rsidP="00C40B20" w:rsidRDefault="00C40B20" w14:paraId="2BD87BF4" w14:textId="77777777">
      <w:pPr>
        <w:pStyle w:val="ListParagraph"/>
        <w:rPr>
          <w:rFonts w:ascii="Arial" w:hAnsi="Arial" w:cs="Arial"/>
          <w:sz w:val="24"/>
        </w:rPr>
      </w:pPr>
    </w:p>
    <w:p w:rsidRPr="00C40B20" w:rsidR="00211C0D" w:rsidP="00C40B20" w:rsidRDefault="00C40B20" w14:paraId="2B181031" w14:textId="77777777">
      <w:pPr>
        <w:pStyle w:val="ListParagraph"/>
        <w:numPr>
          <w:ilvl w:val="2"/>
          <w:numId w:val="5"/>
        </w:numPr>
        <w:spacing w:line="276" w:lineRule="auto"/>
        <w:jc w:val="both"/>
        <w:rPr>
          <w:rFonts w:ascii="Arial" w:hAnsi="Arial" w:cs="Arial"/>
          <w:sz w:val="24"/>
        </w:rPr>
      </w:pPr>
      <w:r>
        <w:rPr>
          <w:rFonts w:ascii="Arial" w:hAnsi="Arial" w:cs="Arial"/>
          <w:sz w:val="24"/>
        </w:rPr>
        <w:t xml:space="preserve">Any debts written off by the Section 151 Officer will be charged </w:t>
      </w:r>
      <w:r w:rsidRPr="00C40B20" w:rsidR="00526EF2">
        <w:rPr>
          <w:rFonts w:ascii="Arial" w:hAnsi="Arial" w:cs="Arial"/>
          <w:sz w:val="24"/>
        </w:rPr>
        <w:t>against the schools delegated budget share.</w:t>
      </w:r>
    </w:p>
    <w:p w:rsidRPr="00796545" w:rsidR="00211C0D" w:rsidP="00796545" w:rsidRDefault="00211C0D" w14:paraId="5531E564" w14:textId="77777777">
      <w:pPr>
        <w:rPr>
          <w:rFonts w:ascii="Arial" w:hAnsi="Arial" w:cs="Arial"/>
          <w:b/>
          <w:bCs/>
          <w:sz w:val="24"/>
          <w:u w:val="single"/>
        </w:rPr>
      </w:pPr>
    </w:p>
    <w:p w:rsidRPr="00B431E1" w:rsidR="00211C0D" w:rsidP="00AB43F1" w:rsidRDefault="001626B6" w14:paraId="763A1301" w14:textId="77777777">
      <w:pPr>
        <w:pStyle w:val="ListParagraph"/>
        <w:numPr>
          <w:ilvl w:val="1"/>
          <w:numId w:val="5"/>
        </w:numPr>
        <w:spacing w:line="276" w:lineRule="auto"/>
        <w:jc w:val="both"/>
        <w:rPr>
          <w:rFonts w:ascii="Arial" w:hAnsi="Arial" w:cs="Arial"/>
          <w:sz w:val="24"/>
        </w:rPr>
      </w:pPr>
      <w:r w:rsidRPr="00B431E1">
        <w:rPr>
          <w:rFonts w:ascii="Arial" w:hAnsi="Arial" w:cs="Arial"/>
          <w:b/>
          <w:bCs/>
          <w:sz w:val="24"/>
          <w:u w:val="single"/>
        </w:rPr>
        <w:t>Basis of Accounting</w:t>
      </w:r>
    </w:p>
    <w:p w:rsidRPr="00B431E1" w:rsidR="00211C0D" w:rsidP="00211C0D" w:rsidRDefault="00211C0D" w14:paraId="2CF7F9DC" w14:textId="77777777">
      <w:pPr>
        <w:pStyle w:val="ListParagraph"/>
        <w:spacing w:line="276" w:lineRule="auto"/>
        <w:ind w:left="792"/>
        <w:jc w:val="both"/>
        <w:rPr>
          <w:rFonts w:ascii="Arial" w:hAnsi="Arial" w:cs="Arial"/>
          <w:sz w:val="24"/>
        </w:rPr>
      </w:pPr>
    </w:p>
    <w:p w:rsidRPr="00B431E1" w:rsidR="00211C0D" w:rsidP="00AB43F1" w:rsidRDefault="001626B6" w14:paraId="4039475C"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The Council operates on an accruals basis and whilst the school may operate a cash system, all reports to the Council must be on an accruals basis.</w:t>
      </w:r>
    </w:p>
    <w:p w:rsidRPr="00B431E1" w:rsidR="00211C0D" w:rsidP="00211C0D" w:rsidRDefault="00211C0D" w14:paraId="70737779" w14:textId="77777777">
      <w:pPr>
        <w:pStyle w:val="ListParagraph"/>
        <w:spacing w:line="276" w:lineRule="auto"/>
        <w:ind w:left="1224"/>
        <w:jc w:val="both"/>
        <w:rPr>
          <w:rFonts w:ascii="Arial" w:hAnsi="Arial" w:cs="Arial"/>
          <w:sz w:val="24"/>
        </w:rPr>
      </w:pPr>
    </w:p>
    <w:p w:rsidRPr="00B431E1" w:rsidR="00211C0D" w:rsidP="00AB43F1" w:rsidRDefault="001626B6" w14:paraId="18BB621B" w14:textId="77777777">
      <w:pPr>
        <w:pStyle w:val="ListParagraph"/>
        <w:numPr>
          <w:ilvl w:val="1"/>
          <w:numId w:val="5"/>
        </w:numPr>
        <w:spacing w:line="276" w:lineRule="auto"/>
        <w:jc w:val="both"/>
        <w:rPr>
          <w:rFonts w:ascii="Arial" w:hAnsi="Arial" w:cs="Arial"/>
          <w:sz w:val="24"/>
        </w:rPr>
      </w:pPr>
      <w:r w:rsidRPr="00B431E1">
        <w:rPr>
          <w:rFonts w:ascii="Arial" w:hAnsi="Arial" w:cs="Arial"/>
          <w:b/>
          <w:bCs/>
          <w:sz w:val="24"/>
          <w:u w:val="single"/>
        </w:rPr>
        <w:t>Submission of Budget Plans</w:t>
      </w:r>
    </w:p>
    <w:p w:rsidRPr="00B431E1" w:rsidR="00211C0D" w:rsidP="00211C0D" w:rsidRDefault="00211C0D" w14:paraId="67AF771B" w14:textId="77777777">
      <w:pPr>
        <w:pStyle w:val="ListParagraph"/>
        <w:spacing w:line="276" w:lineRule="auto"/>
        <w:ind w:left="792"/>
        <w:jc w:val="both"/>
        <w:rPr>
          <w:rFonts w:ascii="Arial" w:hAnsi="Arial" w:cs="Arial"/>
          <w:sz w:val="24"/>
        </w:rPr>
      </w:pPr>
    </w:p>
    <w:p w:rsidR="000F28FA" w:rsidP="00AB43F1" w:rsidRDefault="001626B6" w14:paraId="517923B8"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Once the governing body receives its formal notification of its budget share it shall determine a budget spending plan for the school consistent with the resources available to it, including any surplus/deficit balances brought forward from the previous financial year</w:t>
      </w:r>
      <w:r w:rsidR="000F28FA">
        <w:rPr>
          <w:rFonts w:ascii="Arial" w:hAnsi="Arial" w:cs="Arial"/>
          <w:sz w:val="24"/>
        </w:rPr>
        <w:t xml:space="preserve">.  </w:t>
      </w:r>
    </w:p>
    <w:p w:rsidR="000F28FA" w:rsidP="000F28FA" w:rsidRDefault="000F28FA" w14:paraId="2F5C2CAD" w14:textId="77777777">
      <w:pPr>
        <w:pStyle w:val="ListParagraph"/>
        <w:spacing w:line="276" w:lineRule="auto"/>
        <w:ind w:left="1224"/>
        <w:jc w:val="both"/>
        <w:rPr>
          <w:rFonts w:ascii="Arial" w:hAnsi="Arial" w:cs="Arial"/>
          <w:sz w:val="24"/>
        </w:rPr>
      </w:pPr>
    </w:p>
    <w:p w:rsidR="000256EE" w:rsidP="00AB43F1" w:rsidRDefault="000F28FA" w14:paraId="7E2AB2B9" w14:textId="77777777">
      <w:pPr>
        <w:pStyle w:val="ListParagraph"/>
        <w:numPr>
          <w:ilvl w:val="2"/>
          <w:numId w:val="5"/>
        </w:numPr>
        <w:spacing w:line="276" w:lineRule="auto"/>
        <w:jc w:val="both"/>
        <w:rPr>
          <w:rFonts w:ascii="Arial" w:hAnsi="Arial" w:cs="Arial"/>
          <w:sz w:val="24"/>
        </w:rPr>
      </w:pPr>
      <w:r>
        <w:rPr>
          <w:rFonts w:ascii="Arial" w:hAnsi="Arial" w:cs="Arial"/>
          <w:sz w:val="24"/>
        </w:rPr>
        <w:t xml:space="preserve">The governing body must </w:t>
      </w:r>
      <w:r w:rsidRPr="00B431E1" w:rsidR="001626B6">
        <w:rPr>
          <w:rFonts w:ascii="Arial" w:hAnsi="Arial" w:cs="Arial"/>
          <w:sz w:val="24"/>
        </w:rPr>
        <w:t xml:space="preserve">notify the Director of Learning and Skills </w:t>
      </w:r>
      <w:r w:rsidR="000256EE">
        <w:rPr>
          <w:rFonts w:ascii="Arial" w:hAnsi="Arial" w:cs="Arial"/>
          <w:sz w:val="24"/>
        </w:rPr>
        <w:t>by no later</w:t>
      </w:r>
      <w:r w:rsidRPr="00B431E1" w:rsidR="001626B6">
        <w:rPr>
          <w:rFonts w:ascii="Arial" w:hAnsi="Arial" w:cs="Arial"/>
          <w:sz w:val="24"/>
        </w:rPr>
        <w:t xml:space="preserve"> than </w:t>
      </w:r>
      <w:r w:rsidR="000256EE">
        <w:rPr>
          <w:rFonts w:ascii="Arial" w:hAnsi="Arial" w:cs="Arial"/>
          <w:sz w:val="24"/>
        </w:rPr>
        <w:t>31</w:t>
      </w:r>
      <w:r w:rsidRPr="000256EE" w:rsidR="000256EE">
        <w:rPr>
          <w:rFonts w:ascii="Arial" w:hAnsi="Arial" w:cs="Arial"/>
          <w:sz w:val="24"/>
          <w:vertAlign w:val="superscript"/>
        </w:rPr>
        <w:t>st</w:t>
      </w:r>
      <w:r w:rsidR="000256EE">
        <w:rPr>
          <w:rFonts w:ascii="Arial" w:hAnsi="Arial" w:cs="Arial"/>
          <w:sz w:val="24"/>
        </w:rPr>
        <w:t xml:space="preserve"> May</w:t>
      </w:r>
      <w:r w:rsidRPr="00B431E1" w:rsidR="001626B6">
        <w:rPr>
          <w:rFonts w:ascii="Arial" w:hAnsi="Arial" w:cs="Arial"/>
          <w:sz w:val="24"/>
        </w:rPr>
        <w:t xml:space="preserve"> each year of its spending plan and the assumptions made in support of its plan. </w:t>
      </w:r>
      <w:r>
        <w:rPr>
          <w:rFonts w:ascii="Arial" w:hAnsi="Arial" w:cs="Arial"/>
          <w:sz w:val="24"/>
        </w:rPr>
        <w:t>These plans must be submitted to the Learning and Skills finance department.</w:t>
      </w:r>
    </w:p>
    <w:p w:rsidR="00690B89" w:rsidP="00690B89" w:rsidRDefault="00690B89" w14:paraId="47176728" w14:textId="77777777">
      <w:pPr>
        <w:pStyle w:val="ListParagraph"/>
        <w:spacing w:line="276" w:lineRule="auto"/>
        <w:ind w:left="1224"/>
        <w:jc w:val="both"/>
        <w:rPr>
          <w:rFonts w:ascii="Arial" w:hAnsi="Arial" w:cs="Arial"/>
          <w:sz w:val="24"/>
        </w:rPr>
      </w:pPr>
    </w:p>
    <w:p w:rsidRPr="00B431E1" w:rsidR="00211C0D" w:rsidP="00AB43F1" w:rsidRDefault="001626B6" w14:paraId="67DD3E6C"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The Council will supply the school with income and expenditure data that it holds which is necessary for efficient planning by schools.</w:t>
      </w:r>
      <w:r w:rsidRPr="00B431E1">
        <w:rPr>
          <w:rFonts w:ascii="Arial" w:hAnsi="Arial" w:cs="Arial"/>
          <w:b/>
          <w:bCs/>
          <w:sz w:val="24"/>
        </w:rPr>
        <w:t xml:space="preserve">  </w:t>
      </w:r>
      <w:r w:rsidRPr="00B431E1">
        <w:rPr>
          <w:rFonts w:ascii="Arial" w:hAnsi="Arial" w:cs="Arial"/>
          <w:sz w:val="24"/>
        </w:rPr>
        <w:t xml:space="preserve">The Director of Learning and Skills will prescribe the format of the notification.  </w:t>
      </w:r>
    </w:p>
    <w:p w:rsidRPr="00B431E1" w:rsidR="00211C0D" w:rsidP="00211C0D" w:rsidRDefault="00211C0D" w14:paraId="2DB0ADB8" w14:textId="77777777">
      <w:pPr>
        <w:pStyle w:val="ListParagraph"/>
        <w:spacing w:line="276" w:lineRule="auto"/>
        <w:ind w:left="1224"/>
        <w:jc w:val="both"/>
        <w:rPr>
          <w:rFonts w:ascii="Arial" w:hAnsi="Arial" w:cs="Arial"/>
          <w:sz w:val="24"/>
        </w:rPr>
      </w:pPr>
    </w:p>
    <w:p w:rsidRPr="000256EE" w:rsidR="00211C0D" w:rsidP="00211C0D" w:rsidRDefault="001626B6" w14:paraId="6E0548AD"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The governing body must ensure that expenditure is incurred only within the approved budget spending plan.</w:t>
      </w:r>
    </w:p>
    <w:p w:rsidRPr="00B431E1" w:rsidR="00211C0D" w:rsidP="00211C0D" w:rsidRDefault="00211C0D" w14:paraId="5BC21712" w14:textId="77777777">
      <w:pPr>
        <w:pStyle w:val="ListParagraph"/>
        <w:rPr>
          <w:rFonts w:ascii="Arial" w:hAnsi="Arial" w:cs="Arial"/>
          <w:sz w:val="24"/>
        </w:rPr>
      </w:pPr>
    </w:p>
    <w:p w:rsidRPr="00B431E1" w:rsidR="00211C0D" w:rsidP="00AB43F1" w:rsidRDefault="001626B6" w14:paraId="3FFC020E"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 xml:space="preserve">The governing body/Headteacher will notify the </w:t>
      </w:r>
      <w:r w:rsidR="000F28FA">
        <w:rPr>
          <w:rFonts w:ascii="Arial" w:hAnsi="Arial" w:cs="Arial"/>
          <w:sz w:val="24"/>
        </w:rPr>
        <w:t xml:space="preserve">Learning and Skills finance Department </w:t>
      </w:r>
      <w:r w:rsidRPr="00B431E1">
        <w:rPr>
          <w:rFonts w:ascii="Arial" w:hAnsi="Arial" w:cs="Arial"/>
          <w:sz w:val="24"/>
        </w:rPr>
        <w:t xml:space="preserve">of any changes to the approved budget spending plan, notified by </w:t>
      </w:r>
      <w:r w:rsidR="000256EE">
        <w:rPr>
          <w:rFonts w:ascii="Arial" w:hAnsi="Arial" w:cs="Arial"/>
          <w:sz w:val="24"/>
        </w:rPr>
        <w:t>31</w:t>
      </w:r>
      <w:r w:rsidRPr="000256EE" w:rsidR="000256EE">
        <w:rPr>
          <w:rFonts w:ascii="Arial" w:hAnsi="Arial" w:cs="Arial"/>
          <w:sz w:val="24"/>
          <w:vertAlign w:val="superscript"/>
        </w:rPr>
        <w:t>st</w:t>
      </w:r>
      <w:r w:rsidR="000256EE">
        <w:rPr>
          <w:rFonts w:ascii="Arial" w:hAnsi="Arial" w:cs="Arial"/>
          <w:sz w:val="24"/>
        </w:rPr>
        <w:t xml:space="preserve"> May</w:t>
      </w:r>
      <w:r w:rsidRPr="00B431E1">
        <w:rPr>
          <w:rFonts w:ascii="Arial" w:hAnsi="Arial" w:cs="Arial"/>
          <w:sz w:val="24"/>
        </w:rPr>
        <w:t>, as soon as they occur. This will enable the information in the financial reports and statements to be updated.</w:t>
      </w:r>
    </w:p>
    <w:p w:rsidRPr="00B431E1" w:rsidR="00211C0D" w:rsidP="00211C0D" w:rsidRDefault="00211C0D" w14:paraId="41E797DF" w14:textId="77777777">
      <w:pPr>
        <w:pStyle w:val="ListParagraph"/>
        <w:spacing w:line="276" w:lineRule="auto"/>
        <w:ind w:left="1224"/>
        <w:jc w:val="both"/>
        <w:rPr>
          <w:rFonts w:ascii="Arial" w:hAnsi="Arial" w:cs="Arial"/>
          <w:sz w:val="24"/>
        </w:rPr>
      </w:pPr>
    </w:p>
    <w:p w:rsidRPr="00B431E1" w:rsidR="00211C0D" w:rsidP="00AB43F1" w:rsidRDefault="001626B6" w14:paraId="6CBA161C"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 xml:space="preserve">All schools will be required to complete on a regular basis, as prescribed by the </w:t>
      </w:r>
      <w:r w:rsidR="00D40174">
        <w:rPr>
          <w:rFonts w:ascii="Arial" w:hAnsi="Arial" w:cs="Arial"/>
          <w:sz w:val="24"/>
        </w:rPr>
        <w:t>Section</w:t>
      </w:r>
      <w:r w:rsidR="0019288E">
        <w:rPr>
          <w:rFonts w:ascii="Arial" w:hAnsi="Arial" w:cs="Arial"/>
          <w:sz w:val="24"/>
        </w:rPr>
        <w:t xml:space="preserve"> 151 O</w:t>
      </w:r>
      <w:r w:rsidRPr="00B431E1">
        <w:rPr>
          <w:rFonts w:ascii="Arial" w:hAnsi="Arial" w:cs="Arial"/>
          <w:sz w:val="24"/>
        </w:rPr>
        <w:t xml:space="preserve">fficer financial reports showing the revenue income and expenditure incurred to date and any commitments incurred but not yet paid. This should enable it to forecast its financial position throughout the financial year to ensure its spending is in line with its plan. These should be submitted to the </w:t>
      </w:r>
      <w:r w:rsidR="000256EE">
        <w:rPr>
          <w:rFonts w:ascii="Arial" w:hAnsi="Arial" w:cs="Arial"/>
          <w:sz w:val="24"/>
        </w:rPr>
        <w:t>Learning and Skills finance department.</w:t>
      </w:r>
    </w:p>
    <w:p w:rsidRPr="00B431E1" w:rsidR="00211C0D" w:rsidP="00211C0D" w:rsidRDefault="00211C0D" w14:paraId="39EF10AE" w14:textId="77777777">
      <w:pPr>
        <w:pStyle w:val="ListParagraph"/>
        <w:rPr>
          <w:rFonts w:ascii="Arial" w:hAnsi="Arial" w:cs="Arial"/>
          <w:b/>
          <w:bCs/>
          <w:sz w:val="24"/>
          <w:u w:val="single"/>
        </w:rPr>
      </w:pPr>
    </w:p>
    <w:p w:rsidRPr="00B431E1" w:rsidR="00211C0D" w:rsidP="00AB43F1" w:rsidRDefault="001626B6" w14:paraId="235FBB41" w14:textId="77777777">
      <w:pPr>
        <w:pStyle w:val="ListParagraph"/>
        <w:numPr>
          <w:ilvl w:val="1"/>
          <w:numId w:val="5"/>
        </w:numPr>
        <w:spacing w:line="276" w:lineRule="auto"/>
        <w:jc w:val="both"/>
        <w:rPr>
          <w:rFonts w:ascii="Arial" w:hAnsi="Arial" w:cs="Arial"/>
          <w:sz w:val="24"/>
        </w:rPr>
      </w:pPr>
      <w:r w:rsidRPr="00B431E1">
        <w:rPr>
          <w:rFonts w:ascii="Arial" w:hAnsi="Arial" w:cs="Arial"/>
          <w:b/>
          <w:bCs/>
          <w:sz w:val="24"/>
          <w:u w:val="single"/>
        </w:rPr>
        <w:t>Virements</w:t>
      </w:r>
    </w:p>
    <w:p w:rsidRPr="00B431E1" w:rsidR="00211C0D" w:rsidP="00211C0D" w:rsidRDefault="00211C0D" w14:paraId="2A9F7080" w14:textId="77777777">
      <w:pPr>
        <w:pStyle w:val="ListParagraph"/>
        <w:spacing w:line="276" w:lineRule="auto"/>
        <w:ind w:left="792"/>
        <w:jc w:val="both"/>
        <w:rPr>
          <w:rFonts w:ascii="Arial" w:hAnsi="Arial" w:cs="Arial"/>
          <w:sz w:val="24"/>
        </w:rPr>
      </w:pPr>
    </w:p>
    <w:p w:rsidRPr="00B431E1" w:rsidR="00211C0D" w:rsidP="00AB43F1" w:rsidRDefault="001626B6" w14:paraId="41ABA7B5"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 xml:space="preserve">The governing body may delegate to the Headteacher the ability to </w:t>
      </w:r>
      <w:proofErr w:type="spellStart"/>
      <w:r w:rsidRPr="00B431E1">
        <w:rPr>
          <w:rFonts w:ascii="Arial" w:hAnsi="Arial" w:cs="Arial"/>
          <w:sz w:val="24"/>
        </w:rPr>
        <w:t>vire</w:t>
      </w:r>
      <w:proofErr w:type="spellEnd"/>
      <w:r w:rsidRPr="00B431E1">
        <w:rPr>
          <w:rFonts w:ascii="Arial" w:hAnsi="Arial" w:cs="Arial"/>
          <w:sz w:val="24"/>
        </w:rPr>
        <w:t xml:space="preserve"> money from one expenditure heading to another. The governing body may wish to set a limit to such virements.</w:t>
      </w:r>
    </w:p>
    <w:p w:rsidRPr="00B431E1" w:rsidR="00211C0D" w:rsidP="00211C0D" w:rsidRDefault="00211C0D" w14:paraId="714D8FFC" w14:textId="77777777">
      <w:pPr>
        <w:pStyle w:val="ListParagraph"/>
        <w:spacing w:line="276" w:lineRule="auto"/>
        <w:ind w:left="1224"/>
        <w:jc w:val="both"/>
        <w:rPr>
          <w:rFonts w:ascii="Arial" w:hAnsi="Arial" w:cs="Arial"/>
          <w:sz w:val="24"/>
        </w:rPr>
      </w:pPr>
    </w:p>
    <w:p w:rsidRPr="00B431E1" w:rsidR="00211C0D" w:rsidP="00AB43F1" w:rsidRDefault="001626B6" w14:paraId="4799B074"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 xml:space="preserve">The ability to exercise virement will apply to all headings </w:t>
      </w:r>
      <w:proofErr w:type="gramStart"/>
      <w:r w:rsidRPr="00B431E1">
        <w:rPr>
          <w:rFonts w:ascii="Arial" w:hAnsi="Arial" w:cs="Arial"/>
          <w:sz w:val="24"/>
        </w:rPr>
        <w:t>with the exception of</w:t>
      </w:r>
      <w:proofErr w:type="gramEnd"/>
      <w:r w:rsidRPr="00B431E1">
        <w:rPr>
          <w:rFonts w:ascii="Arial" w:hAnsi="Arial" w:cs="Arial"/>
          <w:sz w:val="24"/>
        </w:rPr>
        <w:t xml:space="preserve"> earmarked items where the budget is provided for a specific purpose.</w:t>
      </w:r>
    </w:p>
    <w:p w:rsidRPr="00B431E1" w:rsidR="00211C0D" w:rsidP="00211C0D" w:rsidRDefault="00211C0D" w14:paraId="6E13405C" w14:textId="77777777">
      <w:pPr>
        <w:spacing w:line="276" w:lineRule="auto"/>
        <w:jc w:val="both"/>
        <w:rPr>
          <w:rFonts w:ascii="Arial" w:hAnsi="Arial" w:cs="Arial"/>
          <w:sz w:val="24"/>
        </w:rPr>
      </w:pPr>
    </w:p>
    <w:p w:rsidRPr="00B431E1" w:rsidR="00211C0D" w:rsidP="00690B89" w:rsidRDefault="00211C0D" w14:paraId="7398EAAD" w14:textId="77777777">
      <w:pPr>
        <w:pStyle w:val="ListParagraph"/>
        <w:numPr>
          <w:ilvl w:val="1"/>
          <w:numId w:val="5"/>
        </w:numPr>
        <w:tabs>
          <w:tab w:val="left" w:pos="993"/>
          <w:tab w:val="left" w:pos="1276"/>
        </w:tabs>
        <w:spacing w:line="276" w:lineRule="auto"/>
        <w:jc w:val="both"/>
        <w:rPr>
          <w:rFonts w:ascii="Arial" w:hAnsi="Arial" w:cs="Arial"/>
          <w:sz w:val="24"/>
        </w:rPr>
      </w:pPr>
      <w:r w:rsidRPr="00B431E1">
        <w:rPr>
          <w:rFonts w:ascii="Arial" w:hAnsi="Arial" w:cs="Arial"/>
          <w:b/>
          <w:bCs/>
          <w:sz w:val="24"/>
          <w:u w:val="single"/>
        </w:rPr>
        <w:t>Audit: General</w:t>
      </w:r>
    </w:p>
    <w:p w:rsidRPr="00B431E1" w:rsidR="00211C0D" w:rsidP="00211C0D" w:rsidRDefault="00211C0D" w14:paraId="4C6FE65C" w14:textId="77777777">
      <w:pPr>
        <w:pStyle w:val="ListParagraph"/>
        <w:spacing w:line="276" w:lineRule="auto"/>
        <w:ind w:left="792"/>
        <w:jc w:val="both"/>
        <w:rPr>
          <w:rFonts w:ascii="Arial" w:hAnsi="Arial" w:cs="Arial"/>
          <w:sz w:val="24"/>
        </w:rPr>
      </w:pPr>
    </w:p>
    <w:p w:rsidR="000256EE" w:rsidP="00796545" w:rsidRDefault="001626B6" w14:paraId="7BE52678" w14:textId="77777777">
      <w:pPr>
        <w:pStyle w:val="ListParagraph"/>
        <w:numPr>
          <w:ilvl w:val="2"/>
          <w:numId w:val="5"/>
        </w:numPr>
        <w:tabs>
          <w:tab w:val="left" w:pos="1560"/>
        </w:tabs>
        <w:spacing w:line="276" w:lineRule="auto"/>
        <w:jc w:val="both"/>
        <w:rPr>
          <w:rFonts w:ascii="Arial" w:hAnsi="Arial" w:cs="Arial"/>
          <w:sz w:val="24"/>
        </w:rPr>
      </w:pPr>
      <w:r w:rsidRPr="00B431E1">
        <w:rPr>
          <w:rFonts w:ascii="Arial" w:hAnsi="Arial" w:cs="Arial"/>
          <w:sz w:val="24"/>
        </w:rPr>
        <w:t xml:space="preserve">Schools are subject to the Council internal audit regime and the Council external audit regime as determined by the appointed auditors and are required to co-operate with these regimes.  </w:t>
      </w:r>
    </w:p>
    <w:p w:rsidR="000256EE" w:rsidP="000256EE" w:rsidRDefault="000256EE" w14:paraId="2101BBA3" w14:textId="77777777">
      <w:pPr>
        <w:pStyle w:val="ListParagraph"/>
        <w:tabs>
          <w:tab w:val="left" w:pos="1560"/>
        </w:tabs>
        <w:spacing w:line="276" w:lineRule="auto"/>
        <w:ind w:left="1224"/>
        <w:jc w:val="both"/>
        <w:rPr>
          <w:rFonts w:ascii="Arial" w:hAnsi="Arial" w:cs="Arial"/>
          <w:sz w:val="24"/>
        </w:rPr>
      </w:pPr>
    </w:p>
    <w:p w:rsidR="00796545" w:rsidP="009D0E37" w:rsidRDefault="001626B6" w14:paraId="5A88215F" w14:textId="77777777">
      <w:pPr>
        <w:pStyle w:val="ListParagraph"/>
        <w:numPr>
          <w:ilvl w:val="2"/>
          <w:numId w:val="5"/>
        </w:numPr>
        <w:tabs>
          <w:tab w:val="left" w:pos="1560"/>
        </w:tabs>
        <w:spacing w:line="276" w:lineRule="auto"/>
        <w:jc w:val="both"/>
        <w:rPr>
          <w:rFonts w:ascii="Arial" w:hAnsi="Arial" w:cs="Arial"/>
          <w:sz w:val="24"/>
        </w:rPr>
      </w:pPr>
      <w:r w:rsidRPr="00B431E1">
        <w:rPr>
          <w:rFonts w:ascii="Arial" w:hAnsi="Arial" w:cs="Arial"/>
          <w:sz w:val="24"/>
        </w:rPr>
        <w:lastRenderedPageBreak/>
        <w:t xml:space="preserve">Schools are required to co-operate with both the internal and external auditors as determined by Financial </w:t>
      </w:r>
      <w:r w:rsidRPr="00B431E1" w:rsidR="00526EF2">
        <w:rPr>
          <w:rFonts w:ascii="Arial" w:hAnsi="Arial" w:cs="Arial"/>
          <w:sz w:val="24"/>
        </w:rPr>
        <w:t>Regulations,</w:t>
      </w:r>
      <w:r w:rsidRPr="00B431E1">
        <w:rPr>
          <w:rFonts w:ascii="Arial" w:hAnsi="Arial" w:cs="Arial"/>
          <w:sz w:val="24"/>
        </w:rPr>
        <w:t xml:space="preserve"> Financial Procedure </w:t>
      </w:r>
      <w:proofErr w:type="gramStart"/>
      <w:r w:rsidR="000F28FA">
        <w:rPr>
          <w:rFonts w:ascii="Arial" w:hAnsi="Arial" w:cs="Arial"/>
          <w:sz w:val="24"/>
        </w:rPr>
        <w:t>Rules</w:t>
      </w:r>
      <w:proofErr w:type="gramEnd"/>
      <w:r w:rsidRPr="00B431E1">
        <w:rPr>
          <w:rFonts w:ascii="Arial" w:hAnsi="Arial" w:cs="Arial"/>
          <w:sz w:val="24"/>
        </w:rPr>
        <w:t xml:space="preserve"> and statutory requirements.</w:t>
      </w:r>
    </w:p>
    <w:p w:rsidRPr="009D0E37" w:rsidR="009D0E37" w:rsidP="009D0E37" w:rsidRDefault="009D0E37" w14:paraId="33752C74" w14:textId="77777777">
      <w:pPr>
        <w:pStyle w:val="ListParagraph"/>
        <w:rPr>
          <w:rFonts w:ascii="Arial" w:hAnsi="Arial" w:cs="Arial"/>
          <w:sz w:val="24"/>
        </w:rPr>
      </w:pPr>
    </w:p>
    <w:p w:rsidRPr="009D0E37" w:rsidR="009D0E37" w:rsidP="009D0E37" w:rsidRDefault="009D0E37" w14:paraId="31372A0B" w14:textId="77777777">
      <w:pPr>
        <w:pStyle w:val="ListParagraph"/>
        <w:tabs>
          <w:tab w:val="left" w:pos="1560"/>
        </w:tabs>
        <w:spacing w:line="276" w:lineRule="auto"/>
        <w:ind w:left="1224"/>
        <w:jc w:val="both"/>
        <w:rPr>
          <w:rFonts w:ascii="Arial" w:hAnsi="Arial" w:cs="Arial"/>
          <w:sz w:val="24"/>
        </w:rPr>
      </w:pPr>
    </w:p>
    <w:p w:rsidRPr="00B431E1" w:rsidR="00E77482" w:rsidP="000256EE" w:rsidRDefault="001626B6" w14:paraId="2C54C1E9" w14:textId="77777777">
      <w:pPr>
        <w:pStyle w:val="ListParagraph"/>
        <w:numPr>
          <w:ilvl w:val="1"/>
          <w:numId w:val="5"/>
        </w:numPr>
        <w:tabs>
          <w:tab w:val="left" w:pos="993"/>
        </w:tabs>
        <w:spacing w:line="276" w:lineRule="auto"/>
        <w:jc w:val="both"/>
        <w:rPr>
          <w:rFonts w:ascii="Arial" w:hAnsi="Arial" w:cs="Arial"/>
          <w:sz w:val="24"/>
        </w:rPr>
      </w:pPr>
      <w:r w:rsidRPr="00B431E1">
        <w:rPr>
          <w:rFonts w:ascii="Arial" w:hAnsi="Arial" w:cs="Arial"/>
          <w:b/>
          <w:bCs/>
          <w:sz w:val="24"/>
          <w:u w:val="single"/>
        </w:rPr>
        <w:t>External Audits</w:t>
      </w:r>
    </w:p>
    <w:p w:rsidRPr="00B431E1" w:rsidR="00E77482" w:rsidP="00796545" w:rsidRDefault="00E77482" w14:paraId="4A9FE049" w14:textId="77777777">
      <w:pPr>
        <w:pStyle w:val="ListParagraph"/>
        <w:spacing w:line="276" w:lineRule="auto"/>
        <w:ind w:left="792"/>
        <w:jc w:val="both"/>
        <w:rPr>
          <w:rFonts w:ascii="Arial" w:hAnsi="Arial" w:cs="Arial"/>
          <w:sz w:val="24"/>
        </w:rPr>
      </w:pPr>
    </w:p>
    <w:p w:rsidR="00E77482" w:rsidP="00796545" w:rsidRDefault="001626B6" w14:paraId="726C25C9" w14:textId="77777777">
      <w:pPr>
        <w:pStyle w:val="ListParagraph"/>
        <w:numPr>
          <w:ilvl w:val="2"/>
          <w:numId w:val="5"/>
        </w:numPr>
        <w:tabs>
          <w:tab w:val="left" w:pos="1560"/>
        </w:tabs>
        <w:spacing w:line="276" w:lineRule="auto"/>
        <w:jc w:val="both"/>
        <w:rPr>
          <w:rFonts w:ascii="Arial" w:hAnsi="Arial" w:cs="Arial"/>
          <w:sz w:val="24"/>
        </w:rPr>
      </w:pPr>
      <w:r w:rsidRPr="00B431E1">
        <w:rPr>
          <w:rFonts w:ascii="Arial" w:hAnsi="Arial" w:cs="Arial"/>
          <w:sz w:val="24"/>
        </w:rPr>
        <w:t>The Council, and therefore sch</w:t>
      </w:r>
      <w:r w:rsidR="000256EE">
        <w:rPr>
          <w:rFonts w:ascii="Arial" w:hAnsi="Arial" w:cs="Arial"/>
          <w:sz w:val="24"/>
        </w:rPr>
        <w:t xml:space="preserve">ools, is subject to an </w:t>
      </w:r>
      <w:r w:rsidR="001A3A4B">
        <w:rPr>
          <w:rFonts w:ascii="Arial" w:hAnsi="Arial" w:cs="Arial"/>
          <w:sz w:val="24"/>
        </w:rPr>
        <w:t>on-going</w:t>
      </w:r>
      <w:r w:rsidR="000256EE">
        <w:rPr>
          <w:rFonts w:ascii="Arial" w:hAnsi="Arial" w:cs="Arial"/>
          <w:sz w:val="24"/>
        </w:rPr>
        <w:t xml:space="preserve"> external a</w:t>
      </w:r>
      <w:r w:rsidRPr="00B431E1">
        <w:rPr>
          <w:rFonts w:ascii="Arial" w:hAnsi="Arial" w:cs="Arial"/>
          <w:sz w:val="24"/>
        </w:rPr>
        <w:t>udit of financial and related operations of the Council. This may include sample visits to schools.</w:t>
      </w:r>
    </w:p>
    <w:p w:rsidRPr="00B431E1" w:rsidR="000256EE" w:rsidP="000256EE" w:rsidRDefault="000256EE" w14:paraId="39F284FC" w14:textId="77777777">
      <w:pPr>
        <w:pStyle w:val="ListParagraph"/>
        <w:tabs>
          <w:tab w:val="left" w:pos="1560"/>
        </w:tabs>
        <w:spacing w:line="276" w:lineRule="auto"/>
        <w:ind w:left="1224"/>
        <w:jc w:val="both"/>
        <w:rPr>
          <w:rFonts w:ascii="Arial" w:hAnsi="Arial" w:cs="Arial"/>
          <w:sz w:val="24"/>
        </w:rPr>
      </w:pPr>
    </w:p>
    <w:p w:rsidRPr="00B431E1" w:rsidR="00E77482" w:rsidP="00796545" w:rsidRDefault="001626B6" w14:paraId="27E47FDB" w14:textId="77777777">
      <w:pPr>
        <w:pStyle w:val="ListParagraph"/>
        <w:numPr>
          <w:ilvl w:val="2"/>
          <w:numId w:val="5"/>
        </w:numPr>
        <w:tabs>
          <w:tab w:val="left" w:pos="1560"/>
        </w:tabs>
        <w:spacing w:line="276" w:lineRule="auto"/>
        <w:jc w:val="both"/>
        <w:rPr>
          <w:rFonts w:ascii="Arial" w:hAnsi="Arial" w:cs="Arial"/>
          <w:sz w:val="24"/>
        </w:rPr>
      </w:pPr>
      <w:r w:rsidRPr="00B431E1">
        <w:rPr>
          <w:rFonts w:ascii="Arial" w:hAnsi="Arial" w:cs="Arial"/>
          <w:sz w:val="24"/>
        </w:rPr>
        <w:t>A governing body is allowed to spend funds from its budget share to obtain an external audit certification of its accounts, separate from any Council internal or external audit process.</w:t>
      </w:r>
    </w:p>
    <w:p w:rsidRPr="00B431E1" w:rsidR="00E77482" w:rsidP="00E77482" w:rsidRDefault="00E77482" w14:paraId="0409B2E7" w14:textId="77777777">
      <w:pPr>
        <w:pStyle w:val="ListParagraph"/>
        <w:spacing w:line="276" w:lineRule="auto"/>
        <w:ind w:left="1224"/>
        <w:jc w:val="both"/>
        <w:rPr>
          <w:rFonts w:ascii="Arial" w:hAnsi="Arial" w:cs="Arial"/>
          <w:sz w:val="24"/>
        </w:rPr>
      </w:pPr>
    </w:p>
    <w:p w:rsidRPr="00B431E1" w:rsidR="00E77482" w:rsidP="000256EE" w:rsidRDefault="001626B6" w14:paraId="03210031" w14:textId="29641151">
      <w:pPr>
        <w:pStyle w:val="ListParagraph"/>
        <w:numPr>
          <w:ilvl w:val="1"/>
          <w:numId w:val="5"/>
        </w:numPr>
        <w:tabs>
          <w:tab w:val="left" w:pos="993"/>
        </w:tabs>
        <w:spacing w:line="276" w:lineRule="auto"/>
        <w:jc w:val="both"/>
        <w:rPr>
          <w:rFonts w:ascii="Arial" w:hAnsi="Arial" w:cs="Arial"/>
          <w:sz w:val="24"/>
        </w:rPr>
      </w:pPr>
      <w:r w:rsidRPr="00B431E1">
        <w:rPr>
          <w:rFonts w:ascii="Arial" w:hAnsi="Arial" w:cs="Arial"/>
          <w:b/>
          <w:bCs/>
          <w:sz w:val="24"/>
          <w:u w:val="single"/>
        </w:rPr>
        <w:t>Audit of Voluntary</w:t>
      </w:r>
      <w:r w:rsidR="004B7C13">
        <w:rPr>
          <w:rFonts w:ascii="Arial" w:hAnsi="Arial" w:cs="Arial"/>
          <w:b/>
          <w:bCs/>
          <w:sz w:val="24"/>
          <w:u w:val="single"/>
        </w:rPr>
        <w:t xml:space="preserve">, Unofficial </w:t>
      </w:r>
      <w:r w:rsidRPr="00B431E1">
        <w:rPr>
          <w:rFonts w:ascii="Arial" w:hAnsi="Arial" w:cs="Arial"/>
          <w:b/>
          <w:bCs/>
          <w:sz w:val="24"/>
          <w:u w:val="single"/>
        </w:rPr>
        <w:t>and Private Funds</w:t>
      </w:r>
    </w:p>
    <w:p w:rsidRPr="00B431E1" w:rsidR="00E77482" w:rsidP="00E77482" w:rsidRDefault="00E77482" w14:paraId="24111B17" w14:textId="77777777">
      <w:pPr>
        <w:pStyle w:val="ListParagraph"/>
        <w:spacing w:line="276" w:lineRule="auto"/>
        <w:ind w:left="792"/>
        <w:jc w:val="both"/>
        <w:rPr>
          <w:rFonts w:ascii="Arial" w:hAnsi="Arial" w:cs="Arial"/>
          <w:sz w:val="24"/>
        </w:rPr>
      </w:pPr>
    </w:p>
    <w:p w:rsidRPr="00B431E1" w:rsidR="00E77482" w:rsidP="00796545" w:rsidRDefault="001626B6" w14:paraId="3F48F92E" w14:textId="77777777">
      <w:pPr>
        <w:pStyle w:val="ListParagraph"/>
        <w:numPr>
          <w:ilvl w:val="2"/>
          <w:numId w:val="5"/>
        </w:numPr>
        <w:tabs>
          <w:tab w:val="left" w:pos="1701"/>
        </w:tabs>
        <w:spacing w:line="276" w:lineRule="auto"/>
        <w:jc w:val="both"/>
        <w:rPr>
          <w:rFonts w:ascii="Arial" w:hAnsi="Arial" w:cs="Arial"/>
          <w:sz w:val="24"/>
        </w:rPr>
      </w:pPr>
      <w:r w:rsidRPr="00B431E1">
        <w:rPr>
          <w:rFonts w:ascii="Arial" w:hAnsi="Arial" w:cs="Arial"/>
          <w:sz w:val="24"/>
        </w:rPr>
        <w:t>The governing body or Hea</w:t>
      </w:r>
      <w:r w:rsidR="00D40174">
        <w:rPr>
          <w:rFonts w:ascii="Arial" w:hAnsi="Arial" w:cs="Arial"/>
          <w:sz w:val="24"/>
        </w:rPr>
        <w:t xml:space="preserve">dteacher shall keep the </w:t>
      </w:r>
      <w:r w:rsidRPr="00B431E1">
        <w:rPr>
          <w:rFonts w:ascii="Arial" w:hAnsi="Arial" w:cs="Arial"/>
          <w:sz w:val="24"/>
        </w:rPr>
        <w:t xml:space="preserve">Section 151 Officer </w:t>
      </w:r>
      <w:r w:rsidR="00604ED9">
        <w:rPr>
          <w:rFonts w:ascii="Arial" w:hAnsi="Arial" w:cs="Arial"/>
          <w:sz w:val="24"/>
        </w:rPr>
        <w:t xml:space="preserve">(via the audit department) </w:t>
      </w:r>
      <w:r w:rsidRPr="00B431E1">
        <w:rPr>
          <w:rFonts w:ascii="Arial" w:hAnsi="Arial" w:cs="Arial"/>
          <w:sz w:val="24"/>
        </w:rPr>
        <w:t>fully informed of all voluntary and private funds held on behalf of the school including school funds, PTA funds and Trust funds.</w:t>
      </w:r>
    </w:p>
    <w:p w:rsidRPr="00B431E1" w:rsidR="00E77482" w:rsidP="00796545" w:rsidRDefault="00E77482" w14:paraId="6D8C308D" w14:textId="77777777">
      <w:pPr>
        <w:pStyle w:val="ListParagraph"/>
        <w:tabs>
          <w:tab w:val="left" w:pos="1701"/>
        </w:tabs>
        <w:spacing w:line="276" w:lineRule="auto"/>
        <w:ind w:left="1224"/>
        <w:jc w:val="both"/>
        <w:rPr>
          <w:rFonts w:ascii="Arial" w:hAnsi="Arial" w:cs="Arial"/>
          <w:sz w:val="24"/>
        </w:rPr>
      </w:pPr>
    </w:p>
    <w:p w:rsidRPr="00B431E1" w:rsidR="00E77482" w:rsidP="00796545" w:rsidRDefault="001626B6" w14:paraId="362F7F12" w14:textId="77777777">
      <w:pPr>
        <w:pStyle w:val="ListParagraph"/>
        <w:numPr>
          <w:ilvl w:val="2"/>
          <w:numId w:val="5"/>
        </w:numPr>
        <w:tabs>
          <w:tab w:val="left" w:pos="1701"/>
        </w:tabs>
        <w:spacing w:line="276" w:lineRule="auto"/>
        <w:jc w:val="both"/>
        <w:rPr>
          <w:rFonts w:ascii="Arial" w:hAnsi="Arial" w:cs="Arial"/>
          <w:sz w:val="24"/>
        </w:rPr>
      </w:pPr>
      <w:r w:rsidRPr="00B431E1">
        <w:rPr>
          <w:rFonts w:ascii="Arial" w:hAnsi="Arial" w:cs="Arial"/>
          <w:sz w:val="24"/>
        </w:rPr>
        <w:t>The governing body shall be responsible for the management and audit of all such funds and shall formulate procedures and regulations for those operating such funds.</w:t>
      </w:r>
    </w:p>
    <w:p w:rsidRPr="00B431E1" w:rsidR="00E77482" w:rsidP="00796545" w:rsidRDefault="00E77482" w14:paraId="572A941A" w14:textId="77777777">
      <w:pPr>
        <w:pStyle w:val="ListParagraph"/>
        <w:tabs>
          <w:tab w:val="left" w:pos="1701"/>
        </w:tabs>
        <w:rPr>
          <w:rFonts w:ascii="Arial" w:hAnsi="Arial" w:cs="Arial"/>
          <w:sz w:val="24"/>
        </w:rPr>
      </w:pPr>
    </w:p>
    <w:p w:rsidRPr="00B431E1" w:rsidR="00E77482" w:rsidP="00796545" w:rsidRDefault="001626B6" w14:paraId="17809CFD" w14:textId="77777777">
      <w:pPr>
        <w:pStyle w:val="ListParagraph"/>
        <w:numPr>
          <w:ilvl w:val="2"/>
          <w:numId w:val="5"/>
        </w:numPr>
        <w:tabs>
          <w:tab w:val="left" w:pos="1701"/>
        </w:tabs>
        <w:spacing w:line="276" w:lineRule="auto"/>
        <w:jc w:val="both"/>
        <w:rPr>
          <w:rFonts w:ascii="Arial" w:hAnsi="Arial" w:cs="Arial"/>
          <w:sz w:val="24"/>
        </w:rPr>
      </w:pPr>
      <w:r w:rsidRPr="00B431E1">
        <w:rPr>
          <w:rFonts w:ascii="Arial" w:hAnsi="Arial" w:cs="Arial"/>
          <w:sz w:val="24"/>
        </w:rPr>
        <w:t>The governing body shall ensure that all relevant persons responsible for the operation of such funds comply with these procedures and regulations.</w:t>
      </w:r>
    </w:p>
    <w:p w:rsidRPr="00B431E1" w:rsidR="00E77482" w:rsidP="00796545" w:rsidRDefault="00E77482" w14:paraId="3C134CD5" w14:textId="77777777">
      <w:pPr>
        <w:pStyle w:val="ListParagraph"/>
        <w:tabs>
          <w:tab w:val="left" w:pos="1701"/>
        </w:tabs>
        <w:rPr>
          <w:rFonts w:ascii="Arial" w:hAnsi="Arial" w:cs="Arial"/>
          <w:sz w:val="24"/>
        </w:rPr>
      </w:pPr>
    </w:p>
    <w:p w:rsidRPr="00B431E1" w:rsidR="00E77482" w:rsidP="00796545" w:rsidRDefault="001626B6" w14:paraId="4B7766B0" w14:textId="77777777">
      <w:pPr>
        <w:pStyle w:val="ListParagraph"/>
        <w:numPr>
          <w:ilvl w:val="2"/>
          <w:numId w:val="5"/>
        </w:numPr>
        <w:tabs>
          <w:tab w:val="left" w:pos="1701"/>
        </w:tabs>
        <w:spacing w:line="276" w:lineRule="auto"/>
        <w:jc w:val="both"/>
        <w:rPr>
          <w:rFonts w:ascii="Arial" w:hAnsi="Arial" w:cs="Arial"/>
          <w:sz w:val="24"/>
        </w:rPr>
      </w:pPr>
      <w:r w:rsidRPr="00B431E1">
        <w:rPr>
          <w:rFonts w:ascii="Arial" w:hAnsi="Arial" w:cs="Arial"/>
          <w:sz w:val="24"/>
        </w:rPr>
        <w:t>The school is required to provide annual audit certificates in respect of all such funds and the accounts of any trading organisations controlled by the school. A school refusing to provide audit certi</w:t>
      </w:r>
      <w:r w:rsidR="00D40174">
        <w:rPr>
          <w:rFonts w:ascii="Arial" w:hAnsi="Arial" w:cs="Arial"/>
          <w:sz w:val="24"/>
        </w:rPr>
        <w:t>ficates to the S</w:t>
      </w:r>
      <w:r w:rsidR="0019288E">
        <w:rPr>
          <w:rFonts w:ascii="Arial" w:hAnsi="Arial" w:cs="Arial"/>
          <w:sz w:val="24"/>
        </w:rPr>
        <w:t>ection 151 O</w:t>
      </w:r>
      <w:r w:rsidRPr="00B431E1">
        <w:rPr>
          <w:rFonts w:ascii="Arial" w:hAnsi="Arial" w:cs="Arial"/>
          <w:sz w:val="24"/>
        </w:rPr>
        <w:t xml:space="preserve">fficer as required by the scheme is in breach of the scheme and the </w:t>
      </w:r>
      <w:r w:rsidR="00D40174">
        <w:rPr>
          <w:rFonts w:ascii="Arial" w:hAnsi="Arial" w:cs="Arial"/>
          <w:sz w:val="24"/>
        </w:rPr>
        <w:t>Section</w:t>
      </w:r>
      <w:r w:rsidR="0019288E">
        <w:rPr>
          <w:rFonts w:ascii="Arial" w:hAnsi="Arial" w:cs="Arial"/>
          <w:sz w:val="24"/>
        </w:rPr>
        <w:t xml:space="preserve"> 151 O</w:t>
      </w:r>
      <w:r w:rsidRPr="00B431E1">
        <w:rPr>
          <w:rFonts w:ascii="Arial" w:hAnsi="Arial" w:cs="Arial"/>
          <w:sz w:val="24"/>
        </w:rPr>
        <w:t xml:space="preserve">fficer can </w:t>
      </w:r>
      <w:proofErr w:type="gramStart"/>
      <w:r w:rsidRPr="00B431E1">
        <w:rPr>
          <w:rFonts w:ascii="Arial" w:hAnsi="Arial" w:cs="Arial"/>
          <w:sz w:val="24"/>
        </w:rPr>
        <w:t>take action</w:t>
      </w:r>
      <w:proofErr w:type="gramEnd"/>
      <w:r w:rsidRPr="00B431E1">
        <w:rPr>
          <w:rFonts w:ascii="Arial" w:hAnsi="Arial" w:cs="Arial"/>
          <w:sz w:val="24"/>
        </w:rPr>
        <w:t xml:space="preserve"> as appropriate.</w:t>
      </w:r>
    </w:p>
    <w:p w:rsidRPr="00B431E1" w:rsidR="00E77482" w:rsidP="00796545" w:rsidRDefault="00E77482" w14:paraId="3EAB4993" w14:textId="77777777">
      <w:pPr>
        <w:pStyle w:val="ListParagraph"/>
        <w:tabs>
          <w:tab w:val="left" w:pos="1701"/>
        </w:tabs>
        <w:rPr>
          <w:rFonts w:ascii="Arial" w:hAnsi="Arial" w:cs="Arial"/>
          <w:b/>
          <w:bCs/>
          <w:sz w:val="24"/>
          <w:u w:val="single"/>
        </w:rPr>
      </w:pPr>
    </w:p>
    <w:p w:rsidRPr="00B431E1" w:rsidR="00E77482" w:rsidP="000256EE" w:rsidRDefault="001626B6" w14:paraId="4C326BDC" w14:textId="77777777">
      <w:pPr>
        <w:pStyle w:val="ListParagraph"/>
        <w:numPr>
          <w:ilvl w:val="1"/>
          <w:numId w:val="5"/>
        </w:numPr>
        <w:tabs>
          <w:tab w:val="left" w:pos="993"/>
        </w:tabs>
        <w:spacing w:line="276" w:lineRule="auto"/>
        <w:jc w:val="both"/>
        <w:rPr>
          <w:rFonts w:ascii="Arial" w:hAnsi="Arial" w:cs="Arial"/>
          <w:sz w:val="24"/>
        </w:rPr>
      </w:pPr>
      <w:r w:rsidRPr="00B431E1">
        <w:rPr>
          <w:rFonts w:ascii="Arial" w:hAnsi="Arial" w:cs="Arial"/>
          <w:b/>
          <w:bCs/>
          <w:sz w:val="24"/>
          <w:u w:val="single"/>
        </w:rPr>
        <w:t>Register of Business Interests</w:t>
      </w:r>
    </w:p>
    <w:p w:rsidRPr="00B431E1" w:rsidR="00E77482" w:rsidP="00E77482" w:rsidRDefault="00E77482" w14:paraId="4560C07F" w14:textId="77777777">
      <w:pPr>
        <w:pStyle w:val="ListParagraph"/>
        <w:spacing w:line="276" w:lineRule="auto"/>
        <w:ind w:left="792"/>
        <w:jc w:val="both"/>
        <w:rPr>
          <w:rFonts w:ascii="Arial" w:hAnsi="Arial" w:cs="Arial"/>
          <w:sz w:val="24"/>
        </w:rPr>
      </w:pPr>
    </w:p>
    <w:p w:rsidRPr="00B431E1" w:rsidR="00E77482" w:rsidP="00796545" w:rsidRDefault="001626B6" w14:paraId="2BC59F5B" w14:textId="77777777">
      <w:pPr>
        <w:pStyle w:val="ListParagraph"/>
        <w:numPr>
          <w:ilvl w:val="2"/>
          <w:numId w:val="5"/>
        </w:numPr>
        <w:tabs>
          <w:tab w:val="left" w:pos="1701"/>
        </w:tabs>
        <w:spacing w:line="276" w:lineRule="auto"/>
        <w:jc w:val="both"/>
        <w:rPr>
          <w:rFonts w:ascii="Arial" w:hAnsi="Arial" w:cs="Arial"/>
          <w:sz w:val="24"/>
        </w:rPr>
      </w:pPr>
      <w:r w:rsidRPr="00B431E1">
        <w:rPr>
          <w:rFonts w:ascii="Arial" w:hAnsi="Arial" w:cs="Arial"/>
          <w:sz w:val="24"/>
        </w:rPr>
        <w:t xml:space="preserve">The governing body is required to establish a register that lists for each member of the governing body and the Headteacher, any business interests </w:t>
      </w:r>
      <w:r w:rsidR="000256EE">
        <w:rPr>
          <w:rFonts w:ascii="Arial" w:hAnsi="Arial" w:cs="Arial"/>
          <w:sz w:val="24"/>
        </w:rPr>
        <w:t xml:space="preserve">that </w:t>
      </w:r>
      <w:r w:rsidRPr="00B431E1">
        <w:rPr>
          <w:rFonts w:ascii="Arial" w:hAnsi="Arial" w:cs="Arial"/>
          <w:sz w:val="24"/>
        </w:rPr>
        <w:t>they or any member of their immediate family have.</w:t>
      </w:r>
    </w:p>
    <w:p w:rsidRPr="00B431E1" w:rsidR="00E77482" w:rsidP="00796545" w:rsidRDefault="00E77482" w14:paraId="577F2A04" w14:textId="77777777">
      <w:pPr>
        <w:pStyle w:val="ListParagraph"/>
        <w:tabs>
          <w:tab w:val="left" w:pos="1701"/>
        </w:tabs>
        <w:spacing w:line="276" w:lineRule="auto"/>
        <w:ind w:left="1224"/>
        <w:jc w:val="both"/>
        <w:rPr>
          <w:rFonts w:ascii="Arial" w:hAnsi="Arial" w:cs="Arial"/>
          <w:sz w:val="24"/>
        </w:rPr>
      </w:pPr>
    </w:p>
    <w:p w:rsidRPr="00B431E1" w:rsidR="00E77482" w:rsidP="00796545" w:rsidRDefault="001626B6" w14:paraId="447BD1FD" w14:textId="77777777">
      <w:pPr>
        <w:pStyle w:val="ListParagraph"/>
        <w:numPr>
          <w:ilvl w:val="2"/>
          <w:numId w:val="5"/>
        </w:numPr>
        <w:tabs>
          <w:tab w:val="left" w:pos="1701"/>
        </w:tabs>
        <w:spacing w:line="276" w:lineRule="auto"/>
        <w:jc w:val="both"/>
        <w:rPr>
          <w:rFonts w:ascii="Arial" w:hAnsi="Arial" w:cs="Arial"/>
          <w:sz w:val="24"/>
        </w:rPr>
      </w:pPr>
      <w:r w:rsidRPr="00B431E1">
        <w:rPr>
          <w:rFonts w:ascii="Arial" w:hAnsi="Arial" w:cs="Arial"/>
          <w:sz w:val="24"/>
        </w:rPr>
        <w:t xml:space="preserve">The governing body is required to keep the register up to date with notification of changes and through annual review of entries.  It is </w:t>
      </w:r>
      <w:r w:rsidRPr="00B431E1">
        <w:rPr>
          <w:rFonts w:ascii="Arial" w:hAnsi="Arial" w:cs="Arial"/>
          <w:sz w:val="24"/>
        </w:rPr>
        <w:lastRenderedPageBreak/>
        <w:t>recommended that this is done in the first full governing body meeting of the academic year and the register should be held at the school for this purpose.</w:t>
      </w:r>
    </w:p>
    <w:p w:rsidRPr="00B431E1" w:rsidR="00E77482" w:rsidP="00796545" w:rsidRDefault="00E77482" w14:paraId="5D33BE62" w14:textId="77777777">
      <w:pPr>
        <w:pStyle w:val="ListParagraph"/>
        <w:tabs>
          <w:tab w:val="left" w:pos="1701"/>
        </w:tabs>
        <w:rPr>
          <w:rFonts w:ascii="Arial" w:hAnsi="Arial" w:cs="Arial"/>
          <w:sz w:val="24"/>
        </w:rPr>
      </w:pPr>
    </w:p>
    <w:p w:rsidRPr="00B431E1" w:rsidR="00E77482" w:rsidP="00796545" w:rsidRDefault="001626B6" w14:paraId="251BAFE3" w14:textId="77777777">
      <w:pPr>
        <w:pStyle w:val="ListParagraph"/>
        <w:numPr>
          <w:ilvl w:val="2"/>
          <w:numId w:val="5"/>
        </w:numPr>
        <w:tabs>
          <w:tab w:val="left" w:pos="1701"/>
        </w:tabs>
        <w:spacing w:line="276" w:lineRule="auto"/>
        <w:jc w:val="both"/>
        <w:rPr>
          <w:rFonts w:ascii="Arial" w:hAnsi="Arial" w:cs="Arial"/>
          <w:sz w:val="24"/>
        </w:rPr>
      </w:pPr>
      <w:r w:rsidRPr="00B431E1">
        <w:rPr>
          <w:rFonts w:ascii="Arial" w:hAnsi="Arial" w:cs="Arial"/>
          <w:sz w:val="24"/>
        </w:rPr>
        <w:t xml:space="preserve">The governing body shall make the register available for inspection by governors, staff, </w:t>
      </w:r>
      <w:proofErr w:type="gramStart"/>
      <w:r w:rsidRPr="00B431E1">
        <w:rPr>
          <w:rFonts w:ascii="Arial" w:hAnsi="Arial" w:cs="Arial"/>
          <w:sz w:val="24"/>
        </w:rPr>
        <w:t>parents</w:t>
      </w:r>
      <w:proofErr w:type="gramEnd"/>
      <w:r w:rsidRPr="00B431E1">
        <w:rPr>
          <w:rFonts w:ascii="Arial" w:hAnsi="Arial" w:cs="Arial"/>
          <w:sz w:val="24"/>
        </w:rPr>
        <w:t xml:space="preserve"> and the Council.</w:t>
      </w:r>
    </w:p>
    <w:p w:rsidRPr="00B431E1" w:rsidR="00E77482" w:rsidP="00E77482" w:rsidRDefault="00E77482" w14:paraId="32375BBA" w14:textId="77777777">
      <w:pPr>
        <w:pStyle w:val="ListParagraph"/>
        <w:rPr>
          <w:rFonts w:ascii="Arial" w:hAnsi="Arial" w:cs="Arial"/>
          <w:b/>
          <w:bCs/>
          <w:sz w:val="24"/>
          <w:u w:val="single"/>
        </w:rPr>
      </w:pPr>
    </w:p>
    <w:p w:rsidRPr="00796545" w:rsidR="00E77482" w:rsidP="007B0215" w:rsidRDefault="001626B6" w14:paraId="10C6B442" w14:textId="77777777">
      <w:pPr>
        <w:pStyle w:val="ListParagraph"/>
        <w:numPr>
          <w:ilvl w:val="1"/>
          <w:numId w:val="5"/>
        </w:numPr>
        <w:tabs>
          <w:tab w:val="left" w:pos="993"/>
        </w:tabs>
        <w:spacing w:line="276" w:lineRule="auto"/>
        <w:ind w:left="709"/>
        <w:jc w:val="both"/>
        <w:rPr>
          <w:rFonts w:ascii="Arial" w:hAnsi="Arial" w:cs="Arial"/>
          <w:sz w:val="24"/>
        </w:rPr>
      </w:pPr>
      <w:r w:rsidRPr="00B431E1">
        <w:rPr>
          <w:rFonts w:ascii="Arial" w:hAnsi="Arial" w:cs="Arial"/>
          <w:b/>
          <w:bCs/>
          <w:sz w:val="24"/>
          <w:u w:val="single"/>
        </w:rPr>
        <w:t>Purchasing, Tendering and Contracting Requirements</w:t>
      </w:r>
    </w:p>
    <w:p w:rsidRPr="00B431E1" w:rsidR="00796545" w:rsidP="00796545" w:rsidRDefault="00796545" w14:paraId="31FDF89B" w14:textId="77777777">
      <w:pPr>
        <w:pStyle w:val="ListParagraph"/>
        <w:spacing w:line="276" w:lineRule="auto"/>
        <w:ind w:left="792"/>
        <w:jc w:val="both"/>
        <w:rPr>
          <w:rFonts w:ascii="Arial" w:hAnsi="Arial" w:cs="Arial"/>
          <w:sz w:val="24"/>
        </w:rPr>
      </w:pPr>
    </w:p>
    <w:p w:rsidRPr="00B431E1" w:rsidR="00E77482" w:rsidP="00796545" w:rsidRDefault="001626B6" w14:paraId="773727B9" w14:textId="77777777">
      <w:pPr>
        <w:pStyle w:val="ListParagraph"/>
        <w:numPr>
          <w:ilvl w:val="2"/>
          <w:numId w:val="5"/>
        </w:numPr>
        <w:tabs>
          <w:tab w:val="left" w:pos="1701"/>
        </w:tabs>
        <w:spacing w:line="276" w:lineRule="auto"/>
        <w:jc w:val="both"/>
        <w:rPr>
          <w:rFonts w:ascii="Arial" w:hAnsi="Arial" w:cs="Arial"/>
          <w:sz w:val="24"/>
        </w:rPr>
      </w:pPr>
      <w:r w:rsidRPr="00B431E1">
        <w:rPr>
          <w:rFonts w:ascii="Arial" w:hAnsi="Arial" w:cs="Arial"/>
          <w:sz w:val="24"/>
        </w:rPr>
        <w:t>Except as required by UK legisl</w:t>
      </w:r>
      <w:r w:rsidR="00E9455F">
        <w:rPr>
          <w:rFonts w:ascii="Arial" w:hAnsi="Arial" w:cs="Arial"/>
          <w:sz w:val="24"/>
        </w:rPr>
        <w:t xml:space="preserve">ation, EEC </w:t>
      </w:r>
      <w:proofErr w:type="gramStart"/>
      <w:r w:rsidR="00E9455F">
        <w:rPr>
          <w:rFonts w:ascii="Arial" w:hAnsi="Arial" w:cs="Arial"/>
          <w:sz w:val="24"/>
        </w:rPr>
        <w:t>Treaty</w:t>
      </w:r>
      <w:proofErr w:type="gramEnd"/>
      <w:r w:rsidR="00E9455F">
        <w:rPr>
          <w:rFonts w:ascii="Arial" w:hAnsi="Arial" w:cs="Arial"/>
          <w:sz w:val="24"/>
        </w:rPr>
        <w:t xml:space="preserve"> and relevant directives; </w:t>
      </w:r>
      <w:r w:rsidRPr="00B431E1">
        <w:rPr>
          <w:rFonts w:ascii="Arial" w:hAnsi="Arial" w:cs="Arial"/>
          <w:sz w:val="24"/>
        </w:rPr>
        <w:t>the Councils Finan</w:t>
      </w:r>
      <w:r w:rsidRPr="00B431E1" w:rsidR="00526EF2">
        <w:rPr>
          <w:rFonts w:ascii="Arial" w:hAnsi="Arial" w:cs="Arial"/>
          <w:sz w:val="24"/>
        </w:rPr>
        <w:t>cial Procedure Rules, Contract P</w:t>
      </w:r>
      <w:r w:rsidRPr="00B431E1">
        <w:rPr>
          <w:rFonts w:ascii="Arial" w:hAnsi="Arial" w:cs="Arial"/>
          <w:sz w:val="24"/>
        </w:rPr>
        <w:t xml:space="preserve">rocedure </w:t>
      </w:r>
      <w:r w:rsidRPr="00B431E1" w:rsidR="00526EF2">
        <w:rPr>
          <w:rFonts w:ascii="Arial" w:hAnsi="Arial" w:cs="Arial"/>
          <w:sz w:val="24"/>
        </w:rPr>
        <w:t>R</w:t>
      </w:r>
      <w:r w:rsidRPr="00B431E1">
        <w:rPr>
          <w:rFonts w:ascii="Arial" w:hAnsi="Arial" w:cs="Arial"/>
          <w:sz w:val="24"/>
        </w:rPr>
        <w:t>ules and the Procurement Code of Practice must be followed every time the governing body enters into a contra</w:t>
      </w:r>
      <w:r w:rsidRPr="00B431E1" w:rsidR="00E77482">
        <w:rPr>
          <w:rFonts w:ascii="Arial" w:hAnsi="Arial" w:cs="Arial"/>
          <w:sz w:val="24"/>
        </w:rPr>
        <w:t>ct for works, goods or services.</w:t>
      </w:r>
    </w:p>
    <w:p w:rsidRPr="00B431E1" w:rsidR="00E77482" w:rsidP="00796545" w:rsidRDefault="00E77482" w14:paraId="19FBE71C" w14:textId="77777777">
      <w:pPr>
        <w:pStyle w:val="ListParagraph"/>
        <w:tabs>
          <w:tab w:val="left" w:pos="1701"/>
        </w:tabs>
        <w:spacing w:line="276" w:lineRule="auto"/>
        <w:ind w:left="1224"/>
        <w:jc w:val="both"/>
        <w:rPr>
          <w:rFonts w:ascii="Arial" w:hAnsi="Arial" w:cs="Arial"/>
          <w:sz w:val="24"/>
        </w:rPr>
      </w:pPr>
    </w:p>
    <w:p w:rsidR="000F28FA" w:rsidP="000F28FA" w:rsidRDefault="001626B6" w14:paraId="6FDDDD3C" w14:textId="77777777">
      <w:pPr>
        <w:pStyle w:val="ListParagraph"/>
        <w:numPr>
          <w:ilvl w:val="2"/>
          <w:numId w:val="5"/>
        </w:numPr>
        <w:tabs>
          <w:tab w:val="left" w:pos="1701"/>
        </w:tabs>
        <w:spacing w:line="276" w:lineRule="auto"/>
        <w:jc w:val="both"/>
        <w:rPr>
          <w:rFonts w:ascii="Arial" w:hAnsi="Arial" w:cs="Arial"/>
          <w:sz w:val="24"/>
        </w:rPr>
      </w:pPr>
      <w:r w:rsidRPr="00B431E1">
        <w:rPr>
          <w:rFonts w:ascii="Arial" w:hAnsi="Arial" w:cs="Arial"/>
          <w:sz w:val="24"/>
        </w:rPr>
        <w:t xml:space="preserve">All schools are required to abide by the Council’s Procurement guidance for schools, Financial Procedure rules and Contract Procedure Rules in purchasing, </w:t>
      </w:r>
      <w:proofErr w:type="gramStart"/>
      <w:r w:rsidRPr="00B431E1">
        <w:rPr>
          <w:rFonts w:ascii="Arial" w:hAnsi="Arial" w:cs="Arial"/>
          <w:sz w:val="24"/>
        </w:rPr>
        <w:t>tendering</w:t>
      </w:r>
      <w:proofErr w:type="gramEnd"/>
      <w:r w:rsidRPr="00B431E1">
        <w:rPr>
          <w:rFonts w:ascii="Arial" w:hAnsi="Arial" w:cs="Arial"/>
          <w:sz w:val="24"/>
        </w:rPr>
        <w:t xml:space="preserve"> and contracting matters except where the regulations and Standing Orders require a school to:</w:t>
      </w:r>
    </w:p>
    <w:p w:rsidRPr="000F28FA" w:rsidR="000F28FA" w:rsidP="000F28FA" w:rsidRDefault="000F28FA" w14:paraId="2D7D2C40" w14:textId="77777777">
      <w:pPr>
        <w:pStyle w:val="ListParagraph"/>
        <w:rPr>
          <w:rFonts w:ascii="Arial" w:hAnsi="Arial" w:cs="Arial"/>
          <w:sz w:val="24"/>
        </w:rPr>
      </w:pPr>
    </w:p>
    <w:p w:rsidRPr="000F28FA" w:rsidR="000F28FA" w:rsidP="000F28FA" w:rsidRDefault="000F28FA" w14:paraId="36176AFE" w14:textId="77777777">
      <w:pPr>
        <w:pStyle w:val="ListParagraph"/>
        <w:tabs>
          <w:tab w:val="left" w:pos="1701"/>
        </w:tabs>
        <w:spacing w:line="276" w:lineRule="auto"/>
        <w:ind w:left="1224"/>
        <w:jc w:val="both"/>
        <w:rPr>
          <w:rFonts w:ascii="Arial" w:hAnsi="Arial" w:cs="Arial"/>
          <w:sz w:val="24"/>
        </w:rPr>
      </w:pPr>
    </w:p>
    <w:p w:rsidRPr="00B431E1" w:rsidR="00E77482" w:rsidP="00796545" w:rsidRDefault="001626B6" w14:paraId="3B7060A6" w14:textId="77777777">
      <w:pPr>
        <w:pStyle w:val="ListParagraph"/>
        <w:numPr>
          <w:ilvl w:val="3"/>
          <w:numId w:val="5"/>
        </w:numPr>
        <w:tabs>
          <w:tab w:val="left" w:pos="1701"/>
        </w:tabs>
        <w:spacing w:line="276" w:lineRule="auto"/>
        <w:jc w:val="both"/>
        <w:rPr>
          <w:rFonts w:ascii="Arial" w:hAnsi="Arial" w:cs="Arial"/>
          <w:sz w:val="24"/>
        </w:rPr>
      </w:pPr>
      <w:r w:rsidRPr="00B431E1">
        <w:rPr>
          <w:rFonts w:ascii="Arial" w:hAnsi="Arial" w:cs="Arial"/>
          <w:sz w:val="24"/>
        </w:rPr>
        <w:t xml:space="preserve">do anything incompatible with any of the provisions of the scheme or any statutory provision or any EU procurement </w:t>
      </w:r>
      <w:proofErr w:type="gramStart"/>
      <w:r w:rsidRPr="00B431E1">
        <w:rPr>
          <w:rFonts w:ascii="Arial" w:hAnsi="Arial" w:cs="Arial"/>
          <w:sz w:val="24"/>
        </w:rPr>
        <w:t>directive;</w:t>
      </w:r>
      <w:proofErr w:type="gramEnd"/>
    </w:p>
    <w:p w:rsidRPr="00B431E1" w:rsidR="00E77482" w:rsidP="00796545" w:rsidRDefault="001626B6" w14:paraId="613899FE" w14:textId="77777777">
      <w:pPr>
        <w:pStyle w:val="ListParagraph"/>
        <w:numPr>
          <w:ilvl w:val="3"/>
          <w:numId w:val="5"/>
        </w:numPr>
        <w:tabs>
          <w:tab w:val="left" w:pos="1701"/>
        </w:tabs>
        <w:spacing w:line="276" w:lineRule="auto"/>
        <w:jc w:val="both"/>
        <w:rPr>
          <w:rFonts w:ascii="Arial" w:hAnsi="Arial" w:cs="Arial"/>
          <w:sz w:val="24"/>
        </w:rPr>
      </w:pPr>
      <w:r w:rsidRPr="00B431E1">
        <w:rPr>
          <w:rFonts w:ascii="Arial" w:hAnsi="Arial" w:cs="Arial"/>
          <w:sz w:val="24"/>
        </w:rPr>
        <w:t xml:space="preserve">seek Council countersignature </w:t>
      </w:r>
      <w:r w:rsidR="00693DE4">
        <w:rPr>
          <w:rFonts w:ascii="Arial" w:hAnsi="Arial" w:cs="Arial"/>
          <w:sz w:val="24"/>
        </w:rPr>
        <w:t xml:space="preserve">from the head of legal services </w:t>
      </w:r>
      <w:r w:rsidRPr="00B431E1">
        <w:rPr>
          <w:rFonts w:ascii="Arial" w:hAnsi="Arial" w:cs="Arial"/>
          <w:sz w:val="24"/>
        </w:rPr>
        <w:t xml:space="preserve">for any contracts for goods or services </w:t>
      </w:r>
      <w:r w:rsidR="00693DE4">
        <w:rPr>
          <w:rFonts w:ascii="Arial" w:hAnsi="Arial" w:cs="Arial"/>
          <w:sz w:val="24"/>
        </w:rPr>
        <w:t xml:space="preserve">in excess of </w:t>
      </w:r>
      <w:proofErr w:type="gramStart"/>
      <w:r w:rsidR="00693DE4">
        <w:rPr>
          <w:rFonts w:ascii="Arial" w:hAnsi="Arial" w:cs="Arial"/>
          <w:sz w:val="24"/>
        </w:rPr>
        <w:t>£75,000;</w:t>
      </w:r>
      <w:proofErr w:type="gramEnd"/>
    </w:p>
    <w:p w:rsidRPr="00B431E1" w:rsidR="00E77482" w:rsidP="00796545" w:rsidRDefault="001626B6" w14:paraId="53788F5F" w14:textId="77777777">
      <w:pPr>
        <w:pStyle w:val="ListParagraph"/>
        <w:numPr>
          <w:ilvl w:val="3"/>
          <w:numId w:val="5"/>
        </w:numPr>
        <w:tabs>
          <w:tab w:val="left" w:pos="1701"/>
        </w:tabs>
        <w:spacing w:line="276" w:lineRule="auto"/>
        <w:jc w:val="both"/>
        <w:rPr>
          <w:rFonts w:ascii="Arial" w:hAnsi="Arial" w:cs="Arial"/>
          <w:sz w:val="24"/>
        </w:rPr>
      </w:pPr>
      <w:r w:rsidRPr="00B431E1">
        <w:rPr>
          <w:rFonts w:ascii="Arial" w:hAnsi="Arial" w:cs="Arial"/>
          <w:sz w:val="24"/>
        </w:rPr>
        <w:t>Invite no fewer than three tenders in respect of any contracts with a value exceeding that contained in the Council’s Financial Procedure Rules.</w:t>
      </w:r>
    </w:p>
    <w:p w:rsidRPr="00B431E1" w:rsidR="00E77482" w:rsidP="00796545" w:rsidRDefault="00E77482" w14:paraId="53211124" w14:textId="77777777">
      <w:pPr>
        <w:pStyle w:val="ListParagraph"/>
        <w:tabs>
          <w:tab w:val="left" w:pos="1701"/>
        </w:tabs>
        <w:spacing w:line="276" w:lineRule="auto"/>
        <w:ind w:left="1728"/>
        <w:jc w:val="both"/>
        <w:rPr>
          <w:rFonts w:ascii="Arial" w:hAnsi="Arial" w:cs="Arial"/>
          <w:sz w:val="24"/>
        </w:rPr>
      </w:pPr>
    </w:p>
    <w:p w:rsidRPr="00B431E1" w:rsidR="00E77482" w:rsidP="000256EE" w:rsidRDefault="001626B6" w14:paraId="369B85EB" w14:textId="77777777">
      <w:pPr>
        <w:pStyle w:val="ListParagraph"/>
        <w:numPr>
          <w:ilvl w:val="2"/>
          <w:numId w:val="5"/>
        </w:numPr>
        <w:tabs>
          <w:tab w:val="left" w:pos="1560"/>
        </w:tabs>
        <w:spacing w:line="276" w:lineRule="auto"/>
        <w:jc w:val="both"/>
        <w:rPr>
          <w:rFonts w:ascii="Arial" w:hAnsi="Arial" w:cs="Arial"/>
          <w:sz w:val="24"/>
        </w:rPr>
      </w:pPr>
      <w:r w:rsidRPr="00B431E1">
        <w:rPr>
          <w:rFonts w:ascii="Arial" w:hAnsi="Arial" w:cs="Arial"/>
          <w:sz w:val="24"/>
        </w:rPr>
        <w:t>All schools are required to assess in advance, where relevant, the health and safety competence of contractors, taking account of the Council’s policies and procedures.</w:t>
      </w:r>
    </w:p>
    <w:p w:rsidRPr="00B431E1" w:rsidR="00E77482" w:rsidP="000256EE" w:rsidRDefault="00E77482" w14:paraId="076D5B2C" w14:textId="77777777">
      <w:pPr>
        <w:pStyle w:val="ListParagraph"/>
        <w:tabs>
          <w:tab w:val="left" w:pos="1560"/>
        </w:tabs>
        <w:spacing w:line="276" w:lineRule="auto"/>
        <w:ind w:left="1224"/>
        <w:jc w:val="both"/>
        <w:rPr>
          <w:rFonts w:ascii="Arial" w:hAnsi="Arial" w:cs="Arial"/>
          <w:sz w:val="24"/>
        </w:rPr>
      </w:pPr>
    </w:p>
    <w:p w:rsidRPr="00B431E1" w:rsidR="00E77482" w:rsidP="007B0215" w:rsidRDefault="001626B6" w14:paraId="094F4F73" w14:textId="77777777">
      <w:pPr>
        <w:pStyle w:val="ListParagraph"/>
        <w:numPr>
          <w:ilvl w:val="1"/>
          <w:numId w:val="5"/>
        </w:numPr>
        <w:tabs>
          <w:tab w:val="left" w:pos="993"/>
        </w:tabs>
        <w:spacing w:line="276" w:lineRule="auto"/>
        <w:jc w:val="both"/>
        <w:rPr>
          <w:rFonts w:ascii="Arial" w:hAnsi="Arial" w:cs="Arial"/>
          <w:sz w:val="24"/>
        </w:rPr>
      </w:pPr>
      <w:r w:rsidRPr="00B431E1">
        <w:rPr>
          <w:rFonts w:ascii="Arial" w:hAnsi="Arial" w:cs="Arial"/>
          <w:b/>
          <w:bCs/>
          <w:sz w:val="24"/>
          <w:u w:val="single"/>
        </w:rPr>
        <w:t>Application of Contracts to Schools</w:t>
      </w:r>
    </w:p>
    <w:p w:rsidRPr="00B431E1" w:rsidR="00E77482" w:rsidP="00E77482" w:rsidRDefault="00E77482" w14:paraId="42A7A58D" w14:textId="77777777">
      <w:pPr>
        <w:pStyle w:val="ListParagraph"/>
        <w:spacing w:line="276" w:lineRule="auto"/>
        <w:ind w:left="792"/>
        <w:jc w:val="both"/>
        <w:rPr>
          <w:rFonts w:ascii="Arial" w:hAnsi="Arial" w:cs="Arial"/>
          <w:sz w:val="24"/>
        </w:rPr>
      </w:pPr>
    </w:p>
    <w:p w:rsidRPr="00B431E1" w:rsidR="00E77482" w:rsidP="000256EE" w:rsidRDefault="001626B6" w14:paraId="3486E399" w14:textId="77777777">
      <w:pPr>
        <w:pStyle w:val="ListParagraph"/>
        <w:numPr>
          <w:ilvl w:val="2"/>
          <w:numId w:val="5"/>
        </w:numPr>
        <w:tabs>
          <w:tab w:val="left" w:pos="1701"/>
        </w:tabs>
        <w:spacing w:line="276" w:lineRule="auto"/>
        <w:jc w:val="both"/>
        <w:rPr>
          <w:rFonts w:ascii="Arial" w:hAnsi="Arial" w:cs="Arial"/>
          <w:sz w:val="24"/>
        </w:rPr>
      </w:pPr>
      <w:r w:rsidRPr="00B431E1">
        <w:rPr>
          <w:rFonts w:ascii="Arial" w:hAnsi="Arial" w:cs="Arial"/>
          <w:sz w:val="24"/>
        </w:rPr>
        <w:t xml:space="preserve">Where a school participates in arrangements that have been made by the Council on behalf of the school, whether alone or with other schools, the school will be bound by that arrangement until it expires. Where prior to the commencement of this scheme the Council has </w:t>
      </w:r>
      <w:proofErr w:type="gramStart"/>
      <w:r w:rsidRPr="00B431E1">
        <w:rPr>
          <w:rFonts w:ascii="Arial" w:hAnsi="Arial" w:cs="Arial"/>
          <w:sz w:val="24"/>
        </w:rPr>
        <w:t>entered into</w:t>
      </w:r>
      <w:proofErr w:type="gramEnd"/>
      <w:r w:rsidRPr="00B431E1">
        <w:rPr>
          <w:rFonts w:ascii="Arial" w:hAnsi="Arial" w:cs="Arial"/>
          <w:sz w:val="24"/>
        </w:rPr>
        <w:t xml:space="preserve"> a contract for the execution of works or the provision of services or supplies to the school, that contract will be binding on the school until it expires.</w:t>
      </w:r>
    </w:p>
    <w:p w:rsidRPr="00B431E1" w:rsidR="00E77482" w:rsidP="000256EE" w:rsidRDefault="00E77482" w14:paraId="35D62219" w14:textId="77777777">
      <w:pPr>
        <w:pStyle w:val="ListParagraph"/>
        <w:tabs>
          <w:tab w:val="left" w:pos="1701"/>
        </w:tabs>
        <w:spacing w:line="276" w:lineRule="auto"/>
        <w:ind w:left="1224"/>
        <w:jc w:val="both"/>
        <w:rPr>
          <w:rFonts w:ascii="Arial" w:hAnsi="Arial" w:cs="Arial"/>
          <w:sz w:val="24"/>
        </w:rPr>
      </w:pPr>
    </w:p>
    <w:p w:rsidRPr="00B431E1" w:rsidR="00E77482" w:rsidP="000256EE" w:rsidRDefault="001626B6" w14:paraId="72E6F7CA" w14:textId="77777777">
      <w:pPr>
        <w:pStyle w:val="ListParagraph"/>
        <w:numPr>
          <w:ilvl w:val="2"/>
          <w:numId w:val="5"/>
        </w:numPr>
        <w:tabs>
          <w:tab w:val="left" w:pos="1701"/>
        </w:tabs>
        <w:spacing w:line="276" w:lineRule="auto"/>
        <w:jc w:val="both"/>
        <w:rPr>
          <w:rFonts w:ascii="Arial" w:hAnsi="Arial" w:cs="Arial"/>
          <w:sz w:val="24"/>
        </w:rPr>
      </w:pPr>
      <w:r w:rsidRPr="00B431E1">
        <w:rPr>
          <w:rFonts w:ascii="Arial" w:hAnsi="Arial" w:cs="Arial"/>
          <w:sz w:val="24"/>
        </w:rPr>
        <w:lastRenderedPageBreak/>
        <w:t>The Council is a member of the Welsh Purchasing Consortium which has arranged contracts for the bulk supply of commonly used goods and service based on the combined purchasing power of the member unitary authorities.</w:t>
      </w:r>
    </w:p>
    <w:p w:rsidRPr="00B431E1" w:rsidR="00E77482" w:rsidP="00E77482" w:rsidRDefault="00E77482" w14:paraId="21BCF101" w14:textId="77777777">
      <w:pPr>
        <w:spacing w:line="276" w:lineRule="auto"/>
        <w:jc w:val="both"/>
        <w:rPr>
          <w:rFonts w:ascii="Arial" w:hAnsi="Arial" w:cs="Arial"/>
          <w:sz w:val="24"/>
        </w:rPr>
      </w:pPr>
    </w:p>
    <w:p w:rsidRPr="00B431E1" w:rsidR="00E77482" w:rsidP="000256EE" w:rsidRDefault="001626B6" w14:paraId="68766723" w14:textId="77777777">
      <w:pPr>
        <w:pStyle w:val="ListParagraph"/>
        <w:numPr>
          <w:ilvl w:val="2"/>
          <w:numId w:val="5"/>
        </w:numPr>
        <w:tabs>
          <w:tab w:val="left" w:pos="1560"/>
        </w:tabs>
        <w:spacing w:line="276" w:lineRule="auto"/>
        <w:jc w:val="both"/>
        <w:rPr>
          <w:rFonts w:ascii="Arial" w:hAnsi="Arial" w:cs="Arial"/>
          <w:sz w:val="24"/>
        </w:rPr>
      </w:pPr>
      <w:r w:rsidRPr="00B431E1">
        <w:rPr>
          <w:rFonts w:ascii="Arial" w:hAnsi="Arial" w:cs="Arial"/>
          <w:sz w:val="24"/>
        </w:rPr>
        <w:t>In preparation for the period following expiry of any contract the Council will continue with the letting of new contracts to maintain the service of bulk supply contract arrangement on the understanding that no contract will be entered into which does not represent the most financially beneficial offer received.</w:t>
      </w:r>
    </w:p>
    <w:p w:rsidRPr="00B431E1" w:rsidR="00E77482" w:rsidP="000256EE" w:rsidRDefault="00E77482" w14:paraId="215F9743" w14:textId="77777777">
      <w:pPr>
        <w:pStyle w:val="ListParagraph"/>
        <w:tabs>
          <w:tab w:val="left" w:pos="1560"/>
        </w:tabs>
        <w:rPr>
          <w:rFonts w:ascii="Arial" w:hAnsi="Arial" w:cs="Arial"/>
          <w:sz w:val="24"/>
        </w:rPr>
      </w:pPr>
    </w:p>
    <w:p w:rsidRPr="00B431E1" w:rsidR="00E77482" w:rsidP="000256EE" w:rsidRDefault="00E77482" w14:paraId="6B3AAE3E" w14:textId="77777777">
      <w:pPr>
        <w:pStyle w:val="ListParagraph"/>
        <w:tabs>
          <w:tab w:val="left" w:pos="1560"/>
        </w:tabs>
        <w:spacing w:line="276" w:lineRule="auto"/>
        <w:ind w:left="1224"/>
        <w:jc w:val="both"/>
        <w:rPr>
          <w:rFonts w:ascii="Arial" w:hAnsi="Arial" w:cs="Arial"/>
          <w:sz w:val="24"/>
        </w:rPr>
      </w:pPr>
    </w:p>
    <w:p w:rsidRPr="00B431E1" w:rsidR="00E77482" w:rsidP="000256EE" w:rsidRDefault="001626B6" w14:paraId="453B769C" w14:textId="77777777">
      <w:pPr>
        <w:pStyle w:val="ListParagraph"/>
        <w:numPr>
          <w:ilvl w:val="2"/>
          <w:numId w:val="5"/>
        </w:numPr>
        <w:tabs>
          <w:tab w:val="left" w:pos="1560"/>
        </w:tabs>
        <w:spacing w:line="276" w:lineRule="auto"/>
        <w:jc w:val="both"/>
        <w:rPr>
          <w:rFonts w:ascii="Arial" w:hAnsi="Arial" w:cs="Arial"/>
          <w:sz w:val="24"/>
        </w:rPr>
      </w:pPr>
      <w:r w:rsidRPr="00B431E1">
        <w:rPr>
          <w:rFonts w:ascii="Arial" w:hAnsi="Arial" w:cs="Arial"/>
          <w:sz w:val="24"/>
        </w:rPr>
        <w:t>Should a school wish to opt out of any such arrangements it may do so by providing the Council with written notice of withdrawal not less than six months prior to the expiry of the relevant arrangement. Such notice is required so that the Council can invite offers based on revised bulk requirements.</w:t>
      </w:r>
    </w:p>
    <w:p w:rsidRPr="00B431E1" w:rsidR="00E77482" w:rsidP="000256EE" w:rsidRDefault="00E77482" w14:paraId="154222B4" w14:textId="77777777">
      <w:pPr>
        <w:pStyle w:val="ListParagraph"/>
        <w:tabs>
          <w:tab w:val="left" w:pos="1560"/>
        </w:tabs>
        <w:spacing w:line="276" w:lineRule="auto"/>
        <w:ind w:left="1224"/>
        <w:jc w:val="both"/>
        <w:rPr>
          <w:rFonts w:ascii="Arial" w:hAnsi="Arial" w:cs="Arial"/>
          <w:sz w:val="24"/>
        </w:rPr>
      </w:pPr>
    </w:p>
    <w:p w:rsidRPr="00693DE4" w:rsidR="00E77482" w:rsidP="00E77482" w:rsidRDefault="001626B6" w14:paraId="253A19AD" w14:textId="77777777">
      <w:pPr>
        <w:pStyle w:val="ListParagraph"/>
        <w:numPr>
          <w:ilvl w:val="2"/>
          <w:numId w:val="5"/>
        </w:numPr>
        <w:tabs>
          <w:tab w:val="left" w:pos="1560"/>
        </w:tabs>
        <w:spacing w:line="276" w:lineRule="auto"/>
        <w:jc w:val="both"/>
        <w:rPr>
          <w:rFonts w:ascii="Arial" w:hAnsi="Arial" w:cs="Arial"/>
          <w:sz w:val="24"/>
        </w:rPr>
      </w:pPr>
      <w:r w:rsidRPr="00693DE4">
        <w:rPr>
          <w:rFonts w:ascii="Arial" w:hAnsi="Arial" w:cs="Arial"/>
          <w:sz w:val="24"/>
        </w:rPr>
        <w:t xml:space="preserve">Although governing bodies are empowered under </w:t>
      </w:r>
      <w:r w:rsidRPr="00693DE4" w:rsidR="00526EF2">
        <w:rPr>
          <w:rFonts w:ascii="Arial" w:hAnsi="Arial" w:cs="Arial"/>
          <w:sz w:val="24"/>
        </w:rPr>
        <w:t xml:space="preserve">schedule 1 of the EA 2002 </w:t>
      </w:r>
      <w:r w:rsidRPr="00693DE4">
        <w:rPr>
          <w:rFonts w:ascii="Arial" w:hAnsi="Arial" w:cs="Arial"/>
          <w:sz w:val="24"/>
        </w:rPr>
        <w:t xml:space="preserve">to </w:t>
      </w:r>
      <w:proofErr w:type="gramStart"/>
      <w:r w:rsidRPr="00693DE4">
        <w:rPr>
          <w:rFonts w:ascii="Arial" w:hAnsi="Arial" w:cs="Arial"/>
          <w:sz w:val="24"/>
        </w:rPr>
        <w:t>enter into</w:t>
      </w:r>
      <w:proofErr w:type="gramEnd"/>
      <w:r w:rsidRPr="00693DE4">
        <w:rPr>
          <w:rFonts w:ascii="Arial" w:hAnsi="Arial" w:cs="Arial"/>
          <w:sz w:val="24"/>
        </w:rPr>
        <w:t xml:space="preserve"> contracts, in most cases they do so on behalf of the Council as maintainer of the school and owner of the funds in the budget share.  </w:t>
      </w:r>
      <w:proofErr w:type="gramStart"/>
      <w:r w:rsidRPr="00693DE4" w:rsidR="00693DE4">
        <w:rPr>
          <w:rFonts w:ascii="Arial" w:hAnsi="Arial" w:cs="Arial"/>
          <w:sz w:val="24"/>
        </w:rPr>
        <w:t>Therefore</w:t>
      </w:r>
      <w:proofErr w:type="gramEnd"/>
      <w:r w:rsidRPr="00693DE4" w:rsidR="00693DE4">
        <w:rPr>
          <w:rFonts w:ascii="Arial" w:hAnsi="Arial" w:cs="Arial"/>
          <w:sz w:val="24"/>
        </w:rPr>
        <w:t xml:space="preserve"> governing bodies must ensure full compliance with the Council’s financial procedure rules</w:t>
      </w:r>
      <w:r w:rsidR="00693DE4">
        <w:rPr>
          <w:rFonts w:ascii="Arial" w:hAnsi="Arial" w:cs="Arial"/>
          <w:sz w:val="24"/>
        </w:rPr>
        <w:t xml:space="preserve"> and contract procedure rules.</w:t>
      </w:r>
    </w:p>
    <w:p w:rsidRPr="00B431E1" w:rsidR="00E77482" w:rsidP="00E77482" w:rsidRDefault="00E77482" w14:paraId="40F7C3DC" w14:textId="77777777">
      <w:pPr>
        <w:spacing w:line="276" w:lineRule="auto"/>
        <w:jc w:val="both"/>
        <w:rPr>
          <w:rFonts w:ascii="Arial" w:hAnsi="Arial" w:cs="Arial"/>
          <w:sz w:val="24"/>
        </w:rPr>
      </w:pPr>
    </w:p>
    <w:p w:rsidRPr="00B431E1" w:rsidR="00E77482" w:rsidP="007B0215" w:rsidRDefault="001626B6" w14:paraId="7C21A9BB" w14:textId="77777777">
      <w:pPr>
        <w:pStyle w:val="ListParagraph"/>
        <w:numPr>
          <w:ilvl w:val="1"/>
          <w:numId w:val="5"/>
        </w:numPr>
        <w:tabs>
          <w:tab w:val="left" w:pos="1134"/>
        </w:tabs>
        <w:spacing w:line="276" w:lineRule="auto"/>
        <w:jc w:val="both"/>
        <w:rPr>
          <w:rFonts w:ascii="Arial" w:hAnsi="Arial" w:cs="Arial"/>
          <w:sz w:val="24"/>
        </w:rPr>
      </w:pPr>
      <w:r w:rsidRPr="00B431E1">
        <w:rPr>
          <w:rFonts w:ascii="Arial" w:hAnsi="Arial" w:cs="Arial"/>
          <w:b/>
          <w:bCs/>
          <w:sz w:val="24"/>
          <w:u w:val="single"/>
        </w:rPr>
        <w:t>Central Funds and Earmarking</w:t>
      </w:r>
    </w:p>
    <w:p w:rsidRPr="00B431E1" w:rsidR="00E77482" w:rsidP="00E77482" w:rsidRDefault="00E77482" w14:paraId="327970D5" w14:textId="77777777">
      <w:pPr>
        <w:pStyle w:val="ListParagraph"/>
        <w:spacing w:line="276" w:lineRule="auto"/>
        <w:ind w:left="792"/>
        <w:jc w:val="both"/>
        <w:rPr>
          <w:rFonts w:ascii="Arial" w:hAnsi="Arial" w:cs="Arial"/>
          <w:sz w:val="24"/>
        </w:rPr>
      </w:pPr>
    </w:p>
    <w:p w:rsidRPr="00B431E1" w:rsidR="00E77482" w:rsidP="000256EE" w:rsidRDefault="001626B6" w14:paraId="77EA65A1" w14:textId="77777777">
      <w:pPr>
        <w:pStyle w:val="ListParagraph"/>
        <w:numPr>
          <w:ilvl w:val="2"/>
          <w:numId w:val="5"/>
        </w:numPr>
        <w:tabs>
          <w:tab w:val="left" w:pos="1560"/>
        </w:tabs>
        <w:spacing w:line="276" w:lineRule="auto"/>
        <w:jc w:val="both"/>
        <w:rPr>
          <w:rFonts w:ascii="Arial" w:hAnsi="Arial" w:cs="Arial"/>
          <w:sz w:val="24"/>
        </w:rPr>
      </w:pPr>
      <w:r w:rsidRPr="00B431E1">
        <w:rPr>
          <w:rFonts w:ascii="Arial" w:hAnsi="Arial" w:cs="Arial"/>
          <w:sz w:val="24"/>
        </w:rPr>
        <w:t>The Council may, from time to time, allocate funds to schools that are additional and separate from the schools’ budget share.</w:t>
      </w:r>
    </w:p>
    <w:p w:rsidRPr="00B431E1" w:rsidR="00E77482" w:rsidP="000256EE" w:rsidRDefault="00E77482" w14:paraId="7649D1EA" w14:textId="77777777">
      <w:pPr>
        <w:pStyle w:val="ListParagraph"/>
        <w:tabs>
          <w:tab w:val="left" w:pos="1560"/>
        </w:tabs>
        <w:spacing w:line="276" w:lineRule="auto"/>
        <w:ind w:left="1224"/>
        <w:jc w:val="both"/>
        <w:rPr>
          <w:rFonts w:ascii="Arial" w:hAnsi="Arial" w:cs="Arial"/>
          <w:sz w:val="24"/>
        </w:rPr>
      </w:pPr>
    </w:p>
    <w:p w:rsidRPr="00B431E1" w:rsidR="00E77482" w:rsidP="000256EE" w:rsidRDefault="001626B6" w14:paraId="0906E4BD" w14:textId="77777777">
      <w:pPr>
        <w:pStyle w:val="ListParagraph"/>
        <w:numPr>
          <w:ilvl w:val="2"/>
          <w:numId w:val="5"/>
        </w:numPr>
        <w:tabs>
          <w:tab w:val="left" w:pos="1560"/>
        </w:tabs>
        <w:spacing w:line="276" w:lineRule="auto"/>
        <w:jc w:val="both"/>
        <w:rPr>
          <w:rFonts w:ascii="Arial" w:hAnsi="Arial" w:cs="Arial"/>
          <w:sz w:val="24"/>
        </w:rPr>
      </w:pPr>
      <w:r w:rsidRPr="00B431E1">
        <w:rPr>
          <w:rFonts w:ascii="Arial" w:hAnsi="Arial" w:cs="Arial"/>
          <w:sz w:val="24"/>
        </w:rPr>
        <w:t xml:space="preserve">All such allocations will be subject to terms and conditions setting out the purpose or purposes for which the allocation may be used.  While the conditions need not preclude virement (except where the funding is supported by a specific grant which the Council is not permitted to </w:t>
      </w:r>
      <w:proofErr w:type="spellStart"/>
      <w:r w:rsidRPr="00B431E1">
        <w:rPr>
          <w:rFonts w:ascii="Arial" w:hAnsi="Arial" w:cs="Arial"/>
          <w:sz w:val="24"/>
        </w:rPr>
        <w:t>vire</w:t>
      </w:r>
      <w:proofErr w:type="spellEnd"/>
      <w:r w:rsidRPr="00B431E1">
        <w:rPr>
          <w:rFonts w:ascii="Arial" w:hAnsi="Arial" w:cs="Arial"/>
          <w:sz w:val="24"/>
        </w:rPr>
        <w:t>), this should not be carried to the point of assimilating the allocations into the school’s budget share.</w:t>
      </w:r>
    </w:p>
    <w:p w:rsidRPr="00B431E1" w:rsidR="00E77482" w:rsidP="000256EE" w:rsidRDefault="00E77482" w14:paraId="6881DB55" w14:textId="77777777">
      <w:pPr>
        <w:pStyle w:val="ListParagraph"/>
        <w:tabs>
          <w:tab w:val="left" w:pos="1560"/>
        </w:tabs>
        <w:rPr>
          <w:rFonts w:ascii="Arial" w:hAnsi="Arial" w:cs="Arial"/>
          <w:sz w:val="24"/>
        </w:rPr>
      </w:pPr>
    </w:p>
    <w:p w:rsidRPr="00B431E1" w:rsidR="00E77482" w:rsidP="000256EE" w:rsidRDefault="001626B6" w14:paraId="58C84051" w14:textId="77777777">
      <w:pPr>
        <w:pStyle w:val="ListParagraph"/>
        <w:numPr>
          <w:ilvl w:val="2"/>
          <w:numId w:val="5"/>
        </w:numPr>
        <w:tabs>
          <w:tab w:val="left" w:pos="1560"/>
        </w:tabs>
        <w:spacing w:line="276" w:lineRule="auto"/>
        <w:jc w:val="both"/>
        <w:rPr>
          <w:rFonts w:ascii="Arial" w:hAnsi="Arial" w:cs="Arial"/>
          <w:sz w:val="24"/>
        </w:rPr>
      </w:pPr>
      <w:r w:rsidRPr="00B431E1">
        <w:rPr>
          <w:rFonts w:ascii="Arial" w:hAnsi="Arial" w:cs="Arial"/>
          <w:sz w:val="24"/>
        </w:rPr>
        <w:t xml:space="preserve">Any such funding from centrally retained funds should only be spent on the purposes for which it is given and is not to be </w:t>
      </w:r>
      <w:proofErr w:type="spellStart"/>
      <w:r w:rsidRPr="00B431E1">
        <w:rPr>
          <w:rFonts w:ascii="Arial" w:hAnsi="Arial" w:cs="Arial"/>
          <w:sz w:val="24"/>
        </w:rPr>
        <w:t>vired</w:t>
      </w:r>
      <w:proofErr w:type="spellEnd"/>
      <w:r w:rsidRPr="00B431E1">
        <w:rPr>
          <w:rFonts w:ascii="Arial" w:hAnsi="Arial" w:cs="Arial"/>
          <w:sz w:val="24"/>
        </w:rPr>
        <w:t xml:space="preserve"> into other budget heads.  Schools are required to demonstrate that this requirement has been complied with.</w:t>
      </w:r>
    </w:p>
    <w:p w:rsidRPr="00B431E1" w:rsidR="00E77482" w:rsidP="000256EE" w:rsidRDefault="00E77482" w14:paraId="1558479C" w14:textId="77777777">
      <w:pPr>
        <w:pStyle w:val="ListParagraph"/>
        <w:tabs>
          <w:tab w:val="left" w:pos="1560"/>
        </w:tabs>
        <w:rPr>
          <w:rFonts w:ascii="Arial" w:hAnsi="Arial" w:cs="Arial"/>
          <w:sz w:val="24"/>
        </w:rPr>
      </w:pPr>
    </w:p>
    <w:p w:rsidRPr="00B431E1" w:rsidR="00E77482" w:rsidP="000256EE" w:rsidRDefault="001626B6" w14:paraId="76BFD986" w14:textId="77777777">
      <w:pPr>
        <w:pStyle w:val="ListParagraph"/>
        <w:numPr>
          <w:ilvl w:val="2"/>
          <w:numId w:val="5"/>
        </w:numPr>
        <w:tabs>
          <w:tab w:val="left" w:pos="1560"/>
        </w:tabs>
        <w:spacing w:line="276" w:lineRule="auto"/>
        <w:jc w:val="both"/>
        <w:rPr>
          <w:rFonts w:ascii="Arial" w:hAnsi="Arial" w:cs="Arial"/>
          <w:sz w:val="24"/>
        </w:rPr>
      </w:pPr>
      <w:r w:rsidRPr="00B431E1">
        <w:rPr>
          <w:rFonts w:ascii="Arial" w:hAnsi="Arial" w:cs="Arial"/>
          <w:sz w:val="24"/>
        </w:rPr>
        <w:t>Any such allocations not spent in the year will accrue to the Council and not form part of the schools’ surplus/deficit at the end of the year, unless agreed otherwise with the Director of Learning and Skills.</w:t>
      </w:r>
    </w:p>
    <w:p w:rsidRPr="00B431E1" w:rsidR="00E77482" w:rsidP="007617DD" w:rsidRDefault="00E77482" w14:paraId="3908F02D" w14:textId="77777777">
      <w:pPr>
        <w:pStyle w:val="ListParagraph"/>
        <w:tabs>
          <w:tab w:val="left" w:pos="1701"/>
        </w:tabs>
        <w:rPr>
          <w:rFonts w:ascii="Arial" w:hAnsi="Arial" w:cs="Arial"/>
          <w:sz w:val="24"/>
        </w:rPr>
      </w:pPr>
    </w:p>
    <w:p w:rsidRPr="00B431E1" w:rsidR="00E77482" w:rsidP="000256EE" w:rsidRDefault="001626B6" w14:paraId="26F2C9FD" w14:textId="77777777">
      <w:pPr>
        <w:pStyle w:val="ListParagraph"/>
        <w:numPr>
          <w:ilvl w:val="2"/>
          <w:numId w:val="5"/>
        </w:numPr>
        <w:tabs>
          <w:tab w:val="left" w:pos="1560"/>
        </w:tabs>
        <w:spacing w:line="276" w:lineRule="auto"/>
        <w:jc w:val="both"/>
        <w:rPr>
          <w:rFonts w:ascii="Arial" w:hAnsi="Arial" w:cs="Arial"/>
          <w:sz w:val="24"/>
        </w:rPr>
      </w:pPr>
      <w:r w:rsidRPr="00B431E1">
        <w:rPr>
          <w:rFonts w:ascii="Arial" w:hAnsi="Arial" w:cs="Arial"/>
          <w:sz w:val="24"/>
        </w:rPr>
        <w:t>The Council cannot make any deduction, in respect of interest costs to the Council, from payments to schools of devolved specific or special grant.</w:t>
      </w:r>
    </w:p>
    <w:p w:rsidRPr="00B431E1" w:rsidR="00E77482" w:rsidP="00E77482" w:rsidRDefault="00E77482" w14:paraId="4B3BA801" w14:textId="77777777">
      <w:pPr>
        <w:pStyle w:val="ListParagraph"/>
        <w:rPr>
          <w:rFonts w:ascii="Arial" w:hAnsi="Arial" w:cs="Arial"/>
          <w:b/>
          <w:bCs/>
          <w:sz w:val="24"/>
          <w:u w:val="single"/>
        </w:rPr>
      </w:pPr>
    </w:p>
    <w:p w:rsidRPr="00B431E1" w:rsidR="00E77482" w:rsidP="000256EE" w:rsidRDefault="001626B6" w14:paraId="4AA917F0" w14:textId="77777777">
      <w:pPr>
        <w:pStyle w:val="ListParagraph"/>
        <w:numPr>
          <w:ilvl w:val="1"/>
          <w:numId w:val="5"/>
        </w:numPr>
        <w:tabs>
          <w:tab w:val="left" w:pos="993"/>
        </w:tabs>
        <w:spacing w:line="276" w:lineRule="auto"/>
        <w:jc w:val="both"/>
        <w:rPr>
          <w:rFonts w:ascii="Arial" w:hAnsi="Arial" w:cs="Arial"/>
          <w:sz w:val="24"/>
        </w:rPr>
      </w:pPr>
      <w:r w:rsidRPr="00B431E1">
        <w:rPr>
          <w:rFonts w:ascii="Arial" w:hAnsi="Arial" w:cs="Arial"/>
          <w:b/>
          <w:bCs/>
          <w:sz w:val="24"/>
          <w:u w:val="single"/>
        </w:rPr>
        <w:t>Spending for the Purposes of the School</w:t>
      </w:r>
    </w:p>
    <w:p w:rsidRPr="00B431E1" w:rsidR="00E77482" w:rsidP="00E77482" w:rsidRDefault="00E77482" w14:paraId="54082967" w14:textId="77777777">
      <w:pPr>
        <w:pStyle w:val="ListParagraph"/>
        <w:spacing w:line="276" w:lineRule="auto"/>
        <w:ind w:left="792"/>
        <w:jc w:val="both"/>
        <w:rPr>
          <w:rFonts w:ascii="Arial" w:hAnsi="Arial" w:cs="Arial"/>
          <w:sz w:val="24"/>
        </w:rPr>
      </w:pPr>
    </w:p>
    <w:p w:rsidR="00E77482" w:rsidP="007617DD" w:rsidRDefault="001626B6" w14:paraId="58293EBD" w14:textId="77777777">
      <w:pPr>
        <w:pStyle w:val="ListParagraph"/>
        <w:numPr>
          <w:ilvl w:val="2"/>
          <w:numId w:val="5"/>
        </w:numPr>
        <w:tabs>
          <w:tab w:val="left" w:pos="1560"/>
        </w:tabs>
        <w:spacing w:line="276" w:lineRule="auto"/>
        <w:jc w:val="both"/>
        <w:rPr>
          <w:rFonts w:ascii="Arial" w:hAnsi="Arial" w:cs="Arial"/>
          <w:sz w:val="24"/>
        </w:rPr>
      </w:pPr>
      <w:r w:rsidRPr="00B431E1">
        <w:rPr>
          <w:rFonts w:ascii="Arial" w:hAnsi="Arial" w:cs="Arial"/>
          <w:sz w:val="24"/>
        </w:rPr>
        <w:t>In accordance with section 50(3) of the SSFA, governing bodies are only able to spend their budget share for the purposes of the school.</w:t>
      </w:r>
    </w:p>
    <w:p w:rsidRPr="00B431E1" w:rsidR="007617DD" w:rsidP="007617DD" w:rsidRDefault="007617DD" w14:paraId="4158CF32" w14:textId="77777777">
      <w:pPr>
        <w:pStyle w:val="ListParagraph"/>
        <w:spacing w:line="276" w:lineRule="auto"/>
        <w:ind w:left="1224"/>
        <w:jc w:val="both"/>
        <w:rPr>
          <w:rFonts w:ascii="Arial" w:hAnsi="Arial" w:cs="Arial"/>
          <w:sz w:val="24"/>
        </w:rPr>
      </w:pPr>
    </w:p>
    <w:p w:rsidRPr="00B431E1" w:rsidR="00E77482" w:rsidP="000256EE" w:rsidRDefault="001626B6" w14:paraId="071198A5" w14:textId="77777777">
      <w:pPr>
        <w:pStyle w:val="ListParagraph"/>
        <w:numPr>
          <w:ilvl w:val="1"/>
          <w:numId w:val="5"/>
        </w:numPr>
        <w:tabs>
          <w:tab w:val="left" w:pos="993"/>
        </w:tabs>
        <w:spacing w:line="276" w:lineRule="auto"/>
        <w:jc w:val="both"/>
        <w:rPr>
          <w:rFonts w:ascii="Arial" w:hAnsi="Arial" w:cs="Arial"/>
          <w:sz w:val="24"/>
        </w:rPr>
      </w:pPr>
      <w:r w:rsidRPr="00B431E1">
        <w:rPr>
          <w:rFonts w:ascii="Arial" w:hAnsi="Arial" w:cs="Arial"/>
          <w:b/>
          <w:bCs/>
          <w:sz w:val="24"/>
          <w:u w:val="single"/>
        </w:rPr>
        <w:t>Capital Spending from Budget Shares</w:t>
      </w:r>
    </w:p>
    <w:p w:rsidRPr="00B431E1" w:rsidR="00E77482" w:rsidP="00E77482" w:rsidRDefault="00E77482" w14:paraId="49199F7F" w14:textId="77777777">
      <w:pPr>
        <w:pStyle w:val="ListParagraph"/>
        <w:spacing w:line="276" w:lineRule="auto"/>
        <w:ind w:left="792"/>
        <w:jc w:val="both"/>
        <w:rPr>
          <w:rFonts w:ascii="Arial" w:hAnsi="Arial" w:cs="Arial"/>
          <w:sz w:val="24"/>
        </w:rPr>
      </w:pPr>
    </w:p>
    <w:p w:rsidRPr="00B431E1" w:rsidR="00E77482" w:rsidP="000256EE" w:rsidRDefault="001626B6" w14:paraId="7708B5C2" w14:textId="77777777">
      <w:pPr>
        <w:pStyle w:val="ListParagraph"/>
        <w:numPr>
          <w:ilvl w:val="2"/>
          <w:numId w:val="5"/>
        </w:numPr>
        <w:tabs>
          <w:tab w:val="left" w:pos="1560"/>
        </w:tabs>
        <w:spacing w:line="276" w:lineRule="auto"/>
        <w:jc w:val="both"/>
        <w:rPr>
          <w:rFonts w:ascii="Arial" w:hAnsi="Arial" w:cs="Arial"/>
          <w:sz w:val="24"/>
        </w:rPr>
      </w:pPr>
      <w:r w:rsidRPr="00B431E1">
        <w:rPr>
          <w:rFonts w:ascii="Arial" w:hAnsi="Arial" w:cs="Arial"/>
          <w:sz w:val="24"/>
        </w:rPr>
        <w:t>Governing bodies will be allowed to use their budget shares to meet the cost of capital expenditure relating to the school. This includes expenditure by the governing body of an aided school on work, which is their responsibility under paragraph 3 of schedule 3 of the SSFA.</w:t>
      </w:r>
    </w:p>
    <w:p w:rsidRPr="00B431E1" w:rsidR="00E77482" w:rsidP="007617DD" w:rsidRDefault="00E77482" w14:paraId="2431BF86" w14:textId="77777777">
      <w:pPr>
        <w:pStyle w:val="ListParagraph"/>
        <w:tabs>
          <w:tab w:val="left" w:pos="1701"/>
        </w:tabs>
        <w:spacing w:line="276" w:lineRule="auto"/>
        <w:ind w:left="1224"/>
        <w:jc w:val="both"/>
        <w:rPr>
          <w:rFonts w:ascii="Arial" w:hAnsi="Arial" w:cs="Arial"/>
          <w:sz w:val="24"/>
        </w:rPr>
      </w:pPr>
    </w:p>
    <w:p w:rsidRPr="00B431E1" w:rsidR="00E77482" w:rsidP="000256EE" w:rsidRDefault="001626B6" w14:paraId="238D4ED3" w14:textId="77777777">
      <w:pPr>
        <w:pStyle w:val="ListParagraph"/>
        <w:numPr>
          <w:ilvl w:val="2"/>
          <w:numId w:val="5"/>
        </w:numPr>
        <w:tabs>
          <w:tab w:val="left" w:pos="1560"/>
        </w:tabs>
        <w:spacing w:line="276" w:lineRule="auto"/>
        <w:jc w:val="both"/>
        <w:rPr>
          <w:rFonts w:ascii="Arial" w:hAnsi="Arial" w:cs="Arial"/>
          <w:sz w:val="24"/>
        </w:rPr>
      </w:pPr>
      <w:r w:rsidRPr="00B431E1">
        <w:rPr>
          <w:rFonts w:ascii="Arial" w:hAnsi="Arial" w:cs="Arial"/>
          <w:sz w:val="24"/>
        </w:rPr>
        <w:t xml:space="preserve">Any such expenditure from the school’s budget share should be </w:t>
      </w:r>
      <w:r w:rsidR="00D40174">
        <w:rPr>
          <w:rFonts w:ascii="Arial" w:hAnsi="Arial" w:cs="Arial"/>
          <w:sz w:val="24"/>
        </w:rPr>
        <w:t xml:space="preserve">notified to the </w:t>
      </w:r>
      <w:r w:rsidRPr="00B431E1">
        <w:rPr>
          <w:rFonts w:ascii="Arial" w:hAnsi="Arial" w:cs="Arial"/>
          <w:sz w:val="24"/>
        </w:rPr>
        <w:t>Section 151 Officer. The minimum figure above which the school is required to ta</w:t>
      </w:r>
      <w:r w:rsidR="00D40174">
        <w:rPr>
          <w:rFonts w:ascii="Arial" w:hAnsi="Arial" w:cs="Arial"/>
          <w:sz w:val="24"/>
        </w:rPr>
        <w:t xml:space="preserve">ke account of advice from the </w:t>
      </w:r>
      <w:r w:rsidRPr="00B431E1">
        <w:rPr>
          <w:rFonts w:ascii="Arial" w:hAnsi="Arial" w:cs="Arial"/>
          <w:sz w:val="24"/>
        </w:rPr>
        <w:t>Section 151 Officer as to the merits of the proposed expenditure is £1</w:t>
      </w:r>
      <w:r w:rsidR="00E9455F">
        <w:rPr>
          <w:rFonts w:ascii="Arial" w:hAnsi="Arial" w:cs="Arial"/>
          <w:sz w:val="24"/>
        </w:rPr>
        <w:t>0</w:t>
      </w:r>
      <w:r w:rsidRPr="00B431E1">
        <w:rPr>
          <w:rFonts w:ascii="Arial" w:hAnsi="Arial" w:cs="Arial"/>
          <w:sz w:val="24"/>
        </w:rPr>
        <w:t>,000.</w:t>
      </w:r>
    </w:p>
    <w:p w:rsidRPr="00B431E1" w:rsidR="00E77482" w:rsidP="000256EE" w:rsidRDefault="00E77482" w14:paraId="7F15B1A4" w14:textId="77777777">
      <w:pPr>
        <w:pStyle w:val="ListParagraph"/>
        <w:tabs>
          <w:tab w:val="left" w:pos="1560"/>
        </w:tabs>
        <w:ind w:left="1224" w:hanging="504"/>
        <w:rPr>
          <w:rFonts w:ascii="Arial" w:hAnsi="Arial" w:cs="Arial"/>
          <w:sz w:val="24"/>
        </w:rPr>
      </w:pPr>
    </w:p>
    <w:p w:rsidRPr="00B431E1" w:rsidR="00E77482" w:rsidP="000256EE" w:rsidRDefault="001626B6" w14:paraId="7E4CDB3B" w14:textId="77777777">
      <w:pPr>
        <w:pStyle w:val="ListParagraph"/>
        <w:numPr>
          <w:ilvl w:val="2"/>
          <w:numId w:val="5"/>
        </w:numPr>
        <w:tabs>
          <w:tab w:val="left" w:pos="1560"/>
        </w:tabs>
        <w:spacing w:line="276" w:lineRule="auto"/>
        <w:jc w:val="both"/>
        <w:rPr>
          <w:rFonts w:ascii="Arial" w:hAnsi="Arial" w:cs="Arial"/>
          <w:sz w:val="24"/>
        </w:rPr>
      </w:pPr>
      <w:r w:rsidRPr="00B431E1">
        <w:rPr>
          <w:rFonts w:ascii="Arial" w:hAnsi="Arial" w:cs="Arial"/>
          <w:sz w:val="24"/>
        </w:rPr>
        <w:t xml:space="preserve">If the premises (land and or buildings) are owned by the Council, the governing body must seek prior written consent of the Director of Learning and Skills to the proposed work, whether it is structural or otherwise including works to grounds or change of use of rooms </w:t>
      </w:r>
      <w:proofErr w:type="gramStart"/>
      <w:r w:rsidRPr="00B431E1">
        <w:rPr>
          <w:rFonts w:ascii="Arial" w:hAnsi="Arial" w:cs="Arial"/>
          <w:sz w:val="24"/>
        </w:rPr>
        <w:t>e.g.</w:t>
      </w:r>
      <w:proofErr w:type="gramEnd"/>
      <w:r w:rsidRPr="00B431E1">
        <w:rPr>
          <w:rFonts w:ascii="Arial" w:hAnsi="Arial" w:cs="Arial"/>
          <w:sz w:val="24"/>
        </w:rPr>
        <w:t xml:space="preserve"> change a classroom teaching area into a general resources area.  Such consent may be withheld on health &amp; safety grounds.  A School Procurement Protocol for Capital Projects is attached at Appendix </w:t>
      </w:r>
      <w:r w:rsidR="00B36375">
        <w:rPr>
          <w:rFonts w:ascii="Arial" w:hAnsi="Arial" w:cs="Arial"/>
          <w:sz w:val="24"/>
        </w:rPr>
        <w:t>6</w:t>
      </w:r>
      <w:r w:rsidRPr="00B431E1">
        <w:rPr>
          <w:rFonts w:ascii="Arial" w:hAnsi="Arial" w:cs="Arial"/>
          <w:sz w:val="24"/>
        </w:rPr>
        <w:t xml:space="preserve"> and should be adhered to when considering any work of a capital nature.</w:t>
      </w:r>
    </w:p>
    <w:p w:rsidRPr="00B431E1" w:rsidR="00E77482" w:rsidP="007617DD" w:rsidRDefault="00E77482" w14:paraId="658373F9" w14:textId="77777777">
      <w:pPr>
        <w:pStyle w:val="ListParagraph"/>
        <w:tabs>
          <w:tab w:val="left" w:pos="1701"/>
        </w:tabs>
        <w:rPr>
          <w:rFonts w:ascii="Arial" w:hAnsi="Arial" w:cs="Arial"/>
          <w:sz w:val="24"/>
        </w:rPr>
      </w:pPr>
    </w:p>
    <w:p w:rsidRPr="00B431E1" w:rsidR="00E77482" w:rsidP="000256EE" w:rsidRDefault="001626B6" w14:paraId="7F04F5F0" w14:textId="77777777">
      <w:pPr>
        <w:pStyle w:val="ListParagraph"/>
        <w:numPr>
          <w:ilvl w:val="2"/>
          <w:numId w:val="5"/>
        </w:numPr>
        <w:tabs>
          <w:tab w:val="left" w:pos="1560"/>
        </w:tabs>
        <w:spacing w:line="276" w:lineRule="auto"/>
        <w:jc w:val="both"/>
        <w:rPr>
          <w:rFonts w:ascii="Arial" w:hAnsi="Arial" w:cs="Arial"/>
          <w:sz w:val="24"/>
        </w:rPr>
      </w:pPr>
      <w:r w:rsidRPr="00B431E1">
        <w:rPr>
          <w:rFonts w:ascii="Arial" w:hAnsi="Arial" w:cs="Arial"/>
          <w:sz w:val="24"/>
        </w:rPr>
        <w:t>Schools should seek th</w:t>
      </w:r>
      <w:r w:rsidR="00D40174">
        <w:rPr>
          <w:rFonts w:ascii="Arial" w:hAnsi="Arial" w:cs="Arial"/>
          <w:sz w:val="24"/>
        </w:rPr>
        <w:t xml:space="preserve">e advice of the </w:t>
      </w:r>
      <w:r w:rsidRPr="00B431E1">
        <w:rPr>
          <w:rFonts w:ascii="Arial" w:hAnsi="Arial" w:cs="Arial"/>
          <w:sz w:val="24"/>
        </w:rPr>
        <w:t xml:space="preserve">Section 151 Officer should the school be considering leasing any building, plant, machinery, </w:t>
      </w:r>
      <w:proofErr w:type="gramStart"/>
      <w:r w:rsidRPr="00B431E1">
        <w:rPr>
          <w:rFonts w:ascii="Arial" w:hAnsi="Arial" w:cs="Arial"/>
          <w:sz w:val="24"/>
        </w:rPr>
        <w:t>vehicles</w:t>
      </w:r>
      <w:proofErr w:type="gramEnd"/>
      <w:r w:rsidRPr="00B431E1">
        <w:rPr>
          <w:rFonts w:ascii="Arial" w:hAnsi="Arial" w:cs="Arial"/>
          <w:sz w:val="24"/>
        </w:rPr>
        <w:t xml:space="preserve"> or equipment.</w:t>
      </w:r>
    </w:p>
    <w:p w:rsidRPr="00B431E1" w:rsidR="00E77482" w:rsidP="007617DD" w:rsidRDefault="00E77482" w14:paraId="7C5BFA42" w14:textId="77777777">
      <w:pPr>
        <w:pStyle w:val="ListParagraph"/>
        <w:tabs>
          <w:tab w:val="left" w:pos="1701"/>
        </w:tabs>
        <w:rPr>
          <w:rFonts w:ascii="Arial" w:hAnsi="Arial" w:cs="Arial"/>
          <w:sz w:val="24"/>
        </w:rPr>
      </w:pPr>
    </w:p>
    <w:p w:rsidR="00E77482" w:rsidP="000256EE" w:rsidRDefault="001626B6" w14:paraId="6F9CC2C4" w14:textId="77777777">
      <w:pPr>
        <w:pStyle w:val="ListParagraph"/>
        <w:numPr>
          <w:ilvl w:val="2"/>
          <w:numId w:val="5"/>
        </w:numPr>
        <w:tabs>
          <w:tab w:val="left" w:pos="1560"/>
        </w:tabs>
        <w:spacing w:line="276" w:lineRule="auto"/>
        <w:jc w:val="both"/>
        <w:rPr>
          <w:rFonts w:ascii="Arial" w:hAnsi="Arial" w:cs="Arial"/>
          <w:sz w:val="24"/>
        </w:rPr>
      </w:pPr>
      <w:r w:rsidRPr="00B431E1">
        <w:rPr>
          <w:rFonts w:ascii="Arial" w:hAnsi="Arial" w:cs="Arial"/>
          <w:sz w:val="24"/>
        </w:rPr>
        <w:t xml:space="preserve">In any event, the school (Headteacher and governing body) must comply with the Council’s Financial Regulations and </w:t>
      </w:r>
      <w:r w:rsidR="000256EE">
        <w:rPr>
          <w:rFonts w:ascii="Arial" w:hAnsi="Arial" w:cs="Arial"/>
          <w:sz w:val="24"/>
        </w:rPr>
        <w:t>Procedure rules.</w:t>
      </w:r>
    </w:p>
    <w:p w:rsidRPr="00604ED9" w:rsidR="00604ED9" w:rsidP="00604ED9" w:rsidRDefault="00604ED9" w14:paraId="6BE8BEBB" w14:textId="77777777">
      <w:pPr>
        <w:pStyle w:val="ListParagraph"/>
        <w:rPr>
          <w:rFonts w:ascii="Arial" w:hAnsi="Arial" w:cs="Arial"/>
          <w:sz w:val="24"/>
        </w:rPr>
      </w:pPr>
    </w:p>
    <w:p w:rsidR="00604ED9" w:rsidP="007B0215" w:rsidRDefault="00604ED9" w14:paraId="5AE9EA91" w14:textId="77777777">
      <w:pPr>
        <w:pStyle w:val="ListParagraph"/>
        <w:numPr>
          <w:ilvl w:val="1"/>
          <w:numId w:val="5"/>
        </w:numPr>
        <w:tabs>
          <w:tab w:val="left" w:pos="993"/>
          <w:tab w:val="left" w:pos="1560"/>
        </w:tabs>
        <w:spacing w:line="276" w:lineRule="auto"/>
        <w:jc w:val="both"/>
        <w:rPr>
          <w:rFonts w:ascii="Arial" w:hAnsi="Arial" w:cs="Arial"/>
          <w:b/>
          <w:sz w:val="24"/>
          <w:u w:val="single"/>
        </w:rPr>
      </w:pPr>
      <w:r w:rsidRPr="00604ED9">
        <w:rPr>
          <w:rFonts w:ascii="Arial" w:hAnsi="Arial" w:cs="Arial"/>
          <w:b/>
          <w:sz w:val="24"/>
          <w:u w:val="single"/>
        </w:rPr>
        <w:t>Value for Money</w:t>
      </w:r>
    </w:p>
    <w:p w:rsidRPr="00604ED9" w:rsidR="00604ED9" w:rsidP="00604ED9" w:rsidRDefault="00604ED9" w14:paraId="5AD8A666" w14:textId="77777777">
      <w:pPr>
        <w:pStyle w:val="ListParagraph"/>
        <w:tabs>
          <w:tab w:val="left" w:pos="1560"/>
        </w:tabs>
        <w:spacing w:line="276" w:lineRule="auto"/>
        <w:ind w:left="792"/>
        <w:jc w:val="both"/>
        <w:rPr>
          <w:rFonts w:ascii="Arial" w:hAnsi="Arial" w:cs="Arial"/>
          <w:b/>
          <w:sz w:val="24"/>
          <w:u w:val="single"/>
        </w:rPr>
      </w:pPr>
    </w:p>
    <w:p w:rsidRPr="00B431E1" w:rsidR="00604ED9" w:rsidP="00604ED9" w:rsidRDefault="00604ED9" w14:paraId="44747C35" w14:textId="77777777">
      <w:pPr>
        <w:pStyle w:val="ListParagraph"/>
        <w:numPr>
          <w:ilvl w:val="2"/>
          <w:numId w:val="5"/>
        </w:numPr>
        <w:tabs>
          <w:tab w:val="left" w:pos="1560"/>
        </w:tabs>
        <w:spacing w:line="276" w:lineRule="auto"/>
        <w:jc w:val="both"/>
        <w:rPr>
          <w:rFonts w:ascii="Arial" w:hAnsi="Arial" w:cs="Arial"/>
          <w:sz w:val="24"/>
        </w:rPr>
      </w:pPr>
      <w:r>
        <w:rPr>
          <w:rFonts w:ascii="Arial" w:hAnsi="Arial" w:cs="Arial"/>
          <w:sz w:val="24"/>
        </w:rPr>
        <w:t>Governing bodies should demonstrate value for money and follow the procurement pr</w:t>
      </w:r>
      <w:r w:rsidR="000F28FA">
        <w:rPr>
          <w:rFonts w:ascii="Arial" w:hAnsi="Arial" w:cs="Arial"/>
          <w:sz w:val="24"/>
        </w:rPr>
        <w:t>actices outlined in section 2.14</w:t>
      </w:r>
      <w:r>
        <w:rPr>
          <w:rFonts w:ascii="Arial" w:hAnsi="Arial" w:cs="Arial"/>
          <w:sz w:val="24"/>
        </w:rPr>
        <w:t>.</w:t>
      </w:r>
    </w:p>
    <w:p w:rsidRPr="00B431E1" w:rsidR="00E77482" w:rsidP="007617DD" w:rsidRDefault="00E77482" w14:paraId="43CDDF56" w14:textId="77777777">
      <w:pPr>
        <w:pStyle w:val="ListParagraph"/>
        <w:tabs>
          <w:tab w:val="left" w:pos="1701"/>
        </w:tabs>
        <w:rPr>
          <w:rFonts w:ascii="Arial" w:hAnsi="Arial" w:cs="Arial"/>
          <w:b/>
          <w:bCs/>
          <w:sz w:val="24"/>
          <w:u w:val="single"/>
        </w:rPr>
      </w:pPr>
    </w:p>
    <w:p w:rsidR="000256EE" w:rsidRDefault="000256EE" w14:paraId="4BFDB72A" w14:textId="77777777">
      <w:pPr>
        <w:autoSpaceDE/>
        <w:autoSpaceDN/>
        <w:spacing w:after="200" w:line="276" w:lineRule="auto"/>
        <w:rPr>
          <w:rFonts w:ascii="Arial" w:hAnsi="Arial" w:cs="Arial"/>
          <w:b/>
          <w:bCs/>
          <w:sz w:val="24"/>
          <w:u w:val="single"/>
        </w:rPr>
      </w:pPr>
      <w:r>
        <w:rPr>
          <w:rFonts w:ascii="Arial" w:hAnsi="Arial" w:cs="Arial"/>
          <w:b/>
          <w:bCs/>
          <w:sz w:val="24"/>
          <w:u w:val="single"/>
        </w:rPr>
        <w:br w:type="page"/>
      </w:r>
    </w:p>
    <w:p w:rsidRPr="00B431E1" w:rsidR="00E77482" w:rsidP="00AB43F1" w:rsidRDefault="001626B6" w14:paraId="5F68A6B0" w14:textId="77777777">
      <w:pPr>
        <w:pStyle w:val="ListParagraph"/>
        <w:numPr>
          <w:ilvl w:val="0"/>
          <w:numId w:val="5"/>
        </w:numPr>
        <w:spacing w:line="276" w:lineRule="auto"/>
        <w:jc w:val="both"/>
        <w:rPr>
          <w:rFonts w:ascii="Arial" w:hAnsi="Arial" w:cs="Arial"/>
          <w:sz w:val="24"/>
        </w:rPr>
      </w:pPr>
      <w:r w:rsidRPr="00B431E1">
        <w:rPr>
          <w:rFonts w:ascii="Arial" w:hAnsi="Arial" w:cs="Arial"/>
          <w:b/>
          <w:bCs/>
          <w:sz w:val="24"/>
          <w:u w:val="single"/>
        </w:rPr>
        <w:lastRenderedPageBreak/>
        <w:t>INSTALMENTS OF THE BUDGET SHARE: BANKING ARRANGEMENTS</w:t>
      </w:r>
    </w:p>
    <w:p w:rsidRPr="00B431E1" w:rsidR="00E77482" w:rsidP="00E77482" w:rsidRDefault="00E77482" w14:paraId="4CCFA55F" w14:textId="77777777">
      <w:pPr>
        <w:pStyle w:val="ListParagraph"/>
        <w:spacing w:line="276" w:lineRule="auto"/>
        <w:ind w:left="360"/>
        <w:jc w:val="both"/>
        <w:rPr>
          <w:rFonts w:ascii="Arial" w:hAnsi="Arial" w:cs="Arial"/>
          <w:sz w:val="24"/>
        </w:rPr>
      </w:pPr>
    </w:p>
    <w:p w:rsidRPr="000256EE" w:rsidR="00E77482" w:rsidP="00AB43F1" w:rsidRDefault="001626B6" w14:paraId="55081BE1" w14:textId="77777777">
      <w:pPr>
        <w:pStyle w:val="ListParagraph"/>
        <w:numPr>
          <w:ilvl w:val="1"/>
          <w:numId w:val="5"/>
        </w:numPr>
        <w:spacing w:line="276" w:lineRule="auto"/>
        <w:jc w:val="both"/>
        <w:rPr>
          <w:rFonts w:ascii="Arial" w:hAnsi="Arial" w:cs="Arial"/>
          <w:sz w:val="24"/>
        </w:rPr>
      </w:pPr>
      <w:r w:rsidRPr="00B431E1">
        <w:rPr>
          <w:rFonts w:ascii="Arial" w:hAnsi="Arial" w:cs="Arial"/>
          <w:b/>
          <w:bCs/>
          <w:sz w:val="24"/>
          <w:u w:val="single"/>
        </w:rPr>
        <w:t>General</w:t>
      </w:r>
    </w:p>
    <w:p w:rsidRPr="00B431E1" w:rsidR="000256EE" w:rsidP="000256EE" w:rsidRDefault="000256EE" w14:paraId="332275EF" w14:textId="77777777">
      <w:pPr>
        <w:pStyle w:val="ListParagraph"/>
        <w:spacing w:line="276" w:lineRule="auto"/>
        <w:ind w:left="792"/>
        <w:jc w:val="both"/>
        <w:rPr>
          <w:rFonts w:ascii="Arial" w:hAnsi="Arial" w:cs="Arial"/>
          <w:sz w:val="24"/>
        </w:rPr>
      </w:pPr>
    </w:p>
    <w:p w:rsidRPr="00B431E1" w:rsidR="00E77482" w:rsidP="00AB43F1" w:rsidRDefault="001626B6" w14:paraId="4C131A94"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Budget shares will</w:t>
      </w:r>
      <w:r w:rsidR="00D40174">
        <w:rPr>
          <w:rFonts w:ascii="Arial" w:hAnsi="Arial" w:cs="Arial"/>
          <w:sz w:val="24"/>
        </w:rPr>
        <w:t xml:space="preserve"> be held by the </w:t>
      </w:r>
      <w:r w:rsidRPr="00B431E1">
        <w:rPr>
          <w:rFonts w:ascii="Arial" w:hAnsi="Arial" w:cs="Arial"/>
          <w:sz w:val="24"/>
        </w:rPr>
        <w:t>Section 151 Officer on behalf of governing bodies as part of the Council’s general fund unless governing bodies opt to operate their own bank accounts.</w:t>
      </w:r>
    </w:p>
    <w:p w:rsidRPr="00B431E1" w:rsidR="00E77482" w:rsidP="00E77482" w:rsidRDefault="00E77482" w14:paraId="13EF87EB" w14:textId="77777777">
      <w:pPr>
        <w:pStyle w:val="ListParagraph"/>
        <w:spacing w:line="276" w:lineRule="auto"/>
        <w:ind w:left="1224"/>
        <w:jc w:val="both"/>
        <w:rPr>
          <w:rFonts w:ascii="Arial" w:hAnsi="Arial" w:cs="Arial"/>
          <w:sz w:val="24"/>
        </w:rPr>
      </w:pPr>
    </w:p>
    <w:p w:rsidRPr="000256EE" w:rsidR="00E77482" w:rsidP="000256EE" w:rsidRDefault="001626B6" w14:paraId="673E0847"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Where a governing body does not opt for its own bank account the school will have access to the whole of its budget share from the start of the financial year.  Budget shares will be retained centrally to meet expenditure by schools and paid out of the Council’s bank account.</w:t>
      </w:r>
    </w:p>
    <w:p w:rsidRPr="00B431E1" w:rsidR="00E77482" w:rsidP="00E77482" w:rsidRDefault="00E77482" w14:paraId="51D077B0" w14:textId="77777777">
      <w:pPr>
        <w:pStyle w:val="ListParagraph"/>
        <w:spacing w:line="276" w:lineRule="auto"/>
        <w:ind w:left="1224"/>
        <w:jc w:val="both"/>
        <w:rPr>
          <w:rFonts w:ascii="Arial" w:hAnsi="Arial" w:cs="Arial"/>
          <w:sz w:val="24"/>
        </w:rPr>
      </w:pPr>
    </w:p>
    <w:p w:rsidRPr="00B431E1" w:rsidR="00E77482" w:rsidP="00AB43F1" w:rsidRDefault="001626B6" w14:paraId="458C8A5B"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 xml:space="preserve">Where a governing body has opted to operate their own bank </w:t>
      </w:r>
      <w:proofErr w:type="gramStart"/>
      <w:r w:rsidRPr="00B431E1">
        <w:rPr>
          <w:rFonts w:ascii="Arial" w:hAnsi="Arial" w:cs="Arial"/>
          <w:sz w:val="24"/>
        </w:rPr>
        <w:t>account</w:t>
      </w:r>
      <w:proofErr w:type="gramEnd"/>
      <w:r w:rsidRPr="00B431E1">
        <w:rPr>
          <w:rFonts w:ascii="Arial" w:hAnsi="Arial" w:cs="Arial"/>
          <w:sz w:val="24"/>
        </w:rPr>
        <w:t xml:space="preserve"> they must comply with the requirements of the Local Payment Scheme for Schools which supplements the Financial Regulations for Schools.  </w:t>
      </w:r>
    </w:p>
    <w:p w:rsidRPr="00B431E1" w:rsidR="00E77482" w:rsidP="00E77482" w:rsidRDefault="00E77482" w14:paraId="3BA4A2B8" w14:textId="77777777">
      <w:pPr>
        <w:pStyle w:val="ListParagraph"/>
        <w:spacing w:line="276" w:lineRule="auto"/>
        <w:ind w:left="1224"/>
        <w:jc w:val="both"/>
        <w:rPr>
          <w:rFonts w:ascii="Arial" w:hAnsi="Arial" w:cs="Arial"/>
          <w:sz w:val="24"/>
        </w:rPr>
      </w:pPr>
    </w:p>
    <w:p w:rsidRPr="00B431E1" w:rsidR="00E77482" w:rsidP="00AB43F1" w:rsidRDefault="001626B6" w14:paraId="360348A2"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Only employees of the Council (School) are permitted to be signatories on bank accounts.  All cheques require two signatories (further details are contained in paragraph 5 of the Council’s “Local Payment Scheme for Schools” which supplements the Council’s Financial Regulations for Schools).</w:t>
      </w:r>
    </w:p>
    <w:p w:rsidRPr="00B431E1" w:rsidR="00E77482" w:rsidP="00E77482" w:rsidRDefault="00E77482" w14:paraId="370635E2" w14:textId="77777777">
      <w:pPr>
        <w:spacing w:line="276" w:lineRule="auto"/>
        <w:jc w:val="both"/>
        <w:rPr>
          <w:rFonts w:ascii="Arial" w:hAnsi="Arial" w:cs="Arial"/>
          <w:sz w:val="24"/>
        </w:rPr>
      </w:pPr>
    </w:p>
    <w:p w:rsidRPr="00B431E1" w:rsidR="00E77482" w:rsidP="00AB43F1" w:rsidRDefault="001626B6" w14:paraId="044E0070"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Schools are allowed to retain any interest earned on the account</w:t>
      </w:r>
      <w:r w:rsidRPr="00B431E1">
        <w:rPr>
          <w:rFonts w:ascii="Arial" w:hAnsi="Arial" w:cs="Arial"/>
          <w:b/>
          <w:bCs/>
          <w:sz w:val="24"/>
        </w:rPr>
        <w:t xml:space="preserve">. </w:t>
      </w:r>
      <w:r w:rsidRPr="00B431E1">
        <w:rPr>
          <w:rFonts w:ascii="Arial" w:hAnsi="Arial" w:cs="Arial"/>
          <w:sz w:val="24"/>
        </w:rPr>
        <w:t xml:space="preserve"> Schools are paid in ten instalments from April to January.</w:t>
      </w:r>
    </w:p>
    <w:p w:rsidRPr="00B431E1" w:rsidR="00E77482" w:rsidP="00E77482" w:rsidRDefault="00E77482" w14:paraId="3F737A4A" w14:textId="77777777">
      <w:pPr>
        <w:pStyle w:val="ListParagraph"/>
        <w:rPr>
          <w:rFonts w:ascii="Arial" w:hAnsi="Arial" w:cs="Arial"/>
          <w:sz w:val="24"/>
        </w:rPr>
      </w:pPr>
    </w:p>
    <w:p w:rsidRPr="00B431E1" w:rsidR="00E77482" w:rsidP="00AB43F1" w:rsidRDefault="001626B6" w14:paraId="4C274C2A"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New accounts can only be opened: -</w:t>
      </w:r>
    </w:p>
    <w:p w:rsidRPr="00B431E1" w:rsidR="00E77482" w:rsidP="00E77482" w:rsidRDefault="00E77482" w14:paraId="1AA1B496" w14:textId="77777777">
      <w:pPr>
        <w:pStyle w:val="ListParagraph"/>
        <w:rPr>
          <w:rFonts w:ascii="Arial" w:hAnsi="Arial" w:cs="Arial"/>
          <w:sz w:val="24"/>
        </w:rPr>
      </w:pPr>
    </w:p>
    <w:p w:rsidRPr="00B431E1" w:rsidR="00E77482" w:rsidP="00AB43F1" w:rsidRDefault="001626B6" w14:paraId="4899A35A" w14:textId="77777777">
      <w:pPr>
        <w:pStyle w:val="ListParagraph"/>
        <w:numPr>
          <w:ilvl w:val="3"/>
          <w:numId w:val="5"/>
        </w:numPr>
        <w:spacing w:line="276" w:lineRule="auto"/>
        <w:jc w:val="both"/>
        <w:rPr>
          <w:rFonts w:ascii="Arial" w:hAnsi="Arial" w:cs="Arial"/>
          <w:sz w:val="24"/>
        </w:rPr>
      </w:pPr>
      <w:r w:rsidRPr="00B431E1">
        <w:rPr>
          <w:rFonts w:ascii="Arial" w:hAnsi="Arial" w:cs="Arial"/>
          <w:sz w:val="24"/>
        </w:rPr>
        <w:t>at the beginning of the financial year</w:t>
      </w:r>
    </w:p>
    <w:p w:rsidRPr="00B431E1" w:rsidR="00E77482" w:rsidP="00AB43F1" w:rsidRDefault="001626B6" w14:paraId="491C8AC3" w14:textId="77777777">
      <w:pPr>
        <w:pStyle w:val="ListParagraph"/>
        <w:numPr>
          <w:ilvl w:val="3"/>
          <w:numId w:val="5"/>
        </w:numPr>
        <w:spacing w:line="276" w:lineRule="auto"/>
        <w:jc w:val="both"/>
        <w:rPr>
          <w:rFonts w:ascii="Arial" w:hAnsi="Arial" w:cs="Arial"/>
          <w:sz w:val="24"/>
        </w:rPr>
      </w:pPr>
      <w:r w:rsidRPr="00B431E1">
        <w:rPr>
          <w:rFonts w:ascii="Arial" w:hAnsi="Arial" w:cs="Arial"/>
          <w:sz w:val="24"/>
        </w:rPr>
        <w:t>at four months’ notice</w:t>
      </w:r>
    </w:p>
    <w:p w:rsidRPr="00B431E1" w:rsidR="00E77482" w:rsidP="00E77482" w:rsidRDefault="00E77482" w14:paraId="67043739" w14:textId="77777777">
      <w:pPr>
        <w:pStyle w:val="ListParagraph"/>
        <w:spacing w:line="276" w:lineRule="auto"/>
        <w:ind w:left="1728"/>
        <w:jc w:val="both"/>
        <w:rPr>
          <w:rFonts w:ascii="Arial" w:hAnsi="Arial" w:cs="Arial"/>
          <w:sz w:val="24"/>
        </w:rPr>
      </w:pPr>
    </w:p>
    <w:p w:rsidRPr="00B431E1" w:rsidR="00E77482" w:rsidP="00AB43F1" w:rsidRDefault="000256EE" w14:paraId="27C7847D" w14:textId="77777777">
      <w:pPr>
        <w:pStyle w:val="ListParagraph"/>
        <w:numPr>
          <w:ilvl w:val="2"/>
          <w:numId w:val="5"/>
        </w:numPr>
        <w:spacing w:line="276" w:lineRule="auto"/>
        <w:jc w:val="both"/>
        <w:rPr>
          <w:rFonts w:ascii="Arial" w:hAnsi="Arial" w:cs="Arial"/>
          <w:sz w:val="24"/>
        </w:rPr>
      </w:pPr>
      <w:r>
        <w:rPr>
          <w:rFonts w:ascii="Arial" w:hAnsi="Arial" w:cs="Arial"/>
          <w:sz w:val="24"/>
        </w:rPr>
        <w:t>If</w:t>
      </w:r>
      <w:r w:rsidRPr="00B431E1" w:rsidR="001626B6">
        <w:rPr>
          <w:rFonts w:ascii="Arial" w:hAnsi="Arial" w:cs="Arial"/>
          <w:sz w:val="24"/>
        </w:rPr>
        <w:t xml:space="preserve"> the school can demonstrate they will end the year, leading up to their own bank account, in a break-even or a surplus.  The Council will agree with the school an amount to be transferred representing its projected balance, on the basis that there is then a subsequent correction when the accounts for the relevant school year are closed.  Should a school be in an overspend (deficit) position the request for their own account will be refused until such time as the deficit is cleared and in any case until the start of a financial year.</w:t>
      </w:r>
    </w:p>
    <w:p w:rsidRPr="00B431E1" w:rsidR="00E77482" w:rsidP="00E77482" w:rsidRDefault="00E77482" w14:paraId="2C326FC6" w14:textId="77777777">
      <w:pPr>
        <w:pStyle w:val="ListParagraph"/>
        <w:spacing w:line="276" w:lineRule="auto"/>
        <w:ind w:left="1224"/>
        <w:jc w:val="both"/>
        <w:rPr>
          <w:rFonts w:ascii="Arial" w:hAnsi="Arial" w:cs="Arial"/>
          <w:sz w:val="24"/>
        </w:rPr>
      </w:pPr>
    </w:p>
    <w:p w:rsidRPr="00B431E1" w:rsidR="00E77482" w:rsidP="00AB43F1" w:rsidRDefault="001626B6" w14:paraId="25F6D9E5"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 xml:space="preserve">Where a school closes part way through a financial year, it will be permitted to spend the proportion of its budget for the number of months it is operational in that year.  </w:t>
      </w:r>
    </w:p>
    <w:p w:rsidRPr="00B431E1" w:rsidR="00E77482" w:rsidP="00E77482" w:rsidRDefault="00E77482" w14:paraId="0A11ED4D" w14:textId="77777777">
      <w:pPr>
        <w:pStyle w:val="ListParagraph"/>
        <w:rPr>
          <w:rFonts w:ascii="Arial" w:hAnsi="Arial" w:cs="Arial"/>
          <w:b/>
          <w:bCs/>
          <w:sz w:val="24"/>
          <w:u w:val="single"/>
        </w:rPr>
      </w:pPr>
    </w:p>
    <w:p w:rsidRPr="00B431E1" w:rsidR="00E77482" w:rsidP="00AB43F1" w:rsidRDefault="001626B6" w14:paraId="6CC964E8" w14:textId="77777777">
      <w:pPr>
        <w:pStyle w:val="ListParagraph"/>
        <w:numPr>
          <w:ilvl w:val="1"/>
          <w:numId w:val="5"/>
        </w:numPr>
        <w:spacing w:line="276" w:lineRule="auto"/>
        <w:jc w:val="both"/>
        <w:rPr>
          <w:rFonts w:ascii="Arial" w:hAnsi="Arial" w:cs="Arial"/>
          <w:sz w:val="24"/>
        </w:rPr>
      </w:pPr>
      <w:r w:rsidRPr="00B431E1">
        <w:rPr>
          <w:rFonts w:ascii="Arial" w:hAnsi="Arial" w:cs="Arial"/>
          <w:b/>
          <w:bCs/>
          <w:sz w:val="24"/>
          <w:u w:val="single"/>
        </w:rPr>
        <w:lastRenderedPageBreak/>
        <w:t>Borrowing by Schools</w:t>
      </w:r>
    </w:p>
    <w:p w:rsidRPr="00B431E1" w:rsidR="00E77482" w:rsidP="00E77482" w:rsidRDefault="00E77482" w14:paraId="0531127E" w14:textId="77777777">
      <w:pPr>
        <w:pStyle w:val="ListParagraph"/>
        <w:spacing w:line="276" w:lineRule="auto"/>
        <w:ind w:left="792"/>
        <w:jc w:val="both"/>
        <w:rPr>
          <w:rFonts w:ascii="Arial" w:hAnsi="Arial" w:cs="Arial"/>
          <w:sz w:val="24"/>
        </w:rPr>
      </w:pPr>
    </w:p>
    <w:p w:rsidRPr="00B431E1" w:rsidR="00E77482" w:rsidP="00AB43F1" w:rsidRDefault="001626B6" w14:paraId="469F2924"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Governing bodies may borrow money only with the written permission of the Welsh Government.</w:t>
      </w:r>
    </w:p>
    <w:p w:rsidRPr="00B431E1" w:rsidR="00E77482" w:rsidP="00E77482" w:rsidRDefault="00E77482" w14:paraId="62FA1AD9" w14:textId="77777777">
      <w:pPr>
        <w:pStyle w:val="ListParagraph"/>
        <w:spacing w:line="276" w:lineRule="auto"/>
        <w:ind w:left="1224"/>
        <w:jc w:val="both"/>
        <w:rPr>
          <w:rFonts w:ascii="Arial" w:hAnsi="Arial" w:cs="Arial"/>
          <w:sz w:val="24"/>
        </w:rPr>
      </w:pPr>
    </w:p>
    <w:p w:rsidRPr="00B431E1" w:rsidR="00E77482" w:rsidP="00AB43F1" w:rsidRDefault="001626B6" w14:paraId="2FE4EFB1"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Any governing body considering su</w:t>
      </w:r>
      <w:r w:rsidR="00D40174">
        <w:rPr>
          <w:rFonts w:ascii="Arial" w:hAnsi="Arial" w:cs="Arial"/>
          <w:sz w:val="24"/>
        </w:rPr>
        <w:t xml:space="preserve">ch action should inform the </w:t>
      </w:r>
      <w:r w:rsidRPr="00B431E1">
        <w:rPr>
          <w:rFonts w:ascii="Arial" w:hAnsi="Arial" w:cs="Arial"/>
          <w:sz w:val="24"/>
        </w:rPr>
        <w:t>Section 151 Officer of their intentions and the outcome.</w:t>
      </w:r>
    </w:p>
    <w:p w:rsidRPr="00B431E1" w:rsidR="00E77482" w:rsidRDefault="00E77482" w14:paraId="7CCC329D" w14:textId="77777777">
      <w:pPr>
        <w:autoSpaceDE/>
        <w:autoSpaceDN/>
        <w:spacing w:after="200" w:line="276" w:lineRule="auto"/>
        <w:rPr>
          <w:rFonts w:ascii="Arial" w:hAnsi="Arial" w:cs="Arial"/>
          <w:b/>
          <w:bCs/>
          <w:sz w:val="24"/>
          <w:u w:val="single"/>
        </w:rPr>
      </w:pPr>
      <w:r w:rsidRPr="00B431E1">
        <w:rPr>
          <w:rFonts w:ascii="Arial" w:hAnsi="Arial" w:cs="Arial"/>
          <w:b/>
          <w:bCs/>
          <w:sz w:val="24"/>
          <w:u w:val="single"/>
        </w:rPr>
        <w:br w:type="page"/>
      </w:r>
    </w:p>
    <w:p w:rsidRPr="00B431E1" w:rsidR="00E77482" w:rsidP="00E77482" w:rsidRDefault="00E77482" w14:paraId="40BE9EA8" w14:textId="77777777">
      <w:pPr>
        <w:pStyle w:val="ListParagraph"/>
        <w:rPr>
          <w:rFonts w:ascii="Arial" w:hAnsi="Arial" w:cs="Arial"/>
          <w:b/>
          <w:bCs/>
          <w:sz w:val="24"/>
          <w:u w:val="single"/>
        </w:rPr>
      </w:pPr>
    </w:p>
    <w:p w:rsidRPr="00B431E1" w:rsidR="00E77482" w:rsidP="00AB43F1" w:rsidRDefault="001626B6" w14:paraId="6BD962FA" w14:textId="77777777">
      <w:pPr>
        <w:pStyle w:val="ListParagraph"/>
        <w:numPr>
          <w:ilvl w:val="0"/>
          <w:numId w:val="5"/>
        </w:numPr>
        <w:spacing w:line="276" w:lineRule="auto"/>
        <w:jc w:val="both"/>
        <w:rPr>
          <w:rFonts w:ascii="Arial" w:hAnsi="Arial" w:cs="Arial"/>
          <w:sz w:val="24"/>
        </w:rPr>
      </w:pPr>
      <w:r w:rsidRPr="00B431E1">
        <w:rPr>
          <w:rFonts w:ascii="Arial" w:hAnsi="Arial" w:cs="Arial"/>
          <w:b/>
          <w:bCs/>
          <w:sz w:val="24"/>
          <w:u w:val="single"/>
        </w:rPr>
        <w:t>THE TREATMENT OF SURPLUS AND DEFICIT BALANCES ARISING IN RELATION TO BUDGET SHARES</w:t>
      </w:r>
    </w:p>
    <w:p w:rsidRPr="00B431E1" w:rsidR="00E77482" w:rsidP="00E77482" w:rsidRDefault="00E77482" w14:paraId="0DB709C2" w14:textId="77777777">
      <w:pPr>
        <w:pStyle w:val="ListParagraph"/>
        <w:spacing w:line="276" w:lineRule="auto"/>
        <w:ind w:left="360"/>
        <w:jc w:val="both"/>
        <w:rPr>
          <w:rFonts w:ascii="Arial" w:hAnsi="Arial" w:cs="Arial"/>
          <w:sz w:val="24"/>
        </w:rPr>
      </w:pPr>
    </w:p>
    <w:p w:rsidRPr="00B431E1" w:rsidR="00E77482" w:rsidP="00AB43F1" w:rsidRDefault="001626B6" w14:paraId="41FE118C" w14:textId="77777777">
      <w:pPr>
        <w:pStyle w:val="ListParagraph"/>
        <w:numPr>
          <w:ilvl w:val="1"/>
          <w:numId w:val="5"/>
        </w:numPr>
        <w:spacing w:line="276" w:lineRule="auto"/>
        <w:jc w:val="both"/>
        <w:rPr>
          <w:rFonts w:ascii="Arial" w:hAnsi="Arial" w:cs="Arial"/>
          <w:sz w:val="24"/>
        </w:rPr>
      </w:pPr>
      <w:r w:rsidRPr="00B431E1">
        <w:rPr>
          <w:rFonts w:ascii="Arial" w:hAnsi="Arial" w:cs="Arial"/>
          <w:b/>
          <w:bCs/>
          <w:sz w:val="24"/>
          <w:u w:val="single"/>
        </w:rPr>
        <w:t>The Right to Carry Forward Surplus Balances</w:t>
      </w:r>
    </w:p>
    <w:p w:rsidRPr="00B431E1" w:rsidR="00E77482" w:rsidP="00E77482" w:rsidRDefault="00E77482" w14:paraId="4AF3F8EE" w14:textId="77777777">
      <w:pPr>
        <w:pStyle w:val="ListParagraph"/>
        <w:spacing w:line="276" w:lineRule="auto"/>
        <w:ind w:left="792"/>
        <w:jc w:val="both"/>
        <w:rPr>
          <w:rFonts w:ascii="Arial" w:hAnsi="Arial" w:cs="Arial"/>
          <w:sz w:val="24"/>
        </w:rPr>
      </w:pPr>
    </w:p>
    <w:p w:rsidRPr="00B431E1" w:rsidR="00E77482" w:rsidP="00AB43F1" w:rsidRDefault="001626B6" w14:paraId="0CA1B0D5"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Schools are allowed to carry forward from one financial year to the next any underspend on its budget share for the year plus/minus any balance brought forward from the previous year.</w:t>
      </w:r>
    </w:p>
    <w:p w:rsidRPr="00B431E1" w:rsidR="00E77482" w:rsidP="00E77482" w:rsidRDefault="00E77482" w14:paraId="3209A436" w14:textId="77777777">
      <w:pPr>
        <w:pStyle w:val="ListParagraph"/>
        <w:spacing w:line="276" w:lineRule="auto"/>
        <w:ind w:left="1224"/>
        <w:jc w:val="both"/>
        <w:rPr>
          <w:rFonts w:ascii="Arial" w:hAnsi="Arial" w:cs="Arial"/>
          <w:sz w:val="24"/>
        </w:rPr>
      </w:pPr>
    </w:p>
    <w:p w:rsidRPr="00B431E1" w:rsidR="00E77482" w:rsidP="00AB43F1" w:rsidRDefault="001626B6" w14:paraId="36ED7460"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 xml:space="preserve">Any balance held centrally by the Council at the end of one financial year, which does not form part of the </w:t>
      </w:r>
      <w:proofErr w:type="gramStart"/>
      <w:r w:rsidRPr="00B431E1">
        <w:rPr>
          <w:rFonts w:ascii="Arial" w:hAnsi="Arial" w:cs="Arial"/>
          <w:sz w:val="24"/>
        </w:rPr>
        <w:t>schools</w:t>
      </w:r>
      <w:proofErr w:type="gramEnd"/>
      <w:r w:rsidRPr="00B431E1">
        <w:rPr>
          <w:rFonts w:ascii="Arial" w:hAnsi="Arial" w:cs="Arial"/>
          <w:sz w:val="24"/>
        </w:rPr>
        <w:t xml:space="preserve"> bank account, will be transferred to the school’s bank account with the first instalment of the next financial year’s budget on the basis that there is then a subsequent correction when the accounts for the year to which the balance relates are closed</w:t>
      </w:r>
      <w:r w:rsidRPr="00B431E1" w:rsidR="00E77482">
        <w:rPr>
          <w:rFonts w:ascii="Arial" w:hAnsi="Arial" w:cs="Arial"/>
          <w:b/>
          <w:bCs/>
          <w:sz w:val="24"/>
        </w:rPr>
        <w:t>.</w:t>
      </w:r>
    </w:p>
    <w:p w:rsidRPr="00B431E1" w:rsidR="00E77482" w:rsidP="00E77482" w:rsidRDefault="00E77482" w14:paraId="4E9648A9" w14:textId="77777777">
      <w:pPr>
        <w:pStyle w:val="ListParagraph"/>
        <w:rPr>
          <w:rFonts w:ascii="Arial" w:hAnsi="Arial" w:cs="Arial"/>
          <w:b/>
          <w:bCs/>
          <w:sz w:val="24"/>
          <w:u w:val="single"/>
        </w:rPr>
      </w:pPr>
    </w:p>
    <w:p w:rsidRPr="00B431E1" w:rsidR="00E77482" w:rsidP="00AB43F1" w:rsidRDefault="001626B6" w14:paraId="766E67AA" w14:textId="77777777">
      <w:pPr>
        <w:pStyle w:val="ListParagraph"/>
        <w:numPr>
          <w:ilvl w:val="1"/>
          <w:numId w:val="5"/>
        </w:numPr>
        <w:spacing w:line="276" w:lineRule="auto"/>
        <w:jc w:val="both"/>
        <w:rPr>
          <w:rFonts w:ascii="Arial" w:hAnsi="Arial" w:cs="Arial"/>
          <w:sz w:val="24"/>
        </w:rPr>
      </w:pPr>
      <w:r w:rsidRPr="00B431E1">
        <w:rPr>
          <w:rFonts w:ascii="Arial" w:hAnsi="Arial" w:cs="Arial"/>
          <w:b/>
          <w:bCs/>
          <w:sz w:val="24"/>
          <w:u w:val="single"/>
        </w:rPr>
        <w:t>Reporting on the Intended use of Surplus Balances</w:t>
      </w:r>
    </w:p>
    <w:p w:rsidRPr="00B431E1" w:rsidR="00E77482" w:rsidP="00E77482" w:rsidRDefault="00E77482" w14:paraId="048BD0A9" w14:textId="77777777">
      <w:pPr>
        <w:pStyle w:val="ListParagraph"/>
        <w:spacing w:line="276" w:lineRule="auto"/>
        <w:ind w:left="792"/>
        <w:jc w:val="both"/>
        <w:rPr>
          <w:rFonts w:ascii="Arial" w:hAnsi="Arial" w:cs="Arial"/>
          <w:sz w:val="24"/>
        </w:rPr>
      </w:pPr>
    </w:p>
    <w:p w:rsidRPr="00B431E1" w:rsidR="00E77482" w:rsidP="00AB43F1" w:rsidRDefault="001626B6" w14:paraId="02D08617" w14:textId="77777777">
      <w:pPr>
        <w:pStyle w:val="ListParagraph"/>
        <w:numPr>
          <w:ilvl w:val="2"/>
          <w:numId w:val="5"/>
        </w:numPr>
        <w:spacing w:line="276" w:lineRule="auto"/>
        <w:jc w:val="both"/>
        <w:rPr>
          <w:rFonts w:ascii="Arial" w:hAnsi="Arial" w:cs="Arial"/>
          <w:sz w:val="24"/>
        </w:rPr>
      </w:pPr>
      <w:r w:rsidRPr="00B431E1">
        <w:rPr>
          <w:rFonts w:ascii="Arial" w:hAnsi="Arial" w:cs="Arial"/>
          <w:color w:val="000000"/>
          <w:sz w:val="24"/>
        </w:rPr>
        <w:t>Schools should not accumulate what might appear to be excessive surpluses, greater than 5% of the budget share or £10,000, whichever is the greater, without good reason.</w:t>
      </w:r>
    </w:p>
    <w:p w:rsidRPr="00B431E1" w:rsidR="00E77482" w:rsidP="00E77482" w:rsidRDefault="00E77482" w14:paraId="14B4D7A8" w14:textId="77777777">
      <w:pPr>
        <w:pStyle w:val="ListParagraph"/>
        <w:spacing w:line="276" w:lineRule="auto"/>
        <w:ind w:left="1224"/>
        <w:jc w:val="both"/>
        <w:rPr>
          <w:rFonts w:ascii="Arial" w:hAnsi="Arial" w:cs="Arial"/>
          <w:sz w:val="24"/>
        </w:rPr>
      </w:pPr>
    </w:p>
    <w:p w:rsidRPr="00B431E1" w:rsidR="00E77482" w:rsidP="00AB43F1" w:rsidRDefault="001626B6" w14:paraId="78C1FD74" w14:textId="77777777">
      <w:pPr>
        <w:pStyle w:val="ListParagraph"/>
        <w:numPr>
          <w:ilvl w:val="2"/>
          <w:numId w:val="5"/>
        </w:numPr>
        <w:spacing w:line="276" w:lineRule="auto"/>
        <w:jc w:val="both"/>
        <w:rPr>
          <w:rFonts w:ascii="Arial" w:hAnsi="Arial" w:cs="Arial"/>
          <w:sz w:val="24"/>
        </w:rPr>
      </w:pPr>
      <w:r w:rsidRPr="00B431E1">
        <w:rPr>
          <w:rFonts w:ascii="Arial" w:hAnsi="Arial" w:cs="Arial"/>
          <w:color w:val="000000"/>
          <w:sz w:val="24"/>
        </w:rPr>
        <w:t xml:space="preserve">Governing bodies are required to report to the Director of Learning and Skills on the use the school intends to make of surplus </w:t>
      </w:r>
      <w:r w:rsidRPr="00B431E1" w:rsidR="00691DBC">
        <w:rPr>
          <w:rFonts w:ascii="Arial" w:hAnsi="Arial" w:cs="Arial"/>
          <w:color w:val="000000"/>
          <w:sz w:val="24"/>
        </w:rPr>
        <w:t>balances that exceed</w:t>
      </w:r>
      <w:r w:rsidRPr="00B431E1">
        <w:rPr>
          <w:rFonts w:ascii="Arial" w:hAnsi="Arial" w:cs="Arial"/>
          <w:color w:val="000000"/>
          <w:sz w:val="24"/>
        </w:rPr>
        <w:t xml:space="preserve"> either 5% of their budget share or £10,000, whichever is the greater. (Para 19-Schedule 4-School Funding (Wales) Regulations 2010).</w:t>
      </w:r>
    </w:p>
    <w:p w:rsidRPr="00B431E1" w:rsidR="00E77482" w:rsidP="00E77482" w:rsidRDefault="00E77482" w14:paraId="45254F8A" w14:textId="77777777">
      <w:pPr>
        <w:pStyle w:val="ListParagraph"/>
        <w:rPr>
          <w:rFonts w:ascii="Arial" w:hAnsi="Arial" w:cs="Arial"/>
          <w:color w:val="000000"/>
          <w:sz w:val="24"/>
        </w:rPr>
      </w:pPr>
    </w:p>
    <w:p w:rsidRPr="00B431E1" w:rsidR="00E77482" w:rsidP="00AB43F1" w:rsidRDefault="001626B6" w14:paraId="43693979" w14:textId="77777777">
      <w:pPr>
        <w:pStyle w:val="ListParagraph"/>
        <w:numPr>
          <w:ilvl w:val="2"/>
          <w:numId w:val="5"/>
        </w:numPr>
        <w:spacing w:line="276" w:lineRule="auto"/>
        <w:jc w:val="both"/>
        <w:rPr>
          <w:rFonts w:ascii="Arial" w:hAnsi="Arial" w:cs="Arial"/>
          <w:sz w:val="24"/>
        </w:rPr>
      </w:pPr>
      <w:r w:rsidRPr="00B431E1">
        <w:rPr>
          <w:rFonts w:ascii="Arial" w:hAnsi="Arial" w:cs="Arial"/>
          <w:color w:val="000000"/>
          <w:sz w:val="24"/>
        </w:rPr>
        <w:t>The Council may direct the governing body as to how to spend a school balance surplus for a funding period if it exceeds</w:t>
      </w:r>
    </w:p>
    <w:p w:rsidRPr="00B431E1" w:rsidR="00E77482" w:rsidP="00E77482" w:rsidRDefault="00E77482" w14:paraId="36CEB6B7" w14:textId="77777777">
      <w:pPr>
        <w:pStyle w:val="ListParagraph"/>
        <w:rPr>
          <w:rFonts w:ascii="Arial" w:hAnsi="Arial" w:cs="Arial"/>
          <w:color w:val="000000"/>
          <w:sz w:val="24"/>
        </w:rPr>
      </w:pPr>
    </w:p>
    <w:p w:rsidRPr="00B431E1" w:rsidR="00E77482" w:rsidP="00AB43F1" w:rsidRDefault="001626B6" w14:paraId="33446991" w14:textId="77777777">
      <w:pPr>
        <w:pStyle w:val="ListParagraph"/>
        <w:numPr>
          <w:ilvl w:val="3"/>
          <w:numId w:val="5"/>
        </w:numPr>
        <w:spacing w:line="276" w:lineRule="auto"/>
        <w:jc w:val="both"/>
        <w:rPr>
          <w:rFonts w:ascii="Arial" w:hAnsi="Arial" w:cs="Arial"/>
          <w:sz w:val="24"/>
        </w:rPr>
      </w:pPr>
      <w:r w:rsidRPr="00B431E1">
        <w:rPr>
          <w:rFonts w:ascii="Arial" w:hAnsi="Arial" w:cs="Arial"/>
          <w:color w:val="000000"/>
          <w:sz w:val="24"/>
        </w:rPr>
        <w:t xml:space="preserve">£50,000, in the case of a nursery or primary school </w:t>
      </w:r>
    </w:p>
    <w:p w:rsidRPr="00B431E1" w:rsidR="00E77482" w:rsidP="00AB43F1" w:rsidRDefault="001626B6" w14:paraId="6292A668" w14:textId="77777777">
      <w:pPr>
        <w:pStyle w:val="ListParagraph"/>
        <w:numPr>
          <w:ilvl w:val="3"/>
          <w:numId w:val="5"/>
        </w:numPr>
        <w:spacing w:line="276" w:lineRule="auto"/>
        <w:jc w:val="both"/>
        <w:rPr>
          <w:rFonts w:ascii="Arial" w:hAnsi="Arial" w:cs="Arial"/>
          <w:sz w:val="24"/>
        </w:rPr>
      </w:pPr>
      <w:r w:rsidRPr="00B431E1">
        <w:rPr>
          <w:rFonts w:ascii="Arial" w:hAnsi="Arial" w:cs="Arial"/>
          <w:color w:val="000000"/>
          <w:sz w:val="24"/>
        </w:rPr>
        <w:t>£100,000 in the case of a secondary o</w:t>
      </w:r>
      <w:r w:rsidR="00691DBC">
        <w:rPr>
          <w:rFonts w:ascii="Arial" w:hAnsi="Arial" w:cs="Arial"/>
          <w:color w:val="000000"/>
          <w:sz w:val="24"/>
        </w:rPr>
        <w:t xml:space="preserve">r special school </w:t>
      </w:r>
      <w:r w:rsidRPr="00B431E1">
        <w:rPr>
          <w:rFonts w:ascii="Arial" w:hAnsi="Arial" w:cs="Arial"/>
          <w:color w:val="000000"/>
          <w:sz w:val="24"/>
        </w:rPr>
        <w:t>(Para 20-Schedule 4-School Funding (Wales) Regulations 2010).</w:t>
      </w:r>
    </w:p>
    <w:p w:rsidRPr="00B431E1" w:rsidR="00E77482" w:rsidP="00E77482" w:rsidRDefault="00E77482" w14:paraId="2F06CF9B" w14:textId="77777777">
      <w:pPr>
        <w:pStyle w:val="ListParagraph"/>
        <w:spacing w:line="276" w:lineRule="auto"/>
        <w:ind w:left="1728"/>
        <w:jc w:val="both"/>
        <w:rPr>
          <w:rFonts w:ascii="Arial" w:hAnsi="Arial" w:cs="Arial"/>
          <w:sz w:val="24"/>
        </w:rPr>
      </w:pPr>
    </w:p>
    <w:p w:rsidRPr="00B431E1" w:rsidR="00E77482" w:rsidP="00AB43F1" w:rsidRDefault="001626B6" w14:paraId="33572F65" w14:textId="77777777">
      <w:pPr>
        <w:pStyle w:val="ListParagraph"/>
        <w:numPr>
          <w:ilvl w:val="2"/>
          <w:numId w:val="5"/>
        </w:numPr>
        <w:spacing w:line="276" w:lineRule="auto"/>
        <w:jc w:val="both"/>
        <w:rPr>
          <w:rFonts w:ascii="Arial" w:hAnsi="Arial" w:cs="Arial"/>
          <w:sz w:val="24"/>
        </w:rPr>
      </w:pPr>
      <w:r w:rsidRPr="00B431E1">
        <w:rPr>
          <w:rFonts w:ascii="Arial" w:hAnsi="Arial" w:cs="Arial"/>
          <w:color w:val="000000"/>
          <w:sz w:val="24"/>
        </w:rPr>
        <w:t xml:space="preserve">The Council may, if the governing body do not comply with such a direction, require the governing body to pay all or part of that surplus to the Council to be applied as part of their </w:t>
      </w:r>
      <w:proofErr w:type="gramStart"/>
      <w:r w:rsidRPr="00B431E1">
        <w:rPr>
          <w:rFonts w:ascii="Arial" w:hAnsi="Arial" w:cs="Arial"/>
          <w:color w:val="000000"/>
          <w:sz w:val="24"/>
        </w:rPr>
        <w:t>schools</w:t>
      </w:r>
      <w:proofErr w:type="gramEnd"/>
      <w:r w:rsidRPr="00B431E1">
        <w:rPr>
          <w:rFonts w:ascii="Arial" w:hAnsi="Arial" w:cs="Arial"/>
          <w:color w:val="000000"/>
          <w:sz w:val="24"/>
        </w:rPr>
        <w:t xml:space="preserve"> budget for the funding period in question.  (Para 20-Schedule 4-School Funding (Wales) Regulations 2010).</w:t>
      </w:r>
    </w:p>
    <w:p w:rsidR="00E77482" w:rsidP="00E77482" w:rsidRDefault="00E77482" w14:paraId="32C21779" w14:textId="77777777">
      <w:pPr>
        <w:pStyle w:val="ListParagraph"/>
        <w:spacing w:line="276" w:lineRule="auto"/>
        <w:ind w:left="1224"/>
        <w:jc w:val="both"/>
        <w:rPr>
          <w:rFonts w:ascii="Arial" w:hAnsi="Arial" w:cs="Arial"/>
          <w:sz w:val="24"/>
        </w:rPr>
      </w:pPr>
    </w:p>
    <w:p w:rsidR="000F28FA" w:rsidP="00E77482" w:rsidRDefault="000F28FA" w14:paraId="5B0B585E" w14:textId="77777777">
      <w:pPr>
        <w:pStyle w:val="ListParagraph"/>
        <w:spacing w:line="276" w:lineRule="auto"/>
        <w:ind w:left="1224"/>
        <w:jc w:val="both"/>
        <w:rPr>
          <w:rFonts w:ascii="Arial" w:hAnsi="Arial" w:cs="Arial"/>
          <w:sz w:val="24"/>
        </w:rPr>
      </w:pPr>
    </w:p>
    <w:p w:rsidRPr="00B431E1" w:rsidR="000F28FA" w:rsidP="00E77482" w:rsidRDefault="000F28FA" w14:paraId="5D49FF10" w14:textId="77777777">
      <w:pPr>
        <w:pStyle w:val="ListParagraph"/>
        <w:spacing w:line="276" w:lineRule="auto"/>
        <w:ind w:left="1224"/>
        <w:jc w:val="both"/>
        <w:rPr>
          <w:rFonts w:ascii="Arial" w:hAnsi="Arial" w:cs="Arial"/>
          <w:sz w:val="24"/>
        </w:rPr>
      </w:pPr>
    </w:p>
    <w:p w:rsidRPr="00B431E1" w:rsidR="00294F9E" w:rsidP="00AB43F1" w:rsidRDefault="001626B6" w14:paraId="7ACAFEBF" w14:textId="77777777">
      <w:pPr>
        <w:pStyle w:val="ListParagraph"/>
        <w:numPr>
          <w:ilvl w:val="1"/>
          <w:numId w:val="5"/>
        </w:numPr>
        <w:spacing w:line="276" w:lineRule="auto"/>
        <w:jc w:val="both"/>
        <w:rPr>
          <w:rFonts w:ascii="Arial" w:hAnsi="Arial" w:cs="Arial"/>
          <w:sz w:val="24"/>
        </w:rPr>
      </w:pPr>
      <w:r w:rsidRPr="00B431E1">
        <w:rPr>
          <w:rFonts w:ascii="Arial" w:hAnsi="Arial" w:cs="Arial"/>
          <w:b/>
          <w:bCs/>
          <w:sz w:val="24"/>
          <w:u w:val="single"/>
        </w:rPr>
        <w:lastRenderedPageBreak/>
        <w:t>Interest on Surplus Balances</w:t>
      </w:r>
    </w:p>
    <w:p w:rsidRPr="00B431E1" w:rsidR="00294F9E" w:rsidP="00AB43F1" w:rsidRDefault="001626B6" w14:paraId="589BE1D7"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Surplus ba</w:t>
      </w:r>
      <w:r w:rsidR="00D40174">
        <w:rPr>
          <w:rFonts w:ascii="Arial" w:hAnsi="Arial" w:cs="Arial"/>
          <w:sz w:val="24"/>
        </w:rPr>
        <w:t xml:space="preserve">lances held by the </w:t>
      </w:r>
      <w:r w:rsidR="0019288E">
        <w:rPr>
          <w:rFonts w:ascii="Arial" w:hAnsi="Arial" w:cs="Arial"/>
          <w:sz w:val="24"/>
        </w:rPr>
        <w:t>Section 151 O</w:t>
      </w:r>
      <w:r w:rsidRPr="00B431E1">
        <w:rPr>
          <w:rFonts w:ascii="Arial" w:hAnsi="Arial" w:cs="Arial"/>
          <w:sz w:val="24"/>
        </w:rPr>
        <w:t>fficer will not automatically attract interest.</w:t>
      </w:r>
    </w:p>
    <w:p w:rsidRPr="00B431E1" w:rsidR="00294F9E" w:rsidP="00294F9E" w:rsidRDefault="00294F9E" w14:paraId="6F33EA11" w14:textId="77777777">
      <w:pPr>
        <w:pStyle w:val="ListParagraph"/>
        <w:spacing w:line="276" w:lineRule="auto"/>
        <w:ind w:left="1224"/>
        <w:jc w:val="both"/>
        <w:rPr>
          <w:rFonts w:ascii="Arial" w:hAnsi="Arial" w:cs="Arial"/>
          <w:sz w:val="24"/>
        </w:rPr>
      </w:pPr>
    </w:p>
    <w:p w:rsidRPr="00B431E1" w:rsidR="00294F9E" w:rsidP="00AB43F1" w:rsidRDefault="001626B6" w14:paraId="35A77CC5"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Should a governing body wish their surplus to attract interest then the Chair of Governors should make a written</w:t>
      </w:r>
      <w:r w:rsidR="00D40174">
        <w:rPr>
          <w:rFonts w:ascii="Arial" w:hAnsi="Arial" w:cs="Arial"/>
          <w:sz w:val="24"/>
        </w:rPr>
        <w:t xml:space="preserve"> request to the </w:t>
      </w:r>
      <w:r w:rsidR="0019288E">
        <w:rPr>
          <w:rFonts w:ascii="Arial" w:hAnsi="Arial" w:cs="Arial"/>
          <w:sz w:val="24"/>
        </w:rPr>
        <w:t>Section 151 O</w:t>
      </w:r>
      <w:r w:rsidRPr="00B431E1">
        <w:rPr>
          <w:rFonts w:ascii="Arial" w:hAnsi="Arial" w:cs="Arial"/>
          <w:sz w:val="24"/>
        </w:rPr>
        <w:t xml:space="preserve">fficer stipulating how much they wish to invest and the period of notice, either one or three months, which affect the rate of interest earned, </w:t>
      </w:r>
      <w:proofErr w:type="gramStart"/>
      <w:r w:rsidRPr="00B431E1">
        <w:rPr>
          <w:rFonts w:ascii="Arial" w:hAnsi="Arial" w:cs="Arial"/>
          <w:sz w:val="24"/>
        </w:rPr>
        <w:t>i.e.</w:t>
      </w:r>
      <w:proofErr w:type="gramEnd"/>
      <w:r w:rsidRPr="00B431E1">
        <w:rPr>
          <w:rFonts w:ascii="Arial" w:hAnsi="Arial" w:cs="Arial"/>
          <w:sz w:val="24"/>
        </w:rPr>
        <w:t xml:space="preserve"> the three month notice investments earn a higher rate of interest than the one month.</w:t>
      </w:r>
    </w:p>
    <w:p w:rsidRPr="00B431E1" w:rsidR="00294F9E" w:rsidP="00294F9E" w:rsidRDefault="00294F9E" w14:paraId="756A6F4C" w14:textId="77777777">
      <w:pPr>
        <w:pStyle w:val="ListParagraph"/>
        <w:rPr>
          <w:rFonts w:ascii="Arial" w:hAnsi="Arial" w:cs="Arial"/>
          <w:b/>
          <w:bCs/>
          <w:sz w:val="24"/>
          <w:u w:val="single"/>
        </w:rPr>
      </w:pPr>
    </w:p>
    <w:p w:rsidRPr="00B431E1" w:rsidR="00294F9E" w:rsidP="00AB43F1" w:rsidRDefault="001626B6" w14:paraId="0F3CBFBB" w14:textId="77777777">
      <w:pPr>
        <w:pStyle w:val="ListParagraph"/>
        <w:numPr>
          <w:ilvl w:val="1"/>
          <w:numId w:val="5"/>
        </w:numPr>
        <w:spacing w:line="276" w:lineRule="auto"/>
        <w:jc w:val="both"/>
        <w:rPr>
          <w:rFonts w:ascii="Arial" w:hAnsi="Arial" w:cs="Arial"/>
          <w:sz w:val="24"/>
        </w:rPr>
      </w:pPr>
      <w:r w:rsidRPr="00B431E1">
        <w:rPr>
          <w:rFonts w:ascii="Arial" w:hAnsi="Arial" w:cs="Arial"/>
          <w:b/>
          <w:bCs/>
          <w:sz w:val="24"/>
          <w:u w:val="single"/>
        </w:rPr>
        <w:t>Obligation to Carry Forward Deficit Balances (Licensed Deficits)</w:t>
      </w:r>
    </w:p>
    <w:p w:rsidRPr="00B431E1" w:rsidR="00294F9E" w:rsidP="00294F9E" w:rsidRDefault="00294F9E" w14:paraId="28942BFF" w14:textId="77777777">
      <w:pPr>
        <w:pStyle w:val="ListParagraph"/>
        <w:spacing w:line="276" w:lineRule="auto"/>
        <w:ind w:left="792"/>
        <w:jc w:val="both"/>
        <w:rPr>
          <w:rFonts w:ascii="Arial" w:hAnsi="Arial" w:cs="Arial"/>
          <w:sz w:val="24"/>
        </w:rPr>
      </w:pPr>
    </w:p>
    <w:p w:rsidRPr="00B431E1" w:rsidR="00294F9E" w:rsidP="00AB43F1" w:rsidRDefault="001626B6" w14:paraId="57689EEA"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 xml:space="preserve">If a school overspends its budget share in any financial year, the overspending (deficit) will either </w:t>
      </w:r>
      <w:proofErr w:type="gramStart"/>
      <w:r w:rsidRPr="00B431E1">
        <w:rPr>
          <w:rFonts w:ascii="Arial" w:hAnsi="Arial" w:cs="Arial"/>
          <w:sz w:val="24"/>
        </w:rPr>
        <w:t>have to</w:t>
      </w:r>
      <w:proofErr w:type="gramEnd"/>
      <w:r w:rsidRPr="00B431E1">
        <w:rPr>
          <w:rFonts w:ascii="Arial" w:hAnsi="Arial" w:cs="Arial"/>
          <w:sz w:val="24"/>
        </w:rPr>
        <w:t xml:space="preserve"> be met from unspent balances brought forward or met from the school’s budget share for the following financial year.</w:t>
      </w:r>
    </w:p>
    <w:p w:rsidRPr="00B431E1" w:rsidR="00294F9E" w:rsidP="00294F9E" w:rsidRDefault="00294F9E" w14:paraId="63A56992" w14:textId="77777777">
      <w:pPr>
        <w:pStyle w:val="ListParagraph"/>
        <w:spacing w:line="276" w:lineRule="auto"/>
        <w:ind w:left="1224"/>
        <w:jc w:val="both"/>
        <w:rPr>
          <w:rFonts w:ascii="Arial" w:hAnsi="Arial" w:cs="Arial"/>
          <w:sz w:val="24"/>
        </w:rPr>
      </w:pPr>
    </w:p>
    <w:p w:rsidRPr="00B431E1" w:rsidR="00294F9E" w:rsidP="007617DD" w:rsidRDefault="001626B6" w14:paraId="5BCFFBD3" w14:textId="77777777">
      <w:pPr>
        <w:pStyle w:val="ListParagraph"/>
        <w:numPr>
          <w:ilvl w:val="2"/>
          <w:numId w:val="5"/>
        </w:numPr>
        <w:tabs>
          <w:tab w:val="left" w:pos="1276"/>
          <w:tab w:val="left" w:pos="1418"/>
        </w:tabs>
        <w:spacing w:line="276" w:lineRule="auto"/>
        <w:jc w:val="both"/>
        <w:rPr>
          <w:rFonts w:ascii="Arial" w:hAnsi="Arial" w:cs="Arial"/>
          <w:sz w:val="24"/>
        </w:rPr>
      </w:pPr>
      <w:r w:rsidRPr="00B431E1">
        <w:rPr>
          <w:rFonts w:ascii="Arial" w:hAnsi="Arial" w:cs="Arial"/>
          <w:sz w:val="24"/>
        </w:rPr>
        <w:t>Governing bodies that find themselves in an unplanned deficit position should submit plans to the Director of Learning and Skills detailing how the deficit will be eliminated over a period not exceeding five years maximum.</w:t>
      </w:r>
    </w:p>
    <w:p w:rsidRPr="00B431E1" w:rsidR="00294F9E" w:rsidP="007617DD" w:rsidRDefault="00294F9E" w14:paraId="54FCBC2C" w14:textId="77777777">
      <w:pPr>
        <w:pStyle w:val="ListParagraph"/>
        <w:tabs>
          <w:tab w:val="left" w:pos="1276"/>
          <w:tab w:val="left" w:pos="1418"/>
        </w:tabs>
        <w:rPr>
          <w:rFonts w:ascii="Arial" w:hAnsi="Arial" w:cs="Arial"/>
          <w:sz w:val="24"/>
        </w:rPr>
      </w:pPr>
    </w:p>
    <w:p w:rsidRPr="00B431E1" w:rsidR="00294F9E" w:rsidP="007617DD" w:rsidRDefault="001626B6" w14:paraId="7ECBBABF" w14:textId="77777777">
      <w:pPr>
        <w:pStyle w:val="ListParagraph"/>
        <w:numPr>
          <w:ilvl w:val="2"/>
          <w:numId w:val="5"/>
        </w:numPr>
        <w:tabs>
          <w:tab w:val="left" w:pos="1276"/>
          <w:tab w:val="left" w:pos="1418"/>
        </w:tabs>
        <w:spacing w:line="276" w:lineRule="auto"/>
        <w:jc w:val="both"/>
        <w:rPr>
          <w:rFonts w:ascii="Arial" w:hAnsi="Arial" w:cs="Arial"/>
          <w:sz w:val="24"/>
        </w:rPr>
      </w:pPr>
      <w:r w:rsidRPr="00B431E1">
        <w:rPr>
          <w:rFonts w:ascii="Arial" w:hAnsi="Arial" w:cs="Arial"/>
          <w:sz w:val="24"/>
        </w:rPr>
        <w:t xml:space="preserve">Schools should not plan to </w:t>
      </w:r>
      <w:proofErr w:type="gramStart"/>
      <w:r w:rsidRPr="00B431E1">
        <w:rPr>
          <w:rFonts w:ascii="Arial" w:hAnsi="Arial" w:cs="Arial"/>
          <w:sz w:val="24"/>
        </w:rPr>
        <w:t>overspend, but</w:t>
      </w:r>
      <w:proofErr w:type="gramEnd"/>
      <w:r w:rsidRPr="00B431E1">
        <w:rPr>
          <w:rFonts w:ascii="Arial" w:hAnsi="Arial" w:cs="Arial"/>
          <w:sz w:val="24"/>
        </w:rPr>
        <w:t xml:space="preserve"> may be allowed after full consultation and agreement with the Director of Learning and Skills, to do so. Any such agreement must be in writing and signed by the Director of Learning and Skills.</w:t>
      </w:r>
    </w:p>
    <w:p w:rsidRPr="00B431E1" w:rsidR="00294F9E" w:rsidP="007617DD" w:rsidRDefault="00294F9E" w14:paraId="68C83EA0" w14:textId="77777777">
      <w:pPr>
        <w:pStyle w:val="ListParagraph"/>
        <w:tabs>
          <w:tab w:val="left" w:pos="1276"/>
          <w:tab w:val="left" w:pos="1418"/>
        </w:tabs>
        <w:rPr>
          <w:rFonts w:ascii="Arial" w:hAnsi="Arial" w:cs="Arial"/>
          <w:sz w:val="24"/>
        </w:rPr>
      </w:pPr>
    </w:p>
    <w:p w:rsidRPr="00B431E1" w:rsidR="00294F9E" w:rsidP="007617DD" w:rsidRDefault="001626B6" w14:paraId="65176919" w14:textId="77777777">
      <w:pPr>
        <w:pStyle w:val="ListParagraph"/>
        <w:numPr>
          <w:ilvl w:val="2"/>
          <w:numId w:val="5"/>
        </w:numPr>
        <w:tabs>
          <w:tab w:val="left" w:pos="1276"/>
          <w:tab w:val="left" w:pos="1418"/>
        </w:tabs>
        <w:spacing w:line="276" w:lineRule="auto"/>
        <w:jc w:val="both"/>
        <w:rPr>
          <w:rFonts w:ascii="Arial" w:hAnsi="Arial" w:cs="Arial"/>
          <w:sz w:val="24"/>
        </w:rPr>
      </w:pPr>
      <w:r w:rsidRPr="00B431E1">
        <w:rPr>
          <w:rFonts w:ascii="Arial" w:hAnsi="Arial" w:cs="Arial"/>
          <w:sz w:val="24"/>
        </w:rPr>
        <w:t>The Council cannot write off deficit balances.</w:t>
      </w:r>
    </w:p>
    <w:p w:rsidRPr="00B431E1" w:rsidR="00294F9E" w:rsidP="007617DD" w:rsidRDefault="00294F9E" w14:paraId="4E27D047" w14:textId="77777777">
      <w:pPr>
        <w:pStyle w:val="ListParagraph"/>
        <w:tabs>
          <w:tab w:val="left" w:pos="1276"/>
          <w:tab w:val="left" w:pos="1418"/>
        </w:tabs>
        <w:rPr>
          <w:rFonts w:ascii="Arial" w:hAnsi="Arial" w:cs="Arial"/>
          <w:sz w:val="24"/>
        </w:rPr>
      </w:pPr>
    </w:p>
    <w:p w:rsidRPr="00B431E1" w:rsidR="00294F9E" w:rsidP="007617DD" w:rsidRDefault="0019288E" w14:paraId="686E18B8" w14:textId="77777777">
      <w:pPr>
        <w:pStyle w:val="ListParagraph"/>
        <w:numPr>
          <w:ilvl w:val="2"/>
          <w:numId w:val="5"/>
        </w:numPr>
        <w:tabs>
          <w:tab w:val="left" w:pos="1276"/>
          <w:tab w:val="left" w:pos="1418"/>
        </w:tabs>
        <w:spacing w:line="276" w:lineRule="auto"/>
        <w:jc w:val="both"/>
        <w:rPr>
          <w:rFonts w:ascii="Arial" w:hAnsi="Arial" w:cs="Arial"/>
          <w:sz w:val="24"/>
        </w:rPr>
      </w:pPr>
      <w:r>
        <w:rPr>
          <w:rFonts w:ascii="Arial" w:hAnsi="Arial" w:cs="Arial"/>
          <w:sz w:val="24"/>
        </w:rPr>
        <w:t>The Section 151 O</w:t>
      </w:r>
      <w:r w:rsidRPr="00B431E1" w:rsidR="001626B6">
        <w:rPr>
          <w:rFonts w:ascii="Arial" w:hAnsi="Arial" w:cs="Arial"/>
          <w:sz w:val="24"/>
        </w:rPr>
        <w:t xml:space="preserve">fficer reserves the right to charge interest on deficit balances.  Should this be the case then schools will be given </w:t>
      </w:r>
      <w:proofErr w:type="gramStart"/>
      <w:r w:rsidRPr="00B431E1" w:rsidR="001626B6">
        <w:rPr>
          <w:rFonts w:ascii="Arial" w:hAnsi="Arial" w:cs="Arial"/>
          <w:sz w:val="24"/>
        </w:rPr>
        <w:t>prior warning</w:t>
      </w:r>
      <w:proofErr w:type="gramEnd"/>
      <w:r w:rsidRPr="00B431E1" w:rsidR="001626B6">
        <w:rPr>
          <w:rFonts w:ascii="Arial" w:hAnsi="Arial" w:cs="Arial"/>
          <w:sz w:val="24"/>
        </w:rPr>
        <w:t>.</w:t>
      </w:r>
    </w:p>
    <w:p w:rsidRPr="00B431E1" w:rsidR="00294F9E" w:rsidP="00294F9E" w:rsidRDefault="00294F9E" w14:paraId="62B73E62" w14:textId="77777777">
      <w:pPr>
        <w:pStyle w:val="ListParagraph"/>
        <w:rPr>
          <w:rFonts w:ascii="Arial" w:hAnsi="Arial" w:cs="Arial"/>
          <w:b/>
          <w:bCs/>
          <w:sz w:val="24"/>
          <w:u w:val="single"/>
        </w:rPr>
      </w:pPr>
    </w:p>
    <w:p w:rsidRPr="00B431E1" w:rsidR="00294F9E" w:rsidP="00AB43F1" w:rsidRDefault="001626B6" w14:paraId="2AE112E4" w14:textId="77777777">
      <w:pPr>
        <w:pStyle w:val="ListParagraph"/>
        <w:numPr>
          <w:ilvl w:val="1"/>
          <w:numId w:val="5"/>
        </w:numPr>
        <w:spacing w:line="276" w:lineRule="auto"/>
        <w:jc w:val="both"/>
        <w:rPr>
          <w:rFonts w:ascii="Arial" w:hAnsi="Arial" w:cs="Arial"/>
          <w:sz w:val="24"/>
        </w:rPr>
      </w:pPr>
      <w:r w:rsidRPr="00B431E1">
        <w:rPr>
          <w:rFonts w:ascii="Arial" w:hAnsi="Arial" w:cs="Arial"/>
          <w:b/>
          <w:bCs/>
          <w:sz w:val="24"/>
          <w:u w:val="single"/>
        </w:rPr>
        <w:t>Balances of Closing and Replacement Schools</w:t>
      </w:r>
    </w:p>
    <w:p w:rsidRPr="00B431E1" w:rsidR="00294F9E" w:rsidP="00294F9E" w:rsidRDefault="00294F9E" w14:paraId="179E6DC7" w14:textId="77777777">
      <w:pPr>
        <w:pStyle w:val="ListParagraph"/>
        <w:spacing w:line="276" w:lineRule="auto"/>
        <w:ind w:left="792"/>
        <w:jc w:val="both"/>
        <w:rPr>
          <w:rFonts w:ascii="Arial" w:hAnsi="Arial" w:cs="Arial"/>
          <w:sz w:val="24"/>
        </w:rPr>
      </w:pPr>
    </w:p>
    <w:p w:rsidRPr="00B431E1" w:rsidR="00294F9E" w:rsidP="00AB43F1" w:rsidRDefault="001626B6" w14:paraId="33E62091"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 xml:space="preserve">When a school closes any balance (whether surplus or deficit) reverts to the Council; it cannot be transferred as a balance to another school, even where the school is a </w:t>
      </w:r>
      <w:r w:rsidRPr="00B431E1" w:rsidR="00294F9E">
        <w:rPr>
          <w:rFonts w:ascii="Arial" w:hAnsi="Arial" w:cs="Arial"/>
          <w:sz w:val="24"/>
        </w:rPr>
        <w:t>successor to the closing school.</w:t>
      </w:r>
    </w:p>
    <w:p w:rsidRPr="00B431E1" w:rsidR="00294F9E" w:rsidP="00294F9E" w:rsidRDefault="00294F9E" w14:paraId="1E7C3A23" w14:textId="77777777">
      <w:pPr>
        <w:pStyle w:val="ListParagraph"/>
        <w:spacing w:line="276" w:lineRule="auto"/>
        <w:ind w:left="1224"/>
        <w:jc w:val="both"/>
        <w:rPr>
          <w:rFonts w:ascii="Arial" w:hAnsi="Arial" w:cs="Arial"/>
          <w:sz w:val="24"/>
        </w:rPr>
      </w:pPr>
    </w:p>
    <w:p w:rsidRPr="00B431E1" w:rsidR="00294F9E" w:rsidP="00AB43F1" w:rsidRDefault="001626B6" w14:paraId="1ECF13EE"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 xml:space="preserve">When, in the interest of the service, schools amalgamate the Council will give consideration to transferring any balance to the newly established </w:t>
      </w:r>
      <w:proofErr w:type="gramStart"/>
      <w:r w:rsidRPr="00B431E1">
        <w:rPr>
          <w:rFonts w:ascii="Arial" w:hAnsi="Arial" w:cs="Arial"/>
          <w:sz w:val="24"/>
        </w:rPr>
        <w:t>school</w:t>
      </w:r>
      <w:proofErr w:type="gramEnd"/>
    </w:p>
    <w:p w:rsidRPr="00B431E1" w:rsidR="00294F9E" w:rsidRDefault="00294F9E" w14:paraId="093C4251" w14:textId="77777777">
      <w:pPr>
        <w:autoSpaceDE/>
        <w:autoSpaceDN/>
        <w:spacing w:after="200" w:line="276" w:lineRule="auto"/>
        <w:rPr>
          <w:rFonts w:ascii="Arial" w:hAnsi="Arial" w:cs="Arial"/>
          <w:b/>
          <w:bCs/>
          <w:sz w:val="24"/>
          <w:u w:val="single"/>
        </w:rPr>
      </w:pPr>
      <w:r w:rsidRPr="00B431E1">
        <w:rPr>
          <w:rFonts w:ascii="Arial" w:hAnsi="Arial" w:cs="Arial"/>
          <w:b/>
          <w:bCs/>
          <w:sz w:val="24"/>
          <w:u w:val="single"/>
        </w:rPr>
        <w:br w:type="page"/>
      </w:r>
    </w:p>
    <w:p w:rsidRPr="00B431E1" w:rsidR="00294F9E" w:rsidP="00294F9E" w:rsidRDefault="00294F9E" w14:paraId="67C8E162" w14:textId="77777777">
      <w:pPr>
        <w:pStyle w:val="ListParagraph"/>
        <w:rPr>
          <w:rFonts w:ascii="Arial" w:hAnsi="Arial" w:cs="Arial"/>
          <w:b/>
          <w:bCs/>
          <w:sz w:val="24"/>
          <w:u w:val="single"/>
        </w:rPr>
      </w:pPr>
    </w:p>
    <w:p w:rsidRPr="00B431E1" w:rsidR="00294F9E" w:rsidP="00AB43F1" w:rsidRDefault="001626B6" w14:paraId="207B6324" w14:textId="77777777">
      <w:pPr>
        <w:pStyle w:val="ListParagraph"/>
        <w:numPr>
          <w:ilvl w:val="0"/>
          <w:numId w:val="5"/>
        </w:numPr>
        <w:spacing w:line="276" w:lineRule="auto"/>
        <w:jc w:val="both"/>
        <w:rPr>
          <w:rFonts w:ascii="Arial" w:hAnsi="Arial" w:cs="Arial"/>
          <w:sz w:val="24"/>
        </w:rPr>
      </w:pPr>
      <w:r w:rsidRPr="00B431E1">
        <w:rPr>
          <w:rFonts w:ascii="Arial" w:hAnsi="Arial" w:cs="Arial"/>
          <w:b/>
          <w:bCs/>
          <w:sz w:val="24"/>
          <w:u w:val="single"/>
        </w:rPr>
        <w:t>INCOME</w:t>
      </w:r>
    </w:p>
    <w:p w:rsidRPr="00B431E1" w:rsidR="00294F9E" w:rsidP="00294F9E" w:rsidRDefault="00294F9E" w14:paraId="38971D31" w14:textId="77777777">
      <w:pPr>
        <w:pStyle w:val="ListParagraph"/>
        <w:spacing w:line="276" w:lineRule="auto"/>
        <w:ind w:left="360"/>
        <w:jc w:val="both"/>
        <w:rPr>
          <w:rFonts w:ascii="Arial" w:hAnsi="Arial" w:cs="Arial"/>
          <w:sz w:val="24"/>
        </w:rPr>
      </w:pPr>
    </w:p>
    <w:p w:rsidRPr="00B431E1" w:rsidR="00294F9E" w:rsidP="00AB43F1" w:rsidRDefault="001626B6" w14:paraId="1847B4B9" w14:textId="77777777">
      <w:pPr>
        <w:pStyle w:val="ListParagraph"/>
        <w:numPr>
          <w:ilvl w:val="1"/>
          <w:numId w:val="5"/>
        </w:numPr>
        <w:spacing w:line="276" w:lineRule="auto"/>
        <w:jc w:val="both"/>
        <w:rPr>
          <w:rFonts w:ascii="Arial" w:hAnsi="Arial" w:cs="Arial"/>
          <w:sz w:val="24"/>
        </w:rPr>
      </w:pPr>
      <w:r w:rsidRPr="00B431E1">
        <w:rPr>
          <w:rFonts w:ascii="Arial" w:hAnsi="Arial" w:cs="Arial"/>
          <w:b/>
          <w:bCs/>
          <w:sz w:val="24"/>
          <w:u w:val="single"/>
        </w:rPr>
        <w:t>Income from Lettings</w:t>
      </w:r>
    </w:p>
    <w:p w:rsidRPr="00B431E1" w:rsidR="00294F9E" w:rsidP="00294F9E" w:rsidRDefault="00294F9E" w14:paraId="11ECE178" w14:textId="77777777">
      <w:pPr>
        <w:pStyle w:val="ListParagraph"/>
        <w:spacing w:line="276" w:lineRule="auto"/>
        <w:ind w:left="792"/>
        <w:jc w:val="both"/>
        <w:rPr>
          <w:rFonts w:ascii="Arial" w:hAnsi="Arial" w:cs="Arial"/>
          <w:sz w:val="24"/>
        </w:rPr>
      </w:pPr>
    </w:p>
    <w:p w:rsidR="00B36375" w:rsidP="00AB43F1" w:rsidRDefault="001626B6" w14:paraId="47927E47"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Schools will be able to retain income from lettings of school premises that would otherwise accrue to the Council</w:t>
      </w:r>
      <w:r w:rsidR="00B36375">
        <w:rPr>
          <w:rFonts w:ascii="Arial" w:hAnsi="Arial" w:cs="Arial"/>
          <w:sz w:val="24"/>
        </w:rPr>
        <w:t>.</w:t>
      </w:r>
      <w:r w:rsidRPr="00B431E1">
        <w:rPr>
          <w:rFonts w:ascii="Arial" w:hAnsi="Arial" w:cs="Arial"/>
          <w:sz w:val="24"/>
        </w:rPr>
        <w:t xml:space="preserve">  </w:t>
      </w:r>
    </w:p>
    <w:p w:rsidR="00B36375" w:rsidP="00B36375" w:rsidRDefault="00B36375" w14:paraId="5A0340C9" w14:textId="77777777">
      <w:pPr>
        <w:pStyle w:val="ListParagraph"/>
        <w:spacing w:line="276" w:lineRule="auto"/>
        <w:ind w:left="1224"/>
        <w:jc w:val="both"/>
        <w:rPr>
          <w:rFonts w:ascii="Arial" w:hAnsi="Arial" w:cs="Arial"/>
          <w:sz w:val="24"/>
        </w:rPr>
      </w:pPr>
    </w:p>
    <w:p w:rsidR="00B36375" w:rsidP="00B36375" w:rsidRDefault="00B36375" w14:paraId="49D93470" w14:textId="77777777">
      <w:pPr>
        <w:pStyle w:val="ListParagraph"/>
        <w:numPr>
          <w:ilvl w:val="2"/>
          <w:numId w:val="5"/>
        </w:numPr>
        <w:spacing w:line="276" w:lineRule="auto"/>
        <w:jc w:val="both"/>
        <w:rPr>
          <w:rFonts w:ascii="Arial" w:hAnsi="Arial" w:cs="Arial"/>
          <w:sz w:val="24"/>
        </w:rPr>
      </w:pPr>
      <w:r>
        <w:rPr>
          <w:rFonts w:ascii="Arial" w:hAnsi="Arial" w:cs="Arial"/>
          <w:sz w:val="24"/>
        </w:rPr>
        <w:t xml:space="preserve">Income raised from lettings </w:t>
      </w:r>
      <w:r w:rsidRPr="00B431E1">
        <w:rPr>
          <w:rFonts w:ascii="Arial" w:hAnsi="Arial" w:cs="Arial"/>
          <w:sz w:val="24"/>
        </w:rPr>
        <w:t xml:space="preserve">should not be paid in to </w:t>
      </w:r>
      <w:r>
        <w:rPr>
          <w:rFonts w:ascii="Arial" w:hAnsi="Arial" w:cs="Arial"/>
          <w:sz w:val="24"/>
        </w:rPr>
        <w:t xml:space="preserve">a </w:t>
      </w:r>
      <w:r w:rsidRPr="00B431E1">
        <w:rPr>
          <w:rFonts w:ascii="Arial" w:hAnsi="Arial" w:cs="Arial"/>
          <w:sz w:val="24"/>
        </w:rPr>
        <w:t>voluntary, private or any other unofficial fund held by the school.</w:t>
      </w:r>
      <w:r>
        <w:rPr>
          <w:rFonts w:ascii="Arial" w:hAnsi="Arial" w:cs="Arial"/>
          <w:sz w:val="24"/>
        </w:rPr>
        <w:t xml:space="preserve">  Income m</w:t>
      </w:r>
      <w:r w:rsidR="00334A16">
        <w:rPr>
          <w:rFonts w:ascii="Arial" w:hAnsi="Arial" w:cs="Arial"/>
          <w:sz w:val="24"/>
        </w:rPr>
        <w:t>ust</w:t>
      </w:r>
      <w:r>
        <w:rPr>
          <w:rFonts w:ascii="Arial" w:hAnsi="Arial" w:cs="Arial"/>
          <w:sz w:val="24"/>
        </w:rPr>
        <w:t xml:space="preserve"> be paid</w:t>
      </w:r>
      <w:r w:rsidR="00334A16">
        <w:rPr>
          <w:rFonts w:ascii="Arial" w:hAnsi="Arial" w:cs="Arial"/>
          <w:sz w:val="24"/>
        </w:rPr>
        <w:t xml:space="preserve"> promptly and </w:t>
      </w:r>
      <w:proofErr w:type="gramStart"/>
      <w:r w:rsidR="00334A16">
        <w:rPr>
          <w:rFonts w:ascii="Arial" w:hAnsi="Arial" w:cs="Arial"/>
          <w:sz w:val="24"/>
        </w:rPr>
        <w:t xml:space="preserve">directly </w:t>
      </w:r>
      <w:r>
        <w:rPr>
          <w:rFonts w:ascii="Arial" w:hAnsi="Arial" w:cs="Arial"/>
          <w:sz w:val="24"/>
        </w:rPr>
        <w:t xml:space="preserve"> into</w:t>
      </w:r>
      <w:proofErr w:type="gramEnd"/>
      <w:r>
        <w:rPr>
          <w:rFonts w:ascii="Arial" w:hAnsi="Arial" w:cs="Arial"/>
          <w:sz w:val="24"/>
        </w:rPr>
        <w:t xml:space="preserve"> the council bank account or schools main bank account for cheque book managed schools.</w:t>
      </w:r>
    </w:p>
    <w:p w:rsidRPr="00334A16" w:rsidR="00334A16" w:rsidP="00334A16" w:rsidRDefault="00334A16" w14:paraId="2CBD893A" w14:textId="77777777">
      <w:pPr>
        <w:spacing w:line="276" w:lineRule="auto"/>
        <w:jc w:val="both"/>
        <w:rPr>
          <w:rFonts w:ascii="Arial" w:hAnsi="Arial" w:cs="Arial"/>
          <w:sz w:val="24"/>
        </w:rPr>
      </w:pPr>
    </w:p>
    <w:p w:rsidRPr="000F28FA" w:rsidR="00334A16" w:rsidP="000F28FA" w:rsidRDefault="001626B6" w14:paraId="7E46360E"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 xml:space="preserve">Schools will be allowed to cross subsidise lettings for community and voluntary use with income from other lettings, provided there is no net cost to the budget share.  </w:t>
      </w:r>
    </w:p>
    <w:p w:rsidRPr="00334A16" w:rsidR="00334A16" w:rsidP="00334A16" w:rsidRDefault="00334A16" w14:paraId="6694BBEF" w14:textId="77777777">
      <w:pPr>
        <w:spacing w:line="276" w:lineRule="auto"/>
        <w:jc w:val="both"/>
        <w:rPr>
          <w:rFonts w:ascii="Arial" w:hAnsi="Arial" w:cs="Arial"/>
          <w:sz w:val="24"/>
        </w:rPr>
      </w:pPr>
    </w:p>
    <w:p w:rsidRPr="00B36375" w:rsidR="00294F9E" w:rsidP="00B36375" w:rsidRDefault="001626B6" w14:paraId="72FA9B9C"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 xml:space="preserve">Schools will be required to have regard to any directions issued by the Council as to the use of school </w:t>
      </w:r>
      <w:proofErr w:type="gramStart"/>
      <w:r w:rsidRPr="00B431E1">
        <w:rPr>
          <w:rFonts w:ascii="Arial" w:hAnsi="Arial" w:cs="Arial"/>
          <w:sz w:val="24"/>
        </w:rPr>
        <w:t xml:space="preserve">premises.  </w:t>
      </w:r>
      <w:r w:rsidRPr="00B36375">
        <w:rPr>
          <w:rFonts w:ascii="Arial" w:hAnsi="Arial" w:cs="Arial"/>
          <w:sz w:val="24"/>
        </w:rPr>
        <w:t>.</w:t>
      </w:r>
      <w:proofErr w:type="gramEnd"/>
    </w:p>
    <w:p w:rsidRPr="00B431E1" w:rsidR="00294F9E" w:rsidP="00294F9E" w:rsidRDefault="00294F9E" w14:paraId="13309D12" w14:textId="77777777">
      <w:pPr>
        <w:pStyle w:val="ListParagraph"/>
        <w:spacing w:line="276" w:lineRule="auto"/>
        <w:ind w:left="1224"/>
        <w:jc w:val="both"/>
        <w:rPr>
          <w:rFonts w:ascii="Arial" w:hAnsi="Arial" w:cs="Arial"/>
          <w:sz w:val="24"/>
        </w:rPr>
      </w:pPr>
    </w:p>
    <w:p w:rsidR="00796545" w:rsidP="00AB43F1" w:rsidRDefault="00796545" w14:paraId="4B067682" w14:textId="77777777">
      <w:pPr>
        <w:pStyle w:val="ListParagraph"/>
        <w:numPr>
          <w:ilvl w:val="1"/>
          <w:numId w:val="5"/>
        </w:numPr>
        <w:spacing w:line="276" w:lineRule="auto"/>
        <w:jc w:val="both"/>
        <w:rPr>
          <w:rFonts w:ascii="Arial" w:hAnsi="Arial" w:cs="Arial"/>
          <w:b/>
          <w:sz w:val="24"/>
          <w:u w:val="single"/>
        </w:rPr>
      </w:pPr>
      <w:r>
        <w:rPr>
          <w:rFonts w:ascii="Arial" w:hAnsi="Arial" w:cs="Arial"/>
          <w:b/>
          <w:sz w:val="24"/>
          <w:u w:val="single"/>
        </w:rPr>
        <w:t xml:space="preserve">School </w:t>
      </w:r>
      <w:r w:rsidR="00691DBC">
        <w:rPr>
          <w:rFonts w:ascii="Arial" w:hAnsi="Arial" w:cs="Arial"/>
          <w:b/>
          <w:sz w:val="24"/>
          <w:u w:val="single"/>
        </w:rPr>
        <w:t>Meal I</w:t>
      </w:r>
      <w:r>
        <w:rPr>
          <w:rFonts w:ascii="Arial" w:hAnsi="Arial" w:cs="Arial"/>
          <w:b/>
          <w:sz w:val="24"/>
          <w:u w:val="single"/>
        </w:rPr>
        <w:t>ncome</w:t>
      </w:r>
    </w:p>
    <w:p w:rsidRPr="00796545" w:rsidR="00796545" w:rsidP="00796545" w:rsidRDefault="00796545" w14:paraId="51FD3131" w14:textId="77777777">
      <w:pPr>
        <w:pStyle w:val="ListParagraph"/>
        <w:spacing w:line="276" w:lineRule="auto"/>
        <w:ind w:left="792"/>
        <w:jc w:val="both"/>
        <w:rPr>
          <w:rFonts w:ascii="Arial" w:hAnsi="Arial" w:cs="Arial"/>
          <w:b/>
          <w:sz w:val="24"/>
          <w:u w:val="single"/>
        </w:rPr>
      </w:pPr>
    </w:p>
    <w:p w:rsidR="00796545" w:rsidP="00796545" w:rsidRDefault="00796545" w14:paraId="79550814" w14:textId="77777777">
      <w:pPr>
        <w:pStyle w:val="ListParagraph"/>
        <w:numPr>
          <w:ilvl w:val="2"/>
          <w:numId w:val="5"/>
        </w:numPr>
        <w:spacing w:line="276" w:lineRule="auto"/>
        <w:jc w:val="both"/>
        <w:rPr>
          <w:rFonts w:ascii="Arial" w:hAnsi="Arial" w:cs="Arial"/>
          <w:sz w:val="24"/>
        </w:rPr>
      </w:pPr>
      <w:r>
        <w:rPr>
          <w:rFonts w:ascii="Arial" w:hAnsi="Arial" w:cs="Arial"/>
          <w:sz w:val="24"/>
        </w:rPr>
        <w:t>Schools are recommended to adopt</w:t>
      </w:r>
      <w:r w:rsidR="000F28FA">
        <w:rPr>
          <w:rFonts w:ascii="Arial" w:hAnsi="Arial" w:cs="Arial"/>
          <w:sz w:val="24"/>
        </w:rPr>
        <w:t xml:space="preserve"> the use of</w:t>
      </w:r>
      <w:r>
        <w:rPr>
          <w:rFonts w:ascii="Arial" w:hAnsi="Arial" w:cs="Arial"/>
          <w:sz w:val="24"/>
        </w:rPr>
        <w:t xml:space="preserve"> parent</w:t>
      </w:r>
      <w:r w:rsidR="00F83380">
        <w:rPr>
          <w:rFonts w:ascii="Arial" w:hAnsi="Arial" w:cs="Arial"/>
          <w:sz w:val="24"/>
        </w:rPr>
        <w:t>-</w:t>
      </w:r>
      <w:r>
        <w:rPr>
          <w:rFonts w:ascii="Arial" w:hAnsi="Arial" w:cs="Arial"/>
          <w:sz w:val="24"/>
        </w:rPr>
        <w:t>pay</w:t>
      </w:r>
      <w:r w:rsidR="000F28FA">
        <w:rPr>
          <w:rFonts w:ascii="Arial" w:hAnsi="Arial" w:cs="Arial"/>
          <w:sz w:val="24"/>
        </w:rPr>
        <w:t xml:space="preserve"> for the collection of school meal </w:t>
      </w:r>
      <w:proofErr w:type="gramStart"/>
      <w:r w:rsidR="000F28FA">
        <w:rPr>
          <w:rFonts w:ascii="Arial" w:hAnsi="Arial" w:cs="Arial"/>
          <w:sz w:val="24"/>
        </w:rPr>
        <w:t xml:space="preserve">income, </w:t>
      </w:r>
      <w:r>
        <w:rPr>
          <w:rFonts w:ascii="Arial" w:hAnsi="Arial" w:cs="Arial"/>
          <w:sz w:val="24"/>
        </w:rPr>
        <w:t xml:space="preserve"> to</w:t>
      </w:r>
      <w:proofErr w:type="gramEnd"/>
      <w:r>
        <w:rPr>
          <w:rFonts w:ascii="Arial" w:hAnsi="Arial" w:cs="Arial"/>
          <w:sz w:val="24"/>
        </w:rPr>
        <w:t xml:space="preserve"> limit the amount of cash on school premises.</w:t>
      </w:r>
    </w:p>
    <w:p w:rsidR="00796545" w:rsidP="00796545" w:rsidRDefault="00796545" w14:paraId="4E23DAF4" w14:textId="77777777">
      <w:pPr>
        <w:pStyle w:val="ListParagraph"/>
        <w:spacing w:line="276" w:lineRule="auto"/>
        <w:ind w:left="1224"/>
        <w:jc w:val="both"/>
        <w:rPr>
          <w:rFonts w:ascii="Arial" w:hAnsi="Arial" w:cs="Arial"/>
          <w:sz w:val="24"/>
        </w:rPr>
      </w:pPr>
    </w:p>
    <w:p w:rsidR="00796545" w:rsidP="00796545" w:rsidRDefault="00796545" w14:paraId="5093ADDD" w14:textId="77777777">
      <w:pPr>
        <w:pStyle w:val="ListParagraph"/>
        <w:numPr>
          <w:ilvl w:val="2"/>
          <w:numId w:val="5"/>
        </w:numPr>
        <w:spacing w:line="276" w:lineRule="auto"/>
        <w:jc w:val="both"/>
        <w:rPr>
          <w:rFonts w:ascii="Arial" w:hAnsi="Arial" w:cs="Arial"/>
          <w:sz w:val="24"/>
        </w:rPr>
      </w:pPr>
      <w:proofErr w:type="gramStart"/>
      <w:r>
        <w:rPr>
          <w:rFonts w:ascii="Arial" w:hAnsi="Arial" w:cs="Arial"/>
          <w:sz w:val="24"/>
        </w:rPr>
        <w:t>Generally</w:t>
      </w:r>
      <w:proofErr w:type="gramEnd"/>
      <w:r>
        <w:rPr>
          <w:rFonts w:ascii="Arial" w:hAnsi="Arial" w:cs="Arial"/>
          <w:sz w:val="24"/>
        </w:rPr>
        <w:t xml:space="preserve"> school meals should be paid for in advance, however there may be occasions where it is necessary to allow a pupil debt.  </w:t>
      </w:r>
      <w:proofErr w:type="gramStart"/>
      <w:r>
        <w:rPr>
          <w:rFonts w:ascii="Arial" w:hAnsi="Arial" w:cs="Arial"/>
          <w:sz w:val="24"/>
        </w:rPr>
        <w:t>Therefore</w:t>
      </w:r>
      <w:proofErr w:type="gramEnd"/>
      <w:r>
        <w:rPr>
          <w:rFonts w:ascii="Arial" w:hAnsi="Arial" w:cs="Arial"/>
          <w:sz w:val="24"/>
        </w:rPr>
        <w:t xml:space="preserve"> schools are advised to adopt a debt management policy for the c</w:t>
      </w:r>
      <w:r w:rsidR="001F27DF">
        <w:rPr>
          <w:rFonts w:ascii="Arial" w:hAnsi="Arial" w:cs="Arial"/>
          <w:sz w:val="24"/>
        </w:rPr>
        <w:t xml:space="preserve">ollection of school meal income which should be made available to the councils internal audit section on </w:t>
      </w:r>
      <w:r w:rsidR="00073D05">
        <w:rPr>
          <w:rFonts w:ascii="Arial" w:hAnsi="Arial" w:cs="Arial"/>
          <w:sz w:val="24"/>
        </w:rPr>
        <w:t>request</w:t>
      </w:r>
      <w:r w:rsidR="001F27DF">
        <w:rPr>
          <w:rFonts w:ascii="Arial" w:hAnsi="Arial" w:cs="Arial"/>
          <w:sz w:val="24"/>
        </w:rPr>
        <w:t>.</w:t>
      </w:r>
    </w:p>
    <w:p w:rsidRPr="00796545" w:rsidR="00796545" w:rsidP="00796545" w:rsidRDefault="00796545" w14:paraId="4C81CE5A" w14:textId="77777777">
      <w:pPr>
        <w:pStyle w:val="ListParagraph"/>
        <w:rPr>
          <w:rFonts w:ascii="Arial" w:hAnsi="Arial" w:cs="Arial"/>
          <w:sz w:val="24"/>
        </w:rPr>
      </w:pPr>
    </w:p>
    <w:p w:rsidR="00796545" w:rsidP="00796545" w:rsidRDefault="00796545" w14:paraId="2AD62F15" w14:textId="77777777">
      <w:pPr>
        <w:pStyle w:val="ListParagraph"/>
        <w:numPr>
          <w:ilvl w:val="2"/>
          <w:numId w:val="5"/>
        </w:numPr>
        <w:spacing w:line="276" w:lineRule="auto"/>
        <w:jc w:val="both"/>
        <w:rPr>
          <w:rFonts w:ascii="Arial" w:hAnsi="Arial" w:cs="Arial"/>
          <w:sz w:val="24"/>
        </w:rPr>
      </w:pPr>
      <w:r>
        <w:rPr>
          <w:rFonts w:ascii="Arial" w:hAnsi="Arial" w:cs="Arial"/>
          <w:sz w:val="24"/>
        </w:rPr>
        <w:t xml:space="preserve"> Any school meal debts written off will be charged to the </w:t>
      </w:r>
      <w:proofErr w:type="gramStart"/>
      <w:r>
        <w:rPr>
          <w:rFonts w:ascii="Arial" w:hAnsi="Arial" w:cs="Arial"/>
          <w:sz w:val="24"/>
        </w:rPr>
        <w:t>schools</w:t>
      </w:r>
      <w:proofErr w:type="gramEnd"/>
      <w:r>
        <w:rPr>
          <w:rFonts w:ascii="Arial" w:hAnsi="Arial" w:cs="Arial"/>
          <w:sz w:val="24"/>
        </w:rPr>
        <w:t xml:space="preserve"> budget share.</w:t>
      </w:r>
    </w:p>
    <w:p w:rsidRPr="00796545" w:rsidR="00796545" w:rsidP="00796545" w:rsidRDefault="00796545" w14:paraId="75D9110B" w14:textId="77777777">
      <w:pPr>
        <w:pStyle w:val="ListParagraph"/>
        <w:rPr>
          <w:rFonts w:ascii="Arial" w:hAnsi="Arial" w:cs="Arial"/>
          <w:sz w:val="24"/>
        </w:rPr>
      </w:pPr>
    </w:p>
    <w:p w:rsidRPr="00796545" w:rsidR="00796545" w:rsidP="00796545" w:rsidRDefault="00796545" w14:paraId="236FB9BA" w14:textId="77777777">
      <w:pPr>
        <w:pStyle w:val="ListParagraph"/>
        <w:spacing w:line="276" w:lineRule="auto"/>
        <w:ind w:left="1224"/>
        <w:jc w:val="both"/>
        <w:rPr>
          <w:rFonts w:ascii="Arial" w:hAnsi="Arial" w:cs="Arial"/>
          <w:sz w:val="24"/>
        </w:rPr>
      </w:pPr>
    </w:p>
    <w:p w:rsidRPr="00B431E1" w:rsidR="00294F9E" w:rsidP="00AB43F1" w:rsidRDefault="001626B6" w14:paraId="1034C940" w14:textId="77777777">
      <w:pPr>
        <w:pStyle w:val="ListParagraph"/>
        <w:numPr>
          <w:ilvl w:val="1"/>
          <w:numId w:val="5"/>
        </w:numPr>
        <w:spacing w:line="276" w:lineRule="auto"/>
        <w:jc w:val="both"/>
        <w:rPr>
          <w:rFonts w:ascii="Arial" w:hAnsi="Arial" w:cs="Arial"/>
          <w:sz w:val="24"/>
        </w:rPr>
      </w:pPr>
      <w:r w:rsidRPr="00B431E1">
        <w:rPr>
          <w:rFonts w:ascii="Arial" w:hAnsi="Arial" w:cs="Arial"/>
          <w:b/>
          <w:bCs/>
          <w:sz w:val="24"/>
          <w:u w:val="single"/>
        </w:rPr>
        <w:t>Income from Fees and Charges</w:t>
      </w:r>
    </w:p>
    <w:p w:rsidRPr="00B431E1" w:rsidR="00294F9E" w:rsidP="00294F9E" w:rsidRDefault="00294F9E" w14:paraId="541943F6" w14:textId="77777777">
      <w:pPr>
        <w:pStyle w:val="ListParagraph"/>
        <w:spacing w:line="276" w:lineRule="auto"/>
        <w:ind w:left="792"/>
        <w:jc w:val="both"/>
        <w:rPr>
          <w:rFonts w:ascii="Arial" w:hAnsi="Arial" w:cs="Arial"/>
          <w:sz w:val="24"/>
        </w:rPr>
      </w:pPr>
    </w:p>
    <w:p w:rsidR="00294F9E" w:rsidP="00AB43F1" w:rsidRDefault="001626B6" w14:paraId="6851188B"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Schools will be allowed to retain income from fees and charges except where a service is provided by the Council from centrally retained funds.</w:t>
      </w:r>
    </w:p>
    <w:p w:rsidR="00B36375" w:rsidP="00B36375" w:rsidRDefault="00B36375" w14:paraId="0A278715" w14:textId="77777777">
      <w:pPr>
        <w:pStyle w:val="ListParagraph"/>
        <w:spacing w:line="276" w:lineRule="auto"/>
        <w:ind w:left="1224"/>
        <w:jc w:val="both"/>
        <w:rPr>
          <w:rFonts w:ascii="Arial" w:hAnsi="Arial" w:cs="Arial"/>
          <w:sz w:val="24"/>
        </w:rPr>
      </w:pPr>
    </w:p>
    <w:p w:rsidRPr="00334A16" w:rsidR="00B36375" w:rsidP="00334A16" w:rsidRDefault="00B36375" w14:paraId="2975EA66" w14:textId="77777777">
      <w:pPr>
        <w:pStyle w:val="ListParagraph"/>
        <w:numPr>
          <w:ilvl w:val="2"/>
          <w:numId w:val="5"/>
        </w:numPr>
        <w:spacing w:line="276" w:lineRule="auto"/>
        <w:jc w:val="both"/>
        <w:rPr>
          <w:rFonts w:ascii="Arial" w:hAnsi="Arial" w:cs="Arial"/>
          <w:sz w:val="24"/>
        </w:rPr>
      </w:pPr>
      <w:r>
        <w:rPr>
          <w:rFonts w:ascii="Arial" w:hAnsi="Arial" w:cs="Arial"/>
          <w:sz w:val="24"/>
        </w:rPr>
        <w:t xml:space="preserve">Income raised from fees and charges </w:t>
      </w:r>
      <w:r w:rsidRPr="00B431E1">
        <w:rPr>
          <w:rFonts w:ascii="Arial" w:hAnsi="Arial" w:cs="Arial"/>
          <w:sz w:val="24"/>
        </w:rPr>
        <w:t xml:space="preserve">should not be paid in to </w:t>
      </w:r>
      <w:r>
        <w:rPr>
          <w:rFonts w:ascii="Arial" w:hAnsi="Arial" w:cs="Arial"/>
          <w:sz w:val="24"/>
        </w:rPr>
        <w:t xml:space="preserve">a </w:t>
      </w:r>
      <w:r w:rsidRPr="00B431E1">
        <w:rPr>
          <w:rFonts w:ascii="Arial" w:hAnsi="Arial" w:cs="Arial"/>
          <w:sz w:val="24"/>
        </w:rPr>
        <w:t>voluntary, private or any other unofficial fund held by the school.</w:t>
      </w:r>
      <w:r>
        <w:rPr>
          <w:rFonts w:ascii="Arial" w:hAnsi="Arial" w:cs="Arial"/>
          <w:sz w:val="24"/>
        </w:rPr>
        <w:t xml:space="preserve">  A</w:t>
      </w:r>
      <w:r w:rsidRPr="00B431E1">
        <w:rPr>
          <w:rFonts w:ascii="Arial" w:hAnsi="Arial" w:cs="Arial"/>
          <w:sz w:val="24"/>
        </w:rPr>
        <w:t xml:space="preserve">ll income shall be paid promptly and intact </w:t>
      </w:r>
      <w:r>
        <w:rPr>
          <w:rFonts w:ascii="Arial" w:hAnsi="Arial" w:cs="Arial"/>
          <w:sz w:val="24"/>
        </w:rPr>
        <w:t xml:space="preserve">into the Council’s bank account, </w:t>
      </w:r>
      <w:r w:rsidR="000061BE">
        <w:rPr>
          <w:rFonts w:ascii="Arial" w:hAnsi="Arial" w:cs="Arial"/>
          <w:sz w:val="24"/>
        </w:rPr>
        <w:lastRenderedPageBreak/>
        <w:t>o</w:t>
      </w:r>
      <w:r>
        <w:rPr>
          <w:rFonts w:ascii="Arial" w:hAnsi="Arial" w:cs="Arial"/>
          <w:sz w:val="24"/>
        </w:rPr>
        <w:t>r the schools main bank account for cheque book managed schools.</w:t>
      </w:r>
      <w:r w:rsidRPr="00B431E1">
        <w:rPr>
          <w:rFonts w:ascii="Arial" w:hAnsi="Arial" w:cs="Arial"/>
          <w:sz w:val="24"/>
        </w:rPr>
        <w:t xml:space="preserve"> The only exception to this is where income is raised by a </w:t>
      </w:r>
      <w:proofErr w:type="gramStart"/>
      <w:r w:rsidRPr="00B431E1">
        <w:rPr>
          <w:rFonts w:ascii="Arial" w:hAnsi="Arial" w:cs="Arial"/>
          <w:sz w:val="24"/>
        </w:rPr>
        <w:t>fund raising</w:t>
      </w:r>
      <w:proofErr w:type="gramEnd"/>
      <w:r w:rsidRPr="00B431E1">
        <w:rPr>
          <w:rFonts w:ascii="Arial" w:hAnsi="Arial" w:cs="Arial"/>
          <w:sz w:val="24"/>
        </w:rPr>
        <w:t xml:space="preserve"> activity, e.g. PTA or school fund e.g. trips.</w:t>
      </w:r>
    </w:p>
    <w:p w:rsidRPr="00B36375" w:rsidR="00294F9E" w:rsidP="00B36375" w:rsidRDefault="00294F9E" w14:paraId="2BAE269E" w14:textId="77777777">
      <w:pPr>
        <w:spacing w:line="276" w:lineRule="auto"/>
        <w:jc w:val="both"/>
        <w:rPr>
          <w:rFonts w:ascii="Arial" w:hAnsi="Arial" w:cs="Arial"/>
          <w:sz w:val="24"/>
        </w:rPr>
      </w:pPr>
    </w:p>
    <w:p w:rsidRPr="00B431E1" w:rsidR="00294F9E" w:rsidP="00AB43F1" w:rsidRDefault="001626B6" w14:paraId="530C53E3"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Schools should have regard to the Council’s charging policy</w:t>
      </w:r>
    </w:p>
    <w:p w:rsidRPr="00B431E1" w:rsidR="00294F9E" w:rsidP="00294F9E" w:rsidRDefault="00294F9E" w14:paraId="1AFB192A" w14:textId="77777777">
      <w:pPr>
        <w:pStyle w:val="ListParagraph"/>
        <w:rPr>
          <w:rFonts w:ascii="Arial" w:hAnsi="Arial" w:cs="Arial"/>
          <w:sz w:val="24"/>
        </w:rPr>
      </w:pPr>
    </w:p>
    <w:p w:rsidRPr="00B431E1" w:rsidR="00294F9E" w:rsidP="00AB43F1" w:rsidRDefault="001626B6" w14:paraId="2E0110BD"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Schools should adhere to Welsh Government guidance with regards to charging for school a</w:t>
      </w:r>
      <w:r w:rsidRPr="00B431E1" w:rsidR="00294F9E">
        <w:rPr>
          <w:rFonts w:ascii="Arial" w:hAnsi="Arial" w:cs="Arial"/>
          <w:sz w:val="24"/>
        </w:rPr>
        <w:t>ctivities and optional extras.</w:t>
      </w:r>
    </w:p>
    <w:p w:rsidRPr="00B431E1" w:rsidR="00294F9E" w:rsidP="00294F9E" w:rsidRDefault="00294F9E" w14:paraId="79EBEA23" w14:textId="77777777">
      <w:pPr>
        <w:pStyle w:val="ListParagraph"/>
        <w:rPr>
          <w:rFonts w:ascii="Arial" w:hAnsi="Arial" w:cs="Arial"/>
          <w:sz w:val="24"/>
        </w:rPr>
      </w:pPr>
    </w:p>
    <w:p w:rsidRPr="00B431E1" w:rsidR="00294F9E" w:rsidP="00AB43F1" w:rsidRDefault="001626B6" w14:paraId="6A824BDB"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Any charges made in respect of school activities and optional extras must not exceed the actual cost of providing that activity.</w:t>
      </w:r>
    </w:p>
    <w:p w:rsidRPr="00B431E1" w:rsidR="00294F9E" w:rsidP="00294F9E" w:rsidRDefault="00294F9E" w14:paraId="23A4F63D" w14:textId="77777777">
      <w:pPr>
        <w:pStyle w:val="ListParagraph"/>
        <w:rPr>
          <w:rFonts w:ascii="Arial" w:hAnsi="Arial" w:cs="Arial"/>
          <w:sz w:val="24"/>
        </w:rPr>
      </w:pPr>
    </w:p>
    <w:p w:rsidRPr="00B431E1" w:rsidR="00294F9E" w:rsidP="00AB43F1" w:rsidRDefault="001626B6" w14:paraId="0A87484C"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 xml:space="preserve">A governing body </w:t>
      </w:r>
      <w:r w:rsidR="00116E6B">
        <w:rPr>
          <w:rFonts w:ascii="Arial" w:hAnsi="Arial" w:cs="Arial"/>
          <w:sz w:val="24"/>
        </w:rPr>
        <w:t>should</w:t>
      </w:r>
      <w:r w:rsidRPr="00B431E1">
        <w:rPr>
          <w:rFonts w:ascii="Arial" w:hAnsi="Arial" w:cs="Arial"/>
          <w:sz w:val="24"/>
        </w:rPr>
        <w:t xml:space="preserve"> not charge parents for anything unless it has adopted a charging and remissions </w:t>
      </w:r>
      <w:proofErr w:type="gramStart"/>
      <w:r w:rsidRPr="00B431E1">
        <w:rPr>
          <w:rFonts w:ascii="Arial" w:hAnsi="Arial" w:cs="Arial"/>
          <w:sz w:val="24"/>
        </w:rPr>
        <w:t xml:space="preserve">policy.  </w:t>
      </w:r>
      <w:r w:rsidRPr="00B431E1" w:rsidR="00526EF2">
        <w:rPr>
          <w:rFonts w:ascii="Arial" w:hAnsi="Arial" w:cs="Arial"/>
          <w:sz w:val="24"/>
        </w:rPr>
        <w:t>.</w:t>
      </w:r>
      <w:proofErr w:type="gramEnd"/>
    </w:p>
    <w:p w:rsidRPr="00B431E1" w:rsidR="00294F9E" w:rsidP="00294F9E" w:rsidRDefault="00294F9E" w14:paraId="02ED3FB0" w14:textId="77777777">
      <w:pPr>
        <w:pStyle w:val="ListParagraph"/>
        <w:rPr>
          <w:rFonts w:ascii="Arial" w:hAnsi="Arial" w:cs="Arial"/>
          <w:b/>
          <w:bCs/>
          <w:sz w:val="24"/>
          <w:u w:val="single"/>
        </w:rPr>
      </w:pPr>
    </w:p>
    <w:p w:rsidRPr="00B431E1" w:rsidR="00294F9E" w:rsidP="00AB43F1" w:rsidRDefault="001626B6" w14:paraId="62B0FFA1" w14:textId="77777777">
      <w:pPr>
        <w:pStyle w:val="ListParagraph"/>
        <w:numPr>
          <w:ilvl w:val="1"/>
          <w:numId w:val="5"/>
        </w:numPr>
        <w:spacing w:line="276" w:lineRule="auto"/>
        <w:jc w:val="both"/>
        <w:rPr>
          <w:rFonts w:ascii="Arial" w:hAnsi="Arial" w:cs="Arial"/>
          <w:sz w:val="24"/>
        </w:rPr>
      </w:pPr>
      <w:r w:rsidRPr="00B431E1">
        <w:rPr>
          <w:rFonts w:ascii="Arial" w:hAnsi="Arial" w:cs="Arial"/>
          <w:b/>
          <w:bCs/>
          <w:sz w:val="24"/>
          <w:u w:val="single"/>
        </w:rPr>
        <w:t>Income from Fund Raising Activities</w:t>
      </w:r>
    </w:p>
    <w:p w:rsidRPr="00B431E1" w:rsidR="00294F9E" w:rsidP="00294F9E" w:rsidRDefault="00294F9E" w14:paraId="3B4BA247" w14:textId="77777777">
      <w:pPr>
        <w:pStyle w:val="ListParagraph"/>
        <w:spacing w:line="276" w:lineRule="auto"/>
        <w:ind w:left="792"/>
        <w:jc w:val="both"/>
        <w:rPr>
          <w:rFonts w:ascii="Arial" w:hAnsi="Arial" w:cs="Arial"/>
          <w:sz w:val="24"/>
        </w:rPr>
      </w:pPr>
    </w:p>
    <w:p w:rsidRPr="00B431E1" w:rsidR="00294F9E" w:rsidP="00AB43F1" w:rsidRDefault="001626B6" w14:paraId="5F9D3FA7"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Schools are allowed to retain income generated from fund raising activities.</w:t>
      </w:r>
    </w:p>
    <w:p w:rsidRPr="00B431E1" w:rsidR="00294F9E" w:rsidP="00294F9E" w:rsidRDefault="00294F9E" w14:paraId="2E9FDCE9" w14:textId="77777777">
      <w:pPr>
        <w:pStyle w:val="ListParagraph"/>
        <w:spacing w:line="276" w:lineRule="auto"/>
        <w:ind w:left="1224"/>
        <w:jc w:val="both"/>
        <w:rPr>
          <w:rFonts w:ascii="Arial" w:hAnsi="Arial" w:cs="Arial"/>
          <w:sz w:val="24"/>
        </w:rPr>
      </w:pPr>
    </w:p>
    <w:p w:rsidRPr="00B431E1" w:rsidR="00294F9E" w:rsidP="00AB43F1" w:rsidRDefault="001626B6" w14:paraId="45EA980F" w14:textId="77777777">
      <w:pPr>
        <w:pStyle w:val="ListParagraph"/>
        <w:numPr>
          <w:ilvl w:val="1"/>
          <w:numId w:val="5"/>
        </w:numPr>
        <w:spacing w:line="276" w:lineRule="auto"/>
        <w:jc w:val="both"/>
        <w:rPr>
          <w:rFonts w:ascii="Arial" w:hAnsi="Arial" w:cs="Arial"/>
          <w:sz w:val="24"/>
        </w:rPr>
      </w:pPr>
      <w:r w:rsidRPr="00B431E1">
        <w:rPr>
          <w:rFonts w:ascii="Arial" w:hAnsi="Arial" w:cs="Arial"/>
          <w:b/>
          <w:bCs/>
          <w:sz w:val="24"/>
          <w:u w:val="single"/>
        </w:rPr>
        <w:t>Income from Sale of Assets</w:t>
      </w:r>
    </w:p>
    <w:p w:rsidRPr="00B431E1" w:rsidR="00294F9E" w:rsidP="00294F9E" w:rsidRDefault="00294F9E" w14:paraId="53D840E1" w14:textId="77777777">
      <w:pPr>
        <w:pStyle w:val="ListParagraph"/>
        <w:spacing w:line="276" w:lineRule="auto"/>
        <w:ind w:left="792"/>
        <w:jc w:val="both"/>
        <w:rPr>
          <w:rFonts w:ascii="Arial" w:hAnsi="Arial" w:cs="Arial"/>
          <w:sz w:val="24"/>
        </w:rPr>
      </w:pPr>
    </w:p>
    <w:p w:rsidR="00294F9E" w:rsidP="00AB43F1" w:rsidRDefault="001626B6" w14:paraId="2A3DD1E1"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Income from the sale of assets purchased from the school’s budget s</w:t>
      </w:r>
      <w:r w:rsidR="000F28FA">
        <w:rPr>
          <w:rFonts w:ascii="Arial" w:hAnsi="Arial" w:cs="Arial"/>
          <w:sz w:val="24"/>
        </w:rPr>
        <w:t>hare</w:t>
      </w:r>
      <w:r w:rsidRPr="00B431E1">
        <w:rPr>
          <w:rFonts w:ascii="Arial" w:hAnsi="Arial" w:cs="Arial"/>
          <w:sz w:val="24"/>
        </w:rPr>
        <w:t xml:space="preserve"> can be retained by the school, not in an unofficial fund, and must be used for the benefit of the school.</w:t>
      </w:r>
    </w:p>
    <w:p w:rsidRPr="00B431E1" w:rsidR="00334A16" w:rsidP="00334A16" w:rsidRDefault="00334A16" w14:paraId="20A96BEC" w14:textId="77777777">
      <w:pPr>
        <w:pStyle w:val="ListParagraph"/>
        <w:spacing w:line="276" w:lineRule="auto"/>
        <w:ind w:left="1224"/>
        <w:jc w:val="both"/>
        <w:rPr>
          <w:rFonts w:ascii="Arial" w:hAnsi="Arial" w:cs="Arial"/>
          <w:sz w:val="24"/>
        </w:rPr>
      </w:pPr>
    </w:p>
    <w:p w:rsidRPr="00B431E1" w:rsidR="00294F9E" w:rsidP="00AB43F1" w:rsidRDefault="001626B6" w14:paraId="1E9E05A4"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In cases where the asset was purchased with central funds, the income should accrue to the Council unless the Council decides otherwise. The Council should be consulted before any such items are sold or disposed of.</w:t>
      </w:r>
    </w:p>
    <w:p w:rsidRPr="00B431E1" w:rsidR="00294F9E" w:rsidP="00294F9E" w:rsidRDefault="00294F9E" w14:paraId="2F4B344E" w14:textId="77777777">
      <w:pPr>
        <w:pStyle w:val="ListParagraph"/>
        <w:spacing w:line="276" w:lineRule="auto"/>
        <w:ind w:left="1224"/>
        <w:jc w:val="both"/>
        <w:rPr>
          <w:rFonts w:ascii="Arial" w:hAnsi="Arial" w:cs="Arial"/>
          <w:sz w:val="24"/>
        </w:rPr>
      </w:pPr>
    </w:p>
    <w:p w:rsidRPr="00B431E1" w:rsidR="00294F9E" w:rsidP="00AB43F1" w:rsidRDefault="001626B6" w14:paraId="73225200"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The governing body has no authority to dispose/sell off land, buildings or plant owned by the Council.</w:t>
      </w:r>
    </w:p>
    <w:p w:rsidRPr="00B431E1" w:rsidR="00294F9E" w:rsidP="00294F9E" w:rsidRDefault="00294F9E" w14:paraId="06B0B6A6" w14:textId="77777777">
      <w:pPr>
        <w:pStyle w:val="ListParagraph"/>
        <w:spacing w:line="276" w:lineRule="auto"/>
        <w:ind w:left="1224"/>
        <w:jc w:val="both"/>
        <w:rPr>
          <w:rFonts w:ascii="Arial" w:hAnsi="Arial" w:cs="Arial"/>
          <w:sz w:val="24"/>
        </w:rPr>
      </w:pPr>
    </w:p>
    <w:p w:rsidRPr="00B431E1" w:rsidR="00294F9E" w:rsidP="00AB43F1" w:rsidRDefault="001626B6" w14:paraId="445BC077" w14:textId="77777777">
      <w:pPr>
        <w:pStyle w:val="ListParagraph"/>
        <w:numPr>
          <w:ilvl w:val="1"/>
          <w:numId w:val="5"/>
        </w:numPr>
        <w:spacing w:line="276" w:lineRule="auto"/>
        <w:jc w:val="both"/>
        <w:rPr>
          <w:rFonts w:ascii="Arial" w:hAnsi="Arial" w:cs="Arial"/>
          <w:sz w:val="24"/>
        </w:rPr>
      </w:pPr>
      <w:r w:rsidRPr="00B431E1">
        <w:rPr>
          <w:rFonts w:ascii="Arial" w:hAnsi="Arial" w:cs="Arial"/>
          <w:b/>
          <w:bCs/>
          <w:sz w:val="24"/>
          <w:u w:val="single"/>
        </w:rPr>
        <w:t>Administrative Procedures for the Collection of Income</w:t>
      </w:r>
    </w:p>
    <w:p w:rsidRPr="00B431E1" w:rsidR="00294F9E" w:rsidP="00294F9E" w:rsidRDefault="00294F9E" w14:paraId="0EF37DFC" w14:textId="77777777">
      <w:pPr>
        <w:pStyle w:val="ListParagraph"/>
        <w:spacing w:line="276" w:lineRule="auto"/>
        <w:ind w:left="792"/>
        <w:jc w:val="both"/>
        <w:rPr>
          <w:rFonts w:ascii="Arial" w:hAnsi="Arial" w:cs="Arial"/>
          <w:sz w:val="24"/>
        </w:rPr>
      </w:pPr>
    </w:p>
    <w:p w:rsidRPr="00B431E1" w:rsidR="00294F9E" w:rsidP="00AB43F1" w:rsidRDefault="00B36375" w14:paraId="2E34DD7A" w14:textId="77777777">
      <w:pPr>
        <w:pStyle w:val="ListParagraph"/>
        <w:numPr>
          <w:ilvl w:val="2"/>
          <w:numId w:val="5"/>
        </w:numPr>
        <w:spacing w:line="276" w:lineRule="auto"/>
        <w:jc w:val="both"/>
        <w:rPr>
          <w:rFonts w:ascii="Arial" w:hAnsi="Arial" w:cs="Arial"/>
          <w:sz w:val="24"/>
        </w:rPr>
      </w:pPr>
      <w:r>
        <w:rPr>
          <w:rFonts w:ascii="Arial" w:hAnsi="Arial" w:cs="Arial"/>
          <w:sz w:val="24"/>
        </w:rPr>
        <w:t>A</w:t>
      </w:r>
      <w:r w:rsidRPr="00B431E1" w:rsidR="001626B6">
        <w:rPr>
          <w:rFonts w:ascii="Arial" w:hAnsi="Arial" w:cs="Arial"/>
          <w:sz w:val="24"/>
        </w:rPr>
        <w:t xml:space="preserve">ll income shall be paid promptly and intact </w:t>
      </w:r>
      <w:r>
        <w:rPr>
          <w:rFonts w:ascii="Arial" w:hAnsi="Arial" w:cs="Arial"/>
          <w:sz w:val="24"/>
        </w:rPr>
        <w:t>into the Council’s bank account, or the schools main bank account for cheque book managed schools.</w:t>
      </w:r>
      <w:r w:rsidRPr="00B431E1" w:rsidR="001626B6">
        <w:rPr>
          <w:rFonts w:ascii="Arial" w:hAnsi="Arial" w:cs="Arial"/>
          <w:sz w:val="24"/>
        </w:rPr>
        <w:t xml:space="preserve"> The only exception to this is where income is raised by a </w:t>
      </w:r>
      <w:proofErr w:type="gramStart"/>
      <w:r w:rsidRPr="00B431E1" w:rsidR="001626B6">
        <w:rPr>
          <w:rFonts w:ascii="Arial" w:hAnsi="Arial" w:cs="Arial"/>
          <w:sz w:val="24"/>
        </w:rPr>
        <w:t>fund raising</w:t>
      </w:r>
      <w:proofErr w:type="gramEnd"/>
      <w:r w:rsidRPr="00B431E1" w:rsidR="001626B6">
        <w:rPr>
          <w:rFonts w:ascii="Arial" w:hAnsi="Arial" w:cs="Arial"/>
          <w:sz w:val="24"/>
        </w:rPr>
        <w:t xml:space="preserve"> activity, e.g. PTA or school fund e.g. trips.</w:t>
      </w:r>
    </w:p>
    <w:p w:rsidRPr="00B431E1" w:rsidR="00294F9E" w:rsidP="00294F9E" w:rsidRDefault="00294F9E" w14:paraId="3D215C40" w14:textId="77777777">
      <w:pPr>
        <w:pStyle w:val="ListParagraph"/>
        <w:spacing w:line="276" w:lineRule="auto"/>
        <w:ind w:left="1224"/>
        <w:jc w:val="both"/>
        <w:rPr>
          <w:rFonts w:ascii="Arial" w:hAnsi="Arial" w:cs="Arial"/>
          <w:sz w:val="24"/>
        </w:rPr>
      </w:pPr>
    </w:p>
    <w:p w:rsidRPr="00B431E1" w:rsidR="00294F9E" w:rsidP="00294F9E" w:rsidRDefault="00294F9E" w14:paraId="43DCCF4D" w14:textId="77777777">
      <w:pPr>
        <w:pStyle w:val="ListParagraph"/>
        <w:rPr>
          <w:rFonts w:ascii="Arial" w:hAnsi="Arial" w:cs="Arial"/>
          <w:sz w:val="24"/>
        </w:rPr>
      </w:pPr>
    </w:p>
    <w:p w:rsidRPr="00B431E1" w:rsidR="00294F9E" w:rsidP="00AB43F1" w:rsidRDefault="001626B6" w14:paraId="0909A4D4"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Income collection procedures will be in accordance with the Council’s Financial Procedure Rules as issued by the Section 151 Officer.</w:t>
      </w:r>
    </w:p>
    <w:p w:rsidRPr="00B431E1" w:rsidR="00294F9E" w:rsidP="00294F9E" w:rsidRDefault="00294F9E" w14:paraId="5205030D" w14:textId="77777777">
      <w:pPr>
        <w:pStyle w:val="ListParagraph"/>
        <w:rPr>
          <w:rFonts w:ascii="Arial" w:hAnsi="Arial" w:cs="Arial"/>
          <w:sz w:val="24"/>
        </w:rPr>
      </w:pPr>
    </w:p>
    <w:p w:rsidRPr="00B431E1" w:rsidR="00294F9E" w:rsidP="00AB43F1" w:rsidRDefault="001626B6" w14:paraId="2552DFBE"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Records will be maintained in a</w:t>
      </w:r>
      <w:r w:rsidR="00D40174">
        <w:rPr>
          <w:rFonts w:ascii="Arial" w:hAnsi="Arial" w:cs="Arial"/>
          <w:sz w:val="24"/>
        </w:rPr>
        <w:t xml:space="preserve"> form determined by the </w:t>
      </w:r>
      <w:r w:rsidRPr="00B431E1">
        <w:rPr>
          <w:rFonts w:ascii="Arial" w:hAnsi="Arial" w:cs="Arial"/>
          <w:sz w:val="24"/>
        </w:rPr>
        <w:t>Section 151 Officer.</w:t>
      </w:r>
    </w:p>
    <w:p w:rsidRPr="00B431E1" w:rsidR="00294F9E" w:rsidP="00294F9E" w:rsidRDefault="00294F9E" w14:paraId="775E4394" w14:textId="77777777">
      <w:pPr>
        <w:pStyle w:val="ListParagraph"/>
        <w:rPr>
          <w:rFonts w:ascii="Arial" w:hAnsi="Arial" w:cs="Arial"/>
          <w:sz w:val="24"/>
        </w:rPr>
      </w:pPr>
    </w:p>
    <w:p w:rsidRPr="00B431E1" w:rsidR="00294F9E" w:rsidP="00AB43F1" w:rsidRDefault="001626B6" w14:paraId="76537082"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 xml:space="preserve">Schools will be responsible for the collection of their own income unless they wish to make use of the Council’s debt recovery procedure. Such use will incur a charge to the </w:t>
      </w:r>
      <w:proofErr w:type="gramStart"/>
      <w:r w:rsidRPr="00B431E1">
        <w:rPr>
          <w:rFonts w:ascii="Arial" w:hAnsi="Arial" w:cs="Arial"/>
          <w:sz w:val="24"/>
        </w:rPr>
        <w:t>schools</w:t>
      </w:r>
      <w:proofErr w:type="gramEnd"/>
      <w:r w:rsidRPr="00B431E1">
        <w:rPr>
          <w:rFonts w:ascii="Arial" w:hAnsi="Arial" w:cs="Arial"/>
          <w:sz w:val="24"/>
        </w:rPr>
        <w:t xml:space="preserve"> budget share. The charge will be determined by the Section 151 Officer.</w:t>
      </w:r>
    </w:p>
    <w:p w:rsidRPr="00B431E1" w:rsidR="00294F9E" w:rsidP="00294F9E" w:rsidRDefault="00294F9E" w14:paraId="7A103338" w14:textId="77777777">
      <w:pPr>
        <w:pStyle w:val="ListParagraph"/>
        <w:rPr>
          <w:rFonts w:ascii="Arial" w:hAnsi="Arial" w:cs="Arial"/>
          <w:sz w:val="24"/>
        </w:rPr>
      </w:pPr>
    </w:p>
    <w:p w:rsidRPr="00B431E1" w:rsidR="00294F9E" w:rsidP="00AB43F1" w:rsidRDefault="001626B6" w14:paraId="5A89DF42"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 xml:space="preserve">All schools operating separate bank accounts will be required to submit to the </w:t>
      </w:r>
      <w:r w:rsidR="00693DE4">
        <w:rPr>
          <w:rFonts w:ascii="Arial" w:hAnsi="Arial" w:cs="Arial"/>
          <w:sz w:val="24"/>
        </w:rPr>
        <w:t>Learning and Skills finance section</w:t>
      </w:r>
      <w:r w:rsidRPr="00B431E1">
        <w:rPr>
          <w:rFonts w:ascii="Arial" w:hAnsi="Arial" w:cs="Arial"/>
          <w:sz w:val="24"/>
        </w:rPr>
        <w:t xml:space="preserve"> monthly statements detailing </w:t>
      </w:r>
      <w:r w:rsidR="00693DE4">
        <w:rPr>
          <w:rFonts w:ascii="Arial" w:hAnsi="Arial" w:cs="Arial"/>
          <w:sz w:val="24"/>
        </w:rPr>
        <w:t xml:space="preserve">any </w:t>
      </w:r>
      <w:r w:rsidRPr="00B431E1">
        <w:rPr>
          <w:rFonts w:ascii="Arial" w:hAnsi="Arial" w:cs="Arial"/>
          <w:sz w:val="24"/>
        </w:rPr>
        <w:t>outstanding debts.</w:t>
      </w:r>
    </w:p>
    <w:p w:rsidRPr="00B431E1" w:rsidR="00294F9E" w:rsidP="00294F9E" w:rsidRDefault="00294F9E" w14:paraId="7646C0D0" w14:textId="77777777">
      <w:pPr>
        <w:pStyle w:val="ListParagraph"/>
        <w:rPr>
          <w:rFonts w:ascii="Arial" w:hAnsi="Arial" w:cs="Arial"/>
          <w:sz w:val="24"/>
        </w:rPr>
      </w:pPr>
    </w:p>
    <w:p w:rsidRPr="00B431E1" w:rsidR="00294F9E" w:rsidP="00AB43F1" w:rsidRDefault="001626B6" w14:paraId="135FE39A"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The Section 151 Officer would wish to be satisfied that all possible steps have been taken to recover all amounts due.</w:t>
      </w:r>
    </w:p>
    <w:p w:rsidRPr="00B431E1" w:rsidR="00294F9E" w:rsidP="00294F9E" w:rsidRDefault="00294F9E" w14:paraId="60AB3E1F" w14:textId="77777777">
      <w:pPr>
        <w:pStyle w:val="ListParagraph"/>
        <w:rPr>
          <w:rFonts w:ascii="Arial" w:hAnsi="Arial" w:cs="Arial"/>
          <w:sz w:val="24"/>
        </w:rPr>
      </w:pPr>
    </w:p>
    <w:p w:rsidR="00294F9E" w:rsidP="00AB43F1" w:rsidRDefault="001626B6" w14:paraId="247B076D"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The Section 151 Officer is the only Officer able to recommend that debts be written off. Any debt to be written off will be charged to the school’s budget share.</w:t>
      </w:r>
      <w:r w:rsidR="000F28FA">
        <w:rPr>
          <w:rFonts w:ascii="Arial" w:hAnsi="Arial" w:cs="Arial"/>
          <w:sz w:val="24"/>
        </w:rPr>
        <w:t xml:space="preserve">  The only exception to this will be the writing of school meal debt</w:t>
      </w:r>
      <w:r w:rsidR="001F27DF">
        <w:rPr>
          <w:rFonts w:ascii="Arial" w:hAnsi="Arial" w:cs="Arial"/>
          <w:sz w:val="24"/>
        </w:rPr>
        <w:t xml:space="preserve"> as outlined in paragraph 2.6</w:t>
      </w:r>
      <w:r w:rsidR="000F28FA">
        <w:rPr>
          <w:rFonts w:ascii="Arial" w:hAnsi="Arial" w:cs="Arial"/>
          <w:sz w:val="24"/>
        </w:rPr>
        <w:t>.</w:t>
      </w:r>
    </w:p>
    <w:p w:rsidRPr="00F41C83" w:rsidR="00F41C83" w:rsidP="00F41C83" w:rsidRDefault="00F41C83" w14:paraId="1ED8A41C" w14:textId="77777777">
      <w:pPr>
        <w:pStyle w:val="ListParagraph"/>
        <w:rPr>
          <w:rFonts w:ascii="Arial" w:hAnsi="Arial" w:cs="Arial"/>
          <w:sz w:val="24"/>
        </w:rPr>
      </w:pPr>
    </w:p>
    <w:p w:rsidRPr="00B646FD" w:rsidR="00F41C83" w:rsidP="00F41C83" w:rsidRDefault="00F41C83" w14:paraId="781C92E5" w14:textId="77777777">
      <w:pPr>
        <w:pStyle w:val="ListParagraph"/>
        <w:numPr>
          <w:ilvl w:val="1"/>
          <w:numId w:val="5"/>
        </w:numPr>
        <w:spacing w:line="276" w:lineRule="auto"/>
        <w:jc w:val="both"/>
        <w:rPr>
          <w:rFonts w:ascii="Arial" w:hAnsi="Arial" w:cs="Arial"/>
          <w:b/>
          <w:sz w:val="24"/>
          <w:u w:val="single"/>
        </w:rPr>
      </w:pPr>
      <w:r w:rsidRPr="00B646FD">
        <w:rPr>
          <w:rFonts w:ascii="Arial" w:hAnsi="Arial" w:cs="Arial"/>
          <w:b/>
          <w:sz w:val="24"/>
          <w:u w:val="single"/>
        </w:rPr>
        <w:t>Income from registered childcare provisions provided by schools</w:t>
      </w:r>
    </w:p>
    <w:p w:rsidR="00576BC7" w:rsidP="00576BC7" w:rsidRDefault="00576BC7" w14:paraId="7B3C5B64" w14:textId="77777777">
      <w:pPr>
        <w:pStyle w:val="ListParagraph"/>
        <w:spacing w:line="276" w:lineRule="auto"/>
        <w:ind w:left="792"/>
        <w:jc w:val="both"/>
        <w:rPr>
          <w:rFonts w:ascii="Arial" w:hAnsi="Arial" w:cs="Arial"/>
          <w:sz w:val="24"/>
        </w:rPr>
      </w:pPr>
    </w:p>
    <w:p w:rsidR="00F41C83" w:rsidP="00576BC7" w:rsidRDefault="00576BC7" w14:paraId="558B0370" w14:textId="77777777">
      <w:pPr>
        <w:pStyle w:val="ListParagraph"/>
        <w:numPr>
          <w:ilvl w:val="2"/>
          <w:numId w:val="5"/>
        </w:numPr>
        <w:spacing w:line="276" w:lineRule="auto"/>
        <w:jc w:val="both"/>
        <w:rPr>
          <w:rFonts w:ascii="Arial" w:hAnsi="Arial" w:cs="Arial"/>
          <w:sz w:val="24"/>
        </w:rPr>
      </w:pPr>
      <w:r w:rsidRPr="00576BC7">
        <w:rPr>
          <w:rFonts w:ascii="Arial" w:hAnsi="Arial" w:cs="Arial"/>
          <w:sz w:val="24"/>
        </w:rPr>
        <w:t xml:space="preserve">Where schools are offering a registered childcare provision to parents, income can either be paid directly into the </w:t>
      </w:r>
      <w:proofErr w:type="gramStart"/>
      <w:r w:rsidRPr="00576BC7">
        <w:rPr>
          <w:rFonts w:ascii="Arial" w:hAnsi="Arial" w:cs="Arial"/>
          <w:sz w:val="24"/>
        </w:rPr>
        <w:t>schools</w:t>
      </w:r>
      <w:proofErr w:type="gramEnd"/>
      <w:r w:rsidRPr="00576BC7">
        <w:rPr>
          <w:rFonts w:ascii="Arial" w:hAnsi="Arial" w:cs="Arial"/>
          <w:sz w:val="24"/>
        </w:rPr>
        <w:t xml:space="preserve"> main budget and council bank account or can be paid into a separate fund, with prior approval in writing from the Head of Strategy and resources.</w:t>
      </w:r>
    </w:p>
    <w:p w:rsidR="00576BC7" w:rsidP="00576BC7" w:rsidRDefault="00576BC7" w14:paraId="510FC01F" w14:textId="77777777">
      <w:pPr>
        <w:pStyle w:val="ListParagraph"/>
        <w:spacing w:line="276" w:lineRule="auto"/>
        <w:ind w:left="1224"/>
        <w:jc w:val="both"/>
        <w:rPr>
          <w:rFonts w:ascii="Arial" w:hAnsi="Arial" w:cs="Arial"/>
          <w:sz w:val="24"/>
        </w:rPr>
      </w:pPr>
    </w:p>
    <w:p w:rsidR="00576BC7" w:rsidP="00576BC7" w:rsidRDefault="00576BC7" w14:paraId="644A3655" w14:textId="77777777">
      <w:pPr>
        <w:pStyle w:val="ListParagraph"/>
        <w:numPr>
          <w:ilvl w:val="2"/>
          <w:numId w:val="5"/>
        </w:numPr>
        <w:spacing w:line="276" w:lineRule="auto"/>
        <w:jc w:val="both"/>
        <w:rPr>
          <w:rFonts w:ascii="Arial" w:hAnsi="Arial" w:cs="Arial"/>
          <w:sz w:val="24"/>
        </w:rPr>
      </w:pPr>
      <w:r w:rsidRPr="00576BC7">
        <w:rPr>
          <w:rFonts w:ascii="Arial" w:hAnsi="Arial" w:cs="Arial"/>
          <w:sz w:val="24"/>
        </w:rPr>
        <w:t xml:space="preserve">Any income paid directly into a separate fund, must be transferred into the </w:t>
      </w:r>
      <w:proofErr w:type="gramStart"/>
      <w:r w:rsidRPr="00576BC7">
        <w:rPr>
          <w:rFonts w:ascii="Arial" w:hAnsi="Arial" w:cs="Arial"/>
          <w:sz w:val="24"/>
        </w:rPr>
        <w:t>schools</w:t>
      </w:r>
      <w:proofErr w:type="gramEnd"/>
      <w:r w:rsidRPr="00576BC7">
        <w:rPr>
          <w:rFonts w:ascii="Arial" w:hAnsi="Arial" w:cs="Arial"/>
          <w:sz w:val="24"/>
        </w:rPr>
        <w:t xml:space="preserve"> budget and council bank account on a monthly basis.  This income should be clearly identifiable and be stored on a unique cost code on the ledger.</w:t>
      </w:r>
    </w:p>
    <w:p w:rsidRPr="00576BC7" w:rsidR="00576BC7" w:rsidP="00576BC7" w:rsidRDefault="00576BC7" w14:paraId="0E134940" w14:textId="77777777">
      <w:pPr>
        <w:pStyle w:val="ListParagraph"/>
        <w:spacing w:line="276" w:lineRule="auto"/>
        <w:rPr>
          <w:rFonts w:ascii="Arial" w:hAnsi="Arial" w:cs="Arial"/>
          <w:sz w:val="24"/>
        </w:rPr>
      </w:pPr>
    </w:p>
    <w:p w:rsidR="00576BC7" w:rsidP="00576BC7" w:rsidRDefault="00576BC7" w14:paraId="14EDE515" w14:textId="77777777">
      <w:pPr>
        <w:pStyle w:val="ListParagraph"/>
        <w:numPr>
          <w:ilvl w:val="2"/>
          <w:numId w:val="5"/>
        </w:numPr>
        <w:spacing w:line="276" w:lineRule="auto"/>
        <w:jc w:val="both"/>
        <w:rPr>
          <w:rFonts w:ascii="Arial" w:hAnsi="Arial" w:cs="Arial"/>
          <w:sz w:val="24"/>
        </w:rPr>
      </w:pPr>
      <w:r w:rsidRPr="00576BC7">
        <w:rPr>
          <w:rFonts w:ascii="Arial" w:hAnsi="Arial" w:cs="Arial"/>
          <w:sz w:val="24"/>
        </w:rPr>
        <w:t xml:space="preserve">Bank statements and reconciliations must be submitted to the education finance department </w:t>
      </w:r>
      <w:proofErr w:type="gramStart"/>
      <w:r w:rsidRPr="00576BC7">
        <w:rPr>
          <w:rFonts w:ascii="Arial" w:hAnsi="Arial" w:cs="Arial"/>
          <w:sz w:val="24"/>
        </w:rPr>
        <w:t>on a monthly basis</w:t>
      </w:r>
      <w:proofErr w:type="gramEnd"/>
      <w:r w:rsidRPr="00576BC7">
        <w:rPr>
          <w:rFonts w:ascii="Arial" w:hAnsi="Arial" w:cs="Arial"/>
          <w:sz w:val="24"/>
        </w:rPr>
        <w:t xml:space="preserve"> along with full accounting records of income received, as well as debts and payments in advance.</w:t>
      </w:r>
    </w:p>
    <w:p w:rsidRPr="00576BC7" w:rsidR="00576BC7" w:rsidP="00576BC7" w:rsidRDefault="00576BC7" w14:paraId="057A1F63" w14:textId="77777777">
      <w:pPr>
        <w:pStyle w:val="ListParagraph"/>
        <w:spacing w:line="276" w:lineRule="auto"/>
        <w:rPr>
          <w:rFonts w:ascii="Arial" w:hAnsi="Arial" w:cs="Arial"/>
          <w:sz w:val="24"/>
        </w:rPr>
      </w:pPr>
    </w:p>
    <w:p w:rsidR="00576BC7" w:rsidP="00576BC7" w:rsidRDefault="00576BC7" w14:paraId="3912DAC1" w14:textId="77777777">
      <w:pPr>
        <w:pStyle w:val="ListParagraph"/>
        <w:numPr>
          <w:ilvl w:val="2"/>
          <w:numId w:val="5"/>
        </w:numPr>
        <w:spacing w:line="276" w:lineRule="auto"/>
        <w:rPr>
          <w:rFonts w:ascii="Arial" w:hAnsi="Arial" w:cs="Arial"/>
          <w:sz w:val="24"/>
        </w:rPr>
      </w:pPr>
      <w:r w:rsidRPr="00576BC7">
        <w:rPr>
          <w:rFonts w:ascii="Arial" w:hAnsi="Arial" w:cs="Arial"/>
          <w:sz w:val="24"/>
        </w:rPr>
        <w:t>Staffing costs should be clearly identifiable and coded to a separate cost code on the ledger.</w:t>
      </w:r>
    </w:p>
    <w:p w:rsidRPr="00576BC7" w:rsidR="00576BC7" w:rsidP="00576BC7" w:rsidRDefault="00576BC7" w14:paraId="235EE406" w14:textId="77777777">
      <w:pPr>
        <w:pStyle w:val="ListParagraph"/>
        <w:spacing w:line="276" w:lineRule="auto"/>
        <w:rPr>
          <w:rFonts w:ascii="Arial" w:hAnsi="Arial" w:cs="Arial"/>
          <w:sz w:val="24"/>
        </w:rPr>
      </w:pPr>
    </w:p>
    <w:p w:rsidR="00576BC7" w:rsidP="00576BC7" w:rsidRDefault="00576BC7" w14:paraId="0A5E7FB7" w14:textId="77777777">
      <w:pPr>
        <w:pStyle w:val="ListParagraph"/>
        <w:numPr>
          <w:ilvl w:val="2"/>
          <w:numId w:val="5"/>
        </w:numPr>
        <w:spacing w:line="276" w:lineRule="auto"/>
        <w:rPr>
          <w:rFonts w:ascii="Arial" w:hAnsi="Arial" w:cs="Arial"/>
          <w:sz w:val="24"/>
        </w:rPr>
      </w:pPr>
      <w:r w:rsidRPr="00576BC7">
        <w:rPr>
          <w:rFonts w:ascii="Arial" w:hAnsi="Arial" w:cs="Arial"/>
          <w:sz w:val="24"/>
        </w:rPr>
        <w:t xml:space="preserve">Expenditure arising directly </w:t>
      </w:r>
      <w:proofErr w:type="gramStart"/>
      <w:r w:rsidRPr="00576BC7">
        <w:rPr>
          <w:rFonts w:ascii="Arial" w:hAnsi="Arial" w:cs="Arial"/>
          <w:sz w:val="24"/>
        </w:rPr>
        <w:t>as a result of</w:t>
      </w:r>
      <w:proofErr w:type="gramEnd"/>
      <w:r w:rsidRPr="00576BC7">
        <w:rPr>
          <w:rFonts w:ascii="Arial" w:hAnsi="Arial" w:cs="Arial"/>
          <w:sz w:val="24"/>
        </w:rPr>
        <w:t xml:space="preserve"> the registered childcare provision, such as resources, should be identified separately on the ledger.</w:t>
      </w:r>
    </w:p>
    <w:p w:rsidRPr="00576BC7" w:rsidR="00576BC7" w:rsidP="00576BC7" w:rsidRDefault="00576BC7" w14:paraId="66565889" w14:textId="77777777">
      <w:pPr>
        <w:pStyle w:val="ListParagraph"/>
        <w:spacing w:line="276" w:lineRule="auto"/>
        <w:rPr>
          <w:rFonts w:ascii="Arial" w:hAnsi="Arial" w:cs="Arial"/>
          <w:sz w:val="24"/>
        </w:rPr>
      </w:pPr>
    </w:p>
    <w:p w:rsidR="00576BC7" w:rsidP="00576BC7" w:rsidRDefault="00576BC7" w14:paraId="198F5D6F" w14:textId="77777777">
      <w:pPr>
        <w:pStyle w:val="ListParagraph"/>
        <w:numPr>
          <w:ilvl w:val="2"/>
          <w:numId w:val="5"/>
        </w:numPr>
        <w:spacing w:line="276" w:lineRule="auto"/>
        <w:rPr>
          <w:rFonts w:ascii="Arial" w:hAnsi="Arial" w:cs="Arial"/>
          <w:sz w:val="24"/>
        </w:rPr>
      </w:pPr>
      <w:r w:rsidRPr="00576BC7">
        <w:rPr>
          <w:rFonts w:ascii="Arial" w:hAnsi="Arial" w:cs="Arial"/>
          <w:sz w:val="24"/>
        </w:rPr>
        <w:t xml:space="preserve">Any net profits generated will be retained by the school and held in the </w:t>
      </w:r>
      <w:proofErr w:type="gramStart"/>
      <w:r w:rsidRPr="00576BC7">
        <w:rPr>
          <w:rFonts w:ascii="Arial" w:hAnsi="Arial" w:cs="Arial"/>
          <w:sz w:val="24"/>
        </w:rPr>
        <w:t>schools</w:t>
      </w:r>
      <w:proofErr w:type="gramEnd"/>
      <w:r w:rsidRPr="00576BC7">
        <w:rPr>
          <w:rFonts w:ascii="Arial" w:hAnsi="Arial" w:cs="Arial"/>
          <w:sz w:val="24"/>
        </w:rPr>
        <w:t xml:space="preserve"> official bal</w:t>
      </w:r>
      <w:r w:rsidR="00DE2B28">
        <w:rPr>
          <w:rFonts w:ascii="Arial" w:hAnsi="Arial" w:cs="Arial"/>
          <w:sz w:val="24"/>
        </w:rPr>
        <w:t>ance to be used for the purpose</w:t>
      </w:r>
      <w:r w:rsidRPr="00576BC7">
        <w:rPr>
          <w:rFonts w:ascii="Arial" w:hAnsi="Arial" w:cs="Arial"/>
          <w:sz w:val="24"/>
        </w:rPr>
        <w:t xml:space="preserve"> of the school.  Profits must not be accumulated and held in a separate fund.</w:t>
      </w:r>
    </w:p>
    <w:p w:rsidRPr="00576BC7" w:rsidR="00576BC7" w:rsidP="00576BC7" w:rsidRDefault="00576BC7" w14:paraId="2C0020C0" w14:textId="77777777">
      <w:pPr>
        <w:spacing w:line="276" w:lineRule="auto"/>
        <w:rPr>
          <w:rFonts w:ascii="Arial" w:hAnsi="Arial" w:cs="Arial"/>
          <w:sz w:val="24"/>
        </w:rPr>
      </w:pPr>
    </w:p>
    <w:p w:rsidR="00576BC7" w:rsidP="00576BC7" w:rsidRDefault="00576BC7" w14:paraId="1BF52CC9" w14:textId="77777777">
      <w:pPr>
        <w:pStyle w:val="ListParagraph"/>
        <w:numPr>
          <w:ilvl w:val="2"/>
          <w:numId w:val="5"/>
        </w:numPr>
        <w:spacing w:line="276" w:lineRule="auto"/>
        <w:rPr>
          <w:rFonts w:ascii="Arial" w:hAnsi="Arial" w:cs="Arial"/>
          <w:sz w:val="24"/>
        </w:rPr>
      </w:pPr>
      <w:r w:rsidRPr="00576BC7">
        <w:rPr>
          <w:rFonts w:ascii="Arial" w:hAnsi="Arial" w:cs="Arial"/>
          <w:sz w:val="24"/>
        </w:rPr>
        <w:t>Full accounting records and audit trails of any movement on the separate fund must be provided annually to the education finance team for audit in line with the annual closure of accounts timetable.</w:t>
      </w:r>
    </w:p>
    <w:p w:rsidRPr="00576BC7" w:rsidR="00576BC7" w:rsidP="00576BC7" w:rsidRDefault="00576BC7" w14:paraId="27C3D5FD" w14:textId="77777777">
      <w:pPr>
        <w:spacing w:line="276" w:lineRule="auto"/>
        <w:rPr>
          <w:rFonts w:ascii="Arial" w:hAnsi="Arial" w:cs="Arial"/>
          <w:sz w:val="24"/>
        </w:rPr>
      </w:pPr>
    </w:p>
    <w:p w:rsidRPr="00576BC7" w:rsidR="00576BC7" w:rsidP="00576BC7" w:rsidRDefault="00576BC7" w14:paraId="1EF522E1" w14:textId="77777777">
      <w:pPr>
        <w:pStyle w:val="ListParagraph"/>
        <w:numPr>
          <w:ilvl w:val="2"/>
          <w:numId w:val="5"/>
        </w:numPr>
        <w:spacing w:line="276" w:lineRule="auto"/>
        <w:rPr>
          <w:rFonts w:ascii="Arial" w:hAnsi="Arial" w:cs="Arial"/>
          <w:sz w:val="24"/>
        </w:rPr>
      </w:pPr>
      <w:r w:rsidRPr="00576BC7">
        <w:rPr>
          <w:rFonts w:ascii="Arial" w:hAnsi="Arial" w:cs="Arial"/>
          <w:sz w:val="24"/>
        </w:rPr>
        <w:t>Schools are not permitted to use education funding to support a loss on a childcare provision.  Schools must ensure that childcare charges are sufficient to cover the cost of the provision.</w:t>
      </w:r>
    </w:p>
    <w:p w:rsidRPr="00576BC7" w:rsidR="00576BC7" w:rsidP="00576BC7" w:rsidRDefault="00576BC7" w14:paraId="3D47CEA8" w14:textId="77777777">
      <w:pPr>
        <w:pStyle w:val="ListParagraph"/>
        <w:spacing w:line="276" w:lineRule="auto"/>
        <w:ind w:left="1224"/>
        <w:rPr>
          <w:rFonts w:ascii="Arial" w:hAnsi="Arial" w:cs="Arial"/>
          <w:sz w:val="24"/>
        </w:rPr>
      </w:pPr>
    </w:p>
    <w:p w:rsidRPr="00576BC7" w:rsidR="00576BC7" w:rsidP="00576BC7" w:rsidRDefault="00576BC7" w14:paraId="06CFD05C" w14:textId="77777777">
      <w:pPr>
        <w:ind w:left="720"/>
        <w:rPr>
          <w:rFonts w:ascii="Arial" w:hAnsi="Arial" w:cs="Arial"/>
          <w:sz w:val="24"/>
        </w:rPr>
      </w:pPr>
    </w:p>
    <w:p w:rsidRPr="00576BC7" w:rsidR="00576BC7" w:rsidP="00576BC7" w:rsidRDefault="00576BC7" w14:paraId="6D791E47" w14:textId="77777777">
      <w:pPr>
        <w:spacing w:line="276" w:lineRule="auto"/>
        <w:jc w:val="both"/>
        <w:rPr>
          <w:rFonts w:ascii="Arial" w:hAnsi="Arial" w:cs="Arial"/>
          <w:sz w:val="24"/>
        </w:rPr>
      </w:pPr>
    </w:p>
    <w:p w:rsidRPr="00576BC7" w:rsidR="00294F9E" w:rsidP="00576BC7" w:rsidRDefault="00294F9E" w14:paraId="5A8B8739" w14:textId="77777777">
      <w:pPr>
        <w:autoSpaceDE/>
        <w:autoSpaceDN/>
        <w:spacing w:after="200" w:line="276" w:lineRule="auto"/>
        <w:rPr>
          <w:rFonts w:ascii="Arial" w:hAnsi="Arial" w:cs="Arial"/>
          <w:b/>
          <w:bCs/>
          <w:sz w:val="24"/>
          <w:u w:val="single"/>
        </w:rPr>
      </w:pPr>
      <w:r w:rsidRPr="00B431E1">
        <w:rPr>
          <w:rFonts w:ascii="Arial" w:hAnsi="Arial" w:cs="Arial"/>
          <w:b/>
          <w:bCs/>
          <w:sz w:val="24"/>
          <w:u w:val="single"/>
        </w:rPr>
        <w:br w:type="page"/>
      </w:r>
    </w:p>
    <w:p w:rsidRPr="00B431E1" w:rsidR="00294F9E" w:rsidP="00AB43F1" w:rsidRDefault="001626B6" w14:paraId="35CF723F" w14:textId="77777777">
      <w:pPr>
        <w:pStyle w:val="ListParagraph"/>
        <w:numPr>
          <w:ilvl w:val="0"/>
          <w:numId w:val="5"/>
        </w:numPr>
        <w:spacing w:line="276" w:lineRule="auto"/>
        <w:jc w:val="both"/>
        <w:rPr>
          <w:rFonts w:ascii="Arial" w:hAnsi="Arial" w:cs="Arial"/>
          <w:sz w:val="24"/>
        </w:rPr>
      </w:pPr>
      <w:r w:rsidRPr="00B431E1">
        <w:rPr>
          <w:rFonts w:ascii="Arial" w:hAnsi="Arial" w:cs="Arial"/>
          <w:b/>
          <w:bCs/>
          <w:sz w:val="24"/>
          <w:u w:val="single"/>
        </w:rPr>
        <w:lastRenderedPageBreak/>
        <w:t>THE CHARGING OF SCHOOL BUDGETS</w:t>
      </w:r>
    </w:p>
    <w:p w:rsidRPr="00B431E1" w:rsidR="00294F9E" w:rsidP="00294F9E" w:rsidRDefault="00294F9E" w14:paraId="725E9ADF" w14:textId="77777777">
      <w:pPr>
        <w:pStyle w:val="ListParagraph"/>
        <w:spacing w:line="276" w:lineRule="auto"/>
        <w:ind w:left="360"/>
        <w:jc w:val="both"/>
        <w:rPr>
          <w:rFonts w:ascii="Arial" w:hAnsi="Arial" w:cs="Arial"/>
          <w:sz w:val="24"/>
        </w:rPr>
      </w:pPr>
    </w:p>
    <w:p w:rsidRPr="00B431E1" w:rsidR="00294F9E" w:rsidP="00AB43F1" w:rsidRDefault="00294F9E" w14:paraId="326861DC" w14:textId="77777777">
      <w:pPr>
        <w:pStyle w:val="ListParagraph"/>
        <w:numPr>
          <w:ilvl w:val="1"/>
          <w:numId w:val="5"/>
        </w:numPr>
        <w:spacing w:line="276" w:lineRule="auto"/>
        <w:jc w:val="both"/>
        <w:rPr>
          <w:rFonts w:ascii="Arial" w:hAnsi="Arial" w:cs="Arial"/>
          <w:sz w:val="24"/>
        </w:rPr>
      </w:pPr>
      <w:r w:rsidRPr="00B431E1">
        <w:rPr>
          <w:rFonts w:ascii="Arial" w:hAnsi="Arial" w:cs="Arial"/>
          <w:b/>
          <w:bCs/>
          <w:sz w:val="24"/>
          <w:u w:val="single"/>
        </w:rPr>
        <w:t>General Provision</w:t>
      </w:r>
    </w:p>
    <w:p w:rsidRPr="00B431E1" w:rsidR="00294F9E" w:rsidP="00294F9E" w:rsidRDefault="00294F9E" w14:paraId="697F10B5" w14:textId="77777777">
      <w:pPr>
        <w:pStyle w:val="ListParagraph"/>
        <w:spacing w:line="276" w:lineRule="auto"/>
        <w:ind w:left="792"/>
        <w:jc w:val="both"/>
        <w:rPr>
          <w:rFonts w:ascii="Arial" w:hAnsi="Arial" w:cs="Arial"/>
          <w:sz w:val="24"/>
        </w:rPr>
      </w:pPr>
    </w:p>
    <w:p w:rsidRPr="00B431E1" w:rsidR="00294F9E" w:rsidP="00AB43F1" w:rsidRDefault="001626B6" w14:paraId="4AB0DD26"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The Council is allowed to charge a school’s budget share without consent of the governing body only in circumstances expressly permitted by the scheme (see 6.2). The Council is required to consult the school as to the intention to so charge and notify the schoo</w:t>
      </w:r>
      <w:r w:rsidRPr="00B431E1" w:rsidR="00294F9E">
        <w:rPr>
          <w:rFonts w:ascii="Arial" w:hAnsi="Arial" w:cs="Arial"/>
          <w:sz w:val="24"/>
        </w:rPr>
        <w:t>l when the charge has been made.</w:t>
      </w:r>
    </w:p>
    <w:p w:rsidRPr="00B431E1" w:rsidR="00294F9E" w:rsidP="00294F9E" w:rsidRDefault="00294F9E" w14:paraId="7E20DC22" w14:textId="77777777">
      <w:pPr>
        <w:pStyle w:val="ListParagraph"/>
        <w:spacing w:line="276" w:lineRule="auto"/>
        <w:ind w:left="1224"/>
        <w:jc w:val="both"/>
        <w:rPr>
          <w:rFonts w:ascii="Arial" w:hAnsi="Arial" w:cs="Arial"/>
          <w:sz w:val="24"/>
        </w:rPr>
      </w:pPr>
    </w:p>
    <w:p w:rsidRPr="00B431E1" w:rsidR="00294F9E" w:rsidP="00AB43F1" w:rsidRDefault="001626B6" w14:paraId="4DAA02AE"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 xml:space="preserve">The Council </w:t>
      </w:r>
      <w:proofErr w:type="gramStart"/>
      <w:r w:rsidRPr="00B431E1">
        <w:rPr>
          <w:rFonts w:ascii="Arial" w:hAnsi="Arial" w:cs="Arial"/>
          <w:sz w:val="24"/>
        </w:rPr>
        <w:t>is able to</w:t>
      </w:r>
      <w:proofErr w:type="gramEnd"/>
      <w:r w:rsidRPr="00B431E1">
        <w:rPr>
          <w:rFonts w:ascii="Arial" w:hAnsi="Arial" w:cs="Arial"/>
          <w:sz w:val="24"/>
        </w:rPr>
        <w:t xml:space="preserve"> charge salaries and associated costs of all school-based staff to school budget shares at actual cost.</w:t>
      </w:r>
    </w:p>
    <w:p w:rsidRPr="00B431E1" w:rsidR="00294F9E" w:rsidP="00294F9E" w:rsidRDefault="00294F9E" w14:paraId="0E35B0A5" w14:textId="77777777">
      <w:pPr>
        <w:pStyle w:val="ListParagraph"/>
        <w:rPr>
          <w:rFonts w:ascii="Arial" w:hAnsi="Arial" w:cs="Arial"/>
          <w:sz w:val="24"/>
        </w:rPr>
      </w:pPr>
    </w:p>
    <w:p w:rsidRPr="00B431E1" w:rsidR="00294F9E" w:rsidP="00AB43F1" w:rsidRDefault="001626B6" w14:paraId="3CC65ED7"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 xml:space="preserve">In the case of a dispute arising from a charge being made to a school’s budget share, the dispute will, in the first instance, be referred to the Section 151 Officer.  Any appeal, by either party, will be made to an independent panel established for such a purpose. </w:t>
      </w:r>
    </w:p>
    <w:p w:rsidRPr="00B431E1" w:rsidR="00294F9E" w:rsidP="00294F9E" w:rsidRDefault="00294F9E" w14:paraId="21314117" w14:textId="77777777">
      <w:pPr>
        <w:pStyle w:val="ListParagraph"/>
        <w:rPr>
          <w:rFonts w:ascii="Arial" w:hAnsi="Arial" w:cs="Arial"/>
          <w:b/>
          <w:bCs/>
          <w:sz w:val="24"/>
          <w:u w:val="single"/>
        </w:rPr>
      </w:pPr>
    </w:p>
    <w:p w:rsidRPr="00B431E1" w:rsidR="00294F9E" w:rsidP="00AB43F1" w:rsidRDefault="001626B6" w14:paraId="799AC0CE" w14:textId="77777777">
      <w:pPr>
        <w:pStyle w:val="ListParagraph"/>
        <w:numPr>
          <w:ilvl w:val="1"/>
          <w:numId w:val="5"/>
        </w:numPr>
        <w:spacing w:line="276" w:lineRule="auto"/>
        <w:jc w:val="both"/>
        <w:rPr>
          <w:rFonts w:ascii="Arial" w:hAnsi="Arial" w:cs="Arial"/>
          <w:sz w:val="24"/>
        </w:rPr>
      </w:pPr>
      <w:r w:rsidRPr="00B431E1">
        <w:rPr>
          <w:rFonts w:ascii="Arial" w:hAnsi="Arial" w:cs="Arial"/>
          <w:b/>
          <w:bCs/>
          <w:sz w:val="24"/>
          <w:u w:val="single"/>
        </w:rPr>
        <w:t>Circumstances in which charges may be made</w:t>
      </w:r>
      <w:r w:rsidR="00693DE4">
        <w:rPr>
          <w:rFonts w:ascii="Arial" w:hAnsi="Arial" w:cs="Arial"/>
          <w:b/>
          <w:bCs/>
          <w:sz w:val="24"/>
          <w:u w:val="single"/>
        </w:rPr>
        <w:t xml:space="preserve"> to delegated budgets</w:t>
      </w:r>
    </w:p>
    <w:p w:rsidRPr="00B431E1" w:rsidR="00294F9E" w:rsidP="00294F9E" w:rsidRDefault="00294F9E" w14:paraId="40E39A8B" w14:textId="77777777">
      <w:pPr>
        <w:pStyle w:val="ListParagraph"/>
        <w:spacing w:line="276" w:lineRule="auto"/>
        <w:ind w:left="1440"/>
        <w:jc w:val="both"/>
        <w:rPr>
          <w:rFonts w:ascii="Arial" w:hAnsi="Arial" w:cs="Arial"/>
          <w:sz w:val="24"/>
        </w:rPr>
      </w:pPr>
    </w:p>
    <w:p w:rsidRPr="00B431E1" w:rsidR="00294F9E" w:rsidP="00AB43F1" w:rsidRDefault="001626B6" w14:paraId="76AC9C23"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Where premature retirement costs have been incurred without the prior written agreement of the Council to bear such costs (the amount chargeable being the excess over any amount agreed by the Council).  Schools will meet the cost of PRCs unl</w:t>
      </w:r>
      <w:r w:rsidRPr="00B431E1" w:rsidR="00294F9E">
        <w:rPr>
          <w:rFonts w:ascii="Arial" w:hAnsi="Arial" w:cs="Arial"/>
          <w:sz w:val="24"/>
        </w:rPr>
        <w:t>ess otherwise agreed.</w:t>
      </w:r>
    </w:p>
    <w:p w:rsidRPr="00B431E1" w:rsidR="00294F9E" w:rsidP="00294F9E" w:rsidRDefault="00294F9E" w14:paraId="56EEDC28" w14:textId="77777777">
      <w:pPr>
        <w:pStyle w:val="ListParagraph"/>
        <w:spacing w:line="276" w:lineRule="auto"/>
        <w:ind w:left="1224"/>
        <w:jc w:val="both"/>
        <w:rPr>
          <w:rFonts w:ascii="Arial" w:hAnsi="Arial" w:cs="Arial"/>
          <w:sz w:val="24"/>
        </w:rPr>
      </w:pPr>
    </w:p>
    <w:p w:rsidRPr="00B431E1" w:rsidR="00294F9E" w:rsidP="00AB43F1" w:rsidRDefault="001626B6" w14:paraId="2480C4AC"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Other expenditure incurred to secure resignation where the school had not followed Council advice.</w:t>
      </w:r>
    </w:p>
    <w:p w:rsidRPr="00B431E1" w:rsidR="00294F9E" w:rsidP="00294F9E" w:rsidRDefault="00294F9E" w14:paraId="7B05C1AA" w14:textId="77777777">
      <w:pPr>
        <w:pStyle w:val="ListParagraph"/>
        <w:rPr>
          <w:rFonts w:ascii="Arial" w:hAnsi="Arial" w:cs="Arial"/>
          <w:sz w:val="24"/>
        </w:rPr>
      </w:pPr>
    </w:p>
    <w:p w:rsidRPr="00B431E1" w:rsidR="00294F9E" w:rsidP="00AB43F1" w:rsidRDefault="001626B6" w14:paraId="26E38607"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 xml:space="preserve">Awards by courts and industrial tribunals against the Council arising from action or inaction by the governing body contrary to the Council’s advice having </w:t>
      </w:r>
      <w:proofErr w:type="gramStart"/>
      <w:r w:rsidRPr="00B431E1">
        <w:rPr>
          <w:rFonts w:ascii="Arial" w:hAnsi="Arial" w:cs="Arial"/>
          <w:sz w:val="24"/>
        </w:rPr>
        <w:t>taken into account</w:t>
      </w:r>
      <w:proofErr w:type="gramEnd"/>
      <w:r w:rsidRPr="00B431E1">
        <w:rPr>
          <w:rFonts w:ascii="Arial" w:hAnsi="Arial" w:cs="Arial"/>
          <w:sz w:val="24"/>
        </w:rPr>
        <w:t xml:space="preserve"> provision of section 60(5) of the SSFA.</w:t>
      </w:r>
    </w:p>
    <w:p w:rsidRPr="00B431E1" w:rsidR="00294F9E" w:rsidP="00294F9E" w:rsidRDefault="00294F9E" w14:paraId="01998A59" w14:textId="77777777">
      <w:pPr>
        <w:pStyle w:val="ListParagraph"/>
        <w:rPr>
          <w:rFonts w:ascii="Arial" w:hAnsi="Arial" w:cs="Arial"/>
          <w:sz w:val="24"/>
        </w:rPr>
      </w:pPr>
    </w:p>
    <w:p w:rsidRPr="00B431E1" w:rsidR="00294F9E" w:rsidP="00AB43F1" w:rsidRDefault="001626B6" w14:paraId="7A5D169A"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Expenditure by the Council in carrying out health and safety work for which the Council is liable where funds have been delegated to the governing body as part of its budget share, but the governing body has failed to carry out the required work.</w:t>
      </w:r>
    </w:p>
    <w:p w:rsidRPr="00B431E1" w:rsidR="00294F9E" w:rsidP="00294F9E" w:rsidRDefault="00294F9E" w14:paraId="6038FA78" w14:textId="77777777">
      <w:pPr>
        <w:pStyle w:val="ListParagraph"/>
        <w:rPr>
          <w:rFonts w:ascii="Arial" w:hAnsi="Arial" w:cs="Arial"/>
          <w:sz w:val="24"/>
        </w:rPr>
      </w:pPr>
    </w:p>
    <w:p w:rsidRPr="00B431E1" w:rsidR="00294F9E" w:rsidP="00AB43F1" w:rsidRDefault="001626B6" w14:paraId="04EDC1F6"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Expenditure incurred by the Council in making good defects in building work funded by capital spending from budget shares, where the premises are owned by the Council.</w:t>
      </w:r>
    </w:p>
    <w:p w:rsidRPr="00B431E1" w:rsidR="00294F9E" w:rsidP="00294F9E" w:rsidRDefault="00294F9E" w14:paraId="3036B137" w14:textId="77777777">
      <w:pPr>
        <w:pStyle w:val="ListParagraph"/>
        <w:rPr>
          <w:rFonts w:ascii="Arial" w:hAnsi="Arial" w:cs="Arial"/>
          <w:sz w:val="24"/>
        </w:rPr>
      </w:pPr>
    </w:p>
    <w:p w:rsidRPr="00B431E1" w:rsidR="00294F9E" w:rsidP="00AB43F1" w:rsidRDefault="001626B6" w14:paraId="3D396352"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 xml:space="preserve">Expenditure incurred by the Council in </w:t>
      </w:r>
      <w:proofErr w:type="gramStart"/>
      <w:r w:rsidRPr="00B431E1">
        <w:rPr>
          <w:rFonts w:ascii="Arial" w:hAnsi="Arial" w:cs="Arial"/>
          <w:sz w:val="24"/>
        </w:rPr>
        <w:t>insuring</w:t>
      </w:r>
      <w:proofErr w:type="gramEnd"/>
      <w:r w:rsidRPr="00B431E1">
        <w:rPr>
          <w:rFonts w:ascii="Arial" w:hAnsi="Arial" w:cs="Arial"/>
          <w:sz w:val="24"/>
        </w:rPr>
        <w:t xml:space="preserve"> its own interests in a school where funding has been delegated but the school has failed to </w:t>
      </w:r>
      <w:r w:rsidRPr="00B431E1">
        <w:rPr>
          <w:rFonts w:ascii="Arial" w:hAnsi="Arial" w:cs="Arial"/>
          <w:sz w:val="24"/>
        </w:rPr>
        <w:lastRenderedPageBreak/>
        <w:t>demonstrate it has arranged cover at least as good as that which would be arranged by the Council.</w:t>
      </w:r>
    </w:p>
    <w:p w:rsidRPr="00B431E1" w:rsidR="00294F9E" w:rsidP="00294F9E" w:rsidRDefault="00294F9E" w14:paraId="5DA4208C" w14:textId="77777777">
      <w:pPr>
        <w:pStyle w:val="ListParagraph"/>
        <w:rPr>
          <w:rFonts w:ascii="Arial" w:hAnsi="Arial" w:cs="Arial"/>
          <w:sz w:val="24"/>
        </w:rPr>
      </w:pPr>
    </w:p>
    <w:p w:rsidRPr="00B431E1" w:rsidR="00294F9E" w:rsidP="00AB43F1" w:rsidRDefault="001626B6" w14:paraId="7C8179F1"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Recovering of monies due from a school for services to the school, where a dispute over the monies has been referred to a dispute procedure set out in a service level agreement, and the result is that monies are owed by the school to the Council.</w:t>
      </w:r>
    </w:p>
    <w:p w:rsidRPr="00B431E1" w:rsidR="00294F9E" w:rsidP="00294F9E" w:rsidRDefault="00294F9E" w14:paraId="0E2FFFA6" w14:textId="77777777">
      <w:pPr>
        <w:pStyle w:val="ListParagraph"/>
        <w:rPr>
          <w:rFonts w:ascii="Arial" w:hAnsi="Arial" w:cs="Arial"/>
          <w:sz w:val="24"/>
        </w:rPr>
      </w:pPr>
    </w:p>
    <w:p w:rsidRPr="00B431E1" w:rsidR="00294F9E" w:rsidP="00AB43F1" w:rsidRDefault="001626B6" w14:paraId="626F48C3"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 xml:space="preserve">Recovery of penalties imposed on the Council by the Board of Inland Revenue, the Contributions </w:t>
      </w:r>
      <w:proofErr w:type="gramStart"/>
      <w:r w:rsidRPr="00B431E1">
        <w:rPr>
          <w:rFonts w:ascii="Arial" w:hAnsi="Arial" w:cs="Arial"/>
          <w:sz w:val="24"/>
        </w:rPr>
        <w:t>Agency</w:t>
      </w:r>
      <w:proofErr w:type="gramEnd"/>
      <w:r w:rsidRPr="00B431E1">
        <w:rPr>
          <w:rFonts w:ascii="Arial" w:hAnsi="Arial" w:cs="Arial"/>
          <w:sz w:val="24"/>
        </w:rPr>
        <w:t xml:space="preserve"> or HM Revenue &amp; Customs as a result of school negligence.</w:t>
      </w:r>
    </w:p>
    <w:p w:rsidRPr="00B431E1" w:rsidR="00294F9E" w:rsidP="00294F9E" w:rsidRDefault="00294F9E" w14:paraId="6247494A" w14:textId="77777777">
      <w:pPr>
        <w:pStyle w:val="ListParagraph"/>
        <w:rPr>
          <w:rFonts w:ascii="Arial" w:hAnsi="Arial" w:cs="Arial"/>
          <w:sz w:val="24"/>
        </w:rPr>
      </w:pPr>
    </w:p>
    <w:p w:rsidR="00334A16" w:rsidP="00334A16" w:rsidRDefault="001626B6" w14:paraId="63D37DAA"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 xml:space="preserve">Recovery of any penalties or fees resulting from intervention by HSE in accordance with HSE regulations where the school has failed to follow the Council’s advice/policy/procedures or </w:t>
      </w:r>
      <w:proofErr w:type="gramStart"/>
      <w:r w:rsidRPr="00B431E1">
        <w:rPr>
          <w:rFonts w:ascii="Arial" w:hAnsi="Arial" w:cs="Arial"/>
          <w:sz w:val="24"/>
        </w:rPr>
        <w:t>as a result of</w:t>
      </w:r>
      <w:proofErr w:type="gramEnd"/>
      <w:r w:rsidRPr="00B431E1">
        <w:rPr>
          <w:rFonts w:ascii="Arial" w:hAnsi="Arial" w:cs="Arial"/>
          <w:sz w:val="24"/>
        </w:rPr>
        <w:t xml:space="preserve"> negligence by the school.</w:t>
      </w:r>
    </w:p>
    <w:p w:rsidRPr="00334A16" w:rsidR="00334A16" w:rsidP="00334A16" w:rsidRDefault="00334A16" w14:paraId="4388BE2C" w14:textId="77777777">
      <w:pPr>
        <w:pStyle w:val="ListParagraph"/>
        <w:rPr>
          <w:rFonts w:ascii="Arial" w:hAnsi="Arial" w:cs="Arial"/>
          <w:sz w:val="24"/>
        </w:rPr>
      </w:pPr>
    </w:p>
    <w:p w:rsidR="00334A16" w:rsidP="00334A16" w:rsidRDefault="001626B6" w14:paraId="6FF46889" w14:textId="77777777">
      <w:pPr>
        <w:pStyle w:val="ListParagraph"/>
        <w:numPr>
          <w:ilvl w:val="2"/>
          <w:numId w:val="5"/>
        </w:numPr>
        <w:tabs>
          <w:tab w:val="left" w:pos="1560"/>
        </w:tabs>
        <w:spacing w:line="276" w:lineRule="auto"/>
        <w:jc w:val="both"/>
        <w:rPr>
          <w:rFonts w:ascii="Arial" w:hAnsi="Arial" w:cs="Arial"/>
          <w:sz w:val="24"/>
        </w:rPr>
      </w:pPr>
      <w:r w:rsidRPr="00334A16">
        <w:rPr>
          <w:rFonts w:ascii="Arial" w:hAnsi="Arial" w:cs="Arial"/>
          <w:sz w:val="24"/>
        </w:rPr>
        <w:t xml:space="preserve">Correction, within reason, of Council errors in calculating charges to a budget share </w:t>
      </w:r>
      <w:proofErr w:type="gramStart"/>
      <w:r w:rsidRPr="00334A16">
        <w:rPr>
          <w:rFonts w:ascii="Arial" w:hAnsi="Arial" w:cs="Arial"/>
          <w:sz w:val="24"/>
        </w:rPr>
        <w:t>e.g.</w:t>
      </w:r>
      <w:proofErr w:type="gramEnd"/>
      <w:r w:rsidRPr="00334A16">
        <w:rPr>
          <w:rFonts w:ascii="Arial" w:hAnsi="Arial" w:cs="Arial"/>
          <w:sz w:val="24"/>
        </w:rPr>
        <w:t xml:space="preserve"> pension deductions.</w:t>
      </w:r>
    </w:p>
    <w:p w:rsidRPr="00334A16" w:rsidR="00334A16" w:rsidP="00334A16" w:rsidRDefault="00334A16" w14:paraId="0E5B45B6" w14:textId="77777777">
      <w:pPr>
        <w:pStyle w:val="ListParagraph"/>
        <w:tabs>
          <w:tab w:val="left" w:pos="1560"/>
        </w:tabs>
        <w:rPr>
          <w:rFonts w:ascii="Arial" w:hAnsi="Arial" w:cs="Arial"/>
          <w:sz w:val="24"/>
        </w:rPr>
      </w:pPr>
    </w:p>
    <w:p w:rsidRPr="00334A16" w:rsidR="00294F9E" w:rsidP="00334A16" w:rsidRDefault="001626B6" w14:paraId="5E8E06FF" w14:textId="77777777">
      <w:pPr>
        <w:pStyle w:val="ListParagraph"/>
        <w:numPr>
          <w:ilvl w:val="2"/>
          <w:numId w:val="5"/>
        </w:numPr>
        <w:tabs>
          <w:tab w:val="left" w:pos="1560"/>
        </w:tabs>
        <w:spacing w:line="276" w:lineRule="auto"/>
        <w:jc w:val="both"/>
        <w:rPr>
          <w:rFonts w:ascii="Arial" w:hAnsi="Arial" w:cs="Arial"/>
          <w:sz w:val="24"/>
        </w:rPr>
      </w:pPr>
      <w:r w:rsidRPr="00334A16">
        <w:rPr>
          <w:rFonts w:ascii="Arial" w:hAnsi="Arial" w:cs="Arial"/>
          <w:sz w:val="24"/>
        </w:rPr>
        <w:t>Additional transport costs incurred by the Council arising from decisions by the governing body/Headteacher on the length of school day, and failure to notify the Council of non-pupil days resulting in unnecessary transport costs.</w:t>
      </w:r>
    </w:p>
    <w:p w:rsidRPr="00B431E1" w:rsidR="00294F9E" w:rsidP="00334A16" w:rsidRDefault="00294F9E" w14:paraId="09AF411A" w14:textId="77777777">
      <w:pPr>
        <w:pStyle w:val="ListParagraph"/>
        <w:tabs>
          <w:tab w:val="left" w:pos="1560"/>
        </w:tabs>
        <w:rPr>
          <w:rFonts w:ascii="Arial" w:hAnsi="Arial" w:cs="Arial"/>
          <w:sz w:val="24"/>
        </w:rPr>
      </w:pPr>
    </w:p>
    <w:p w:rsidR="00334A16" w:rsidP="00334A16" w:rsidRDefault="001626B6" w14:paraId="23613B78" w14:textId="77777777">
      <w:pPr>
        <w:pStyle w:val="ListParagraph"/>
        <w:numPr>
          <w:ilvl w:val="2"/>
          <w:numId w:val="5"/>
        </w:numPr>
        <w:tabs>
          <w:tab w:val="left" w:pos="1560"/>
        </w:tabs>
        <w:spacing w:line="276" w:lineRule="auto"/>
        <w:jc w:val="both"/>
        <w:rPr>
          <w:rFonts w:ascii="Arial" w:hAnsi="Arial" w:cs="Arial"/>
          <w:sz w:val="24"/>
        </w:rPr>
      </w:pPr>
      <w:r w:rsidRPr="00B431E1">
        <w:rPr>
          <w:rFonts w:ascii="Arial" w:hAnsi="Arial" w:cs="Arial"/>
          <w:sz w:val="24"/>
        </w:rPr>
        <w:t>Legal costs which are incurred by the Council because the governing body did not accept the advice of the Council.</w:t>
      </w:r>
    </w:p>
    <w:p w:rsidRPr="00334A16" w:rsidR="00334A16" w:rsidP="00334A16" w:rsidRDefault="00334A16" w14:paraId="643326D6" w14:textId="77777777">
      <w:pPr>
        <w:pStyle w:val="ListParagraph"/>
        <w:tabs>
          <w:tab w:val="left" w:pos="1560"/>
        </w:tabs>
        <w:rPr>
          <w:rFonts w:ascii="Arial" w:hAnsi="Arial" w:cs="Arial"/>
          <w:sz w:val="24"/>
        </w:rPr>
      </w:pPr>
    </w:p>
    <w:p w:rsidRPr="00334A16" w:rsidR="00294F9E" w:rsidP="00334A16" w:rsidRDefault="001626B6" w14:paraId="1965BB15" w14:textId="77777777">
      <w:pPr>
        <w:pStyle w:val="ListParagraph"/>
        <w:numPr>
          <w:ilvl w:val="2"/>
          <w:numId w:val="5"/>
        </w:numPr>
        <w:tabs>
          <w:tab w:val="left" w:pos="1560"/>
        </w:tabs>
        <w:spacing w:line="276" w:lineRule="auto"/>
        <w:rPr>
          <w:rFonts w:ascii="Arial" w:hAnsi="Arial" w:cs="Arial"/>
          <w:sz w:val="24"/>
        </w:rPr>
      </w:pPr>
      <w:r w:rsidRPr="00334A16">
        <w:rPr>
          <w:rFonts w:ascii="Arial" w:hAnsi="Arial" w:cs="Arial"/>
          <w:sz w:val="24"/>
        </w:rPr>
        <w:t>Cost of necessary health and safety training for staff by the Council, where funding for training has been delegated but the necessary training has not been carried out.</w:t>
      </w:r>
    </w:p>
    <w:p w:rsidRPr="00B431E1" w:rsidR="00294F9E" w:rsidP="00334A16" w:rsidRDefault="00294F9E" w14:paraId="6EC6D836" w14:textId="77777777">
      <w:pPr>
        <w:pStyle w:val="ListParagraph"/>
        <w:tabs>
          <w:tab w:val="left" w:pos="1560"/>
        </w:tabs>
        <w:rPr>
          <w:rFonts w:ascii="Arial" w:hAnsi="Arial" w:cs="Arial"/>
          <w:sz w:val="24"/>
        </w:rPr>
      </w:pPr>
    </w:p>
    <w:p w:rsidRPr="00B431E1" w:rsidR="00294F9E" w:rsidP="00334A16" w:rsidRDefault="001626B6" w14:paraId="5D6189AD" w14:textId="77777777">
      <w:pPr>
        <w:pStyle w:val="ListParagraph"/>
        <w:numPr>
          <w:ilvl w:val="2"/>
          <w:numId w:val="5"/>
        </w:numPr>
        <w:tabs>
          <w:tab w:val="left" w:pos="1560"/>
        </w:tabs>
        <w:spacing w:line="276" w:lineRule="auto"/>
        <w:jc w:val="both"/>
        <w:rPr>
          <w:rFonts w:ascii="Arial" w:hAnsi="Arial" w:cs="Arial"/>
          <w:sz w:val="24"/>
        </w:rPr>
      </w:pPr>
      <w:r w:rsidRPr="00B431E1">
        <w:rPr>
          <w:rFonts w:ascii="Arial" w:hAnsi="Arial" w:cs="Arial"/>
          <w:sz w:val="24"/>
        </w:rPr>
        <w:t xml:space="preserve">Compensation paid to a lender where a school </w:t>
      </w:r>
      <w:proofErr w:type="gramStart"/>
      <w:r w:rsidRPr="00B431E1">
        <w:rPr>
          <w:rFonts w:ascii="Arial" w:hAnsi="Arial" w:cs="Arial"/>
          <w:sz w:val="24"/>
        </w:rPr>
        <w:t>enters into</w:t>
      </w:r>
      <w:proofErr w:type="gramEnd"/>
      <w:r w:rsidRPr="00B431E1">
        <w:rPr>
          <w:rFonts w:ascii="Arial" w:hAnsi="Arial" w:cs="Arial"/>
          <w:sz w:val="24"/>
        </w:rPr>
        <w:t xml:space="preserve"> a contract for borrowing beyond its legal powers, a</w:t>
      </w:r>
      <w:r w:rsidRPr="00B431E1" w:rsidR="00294F9E">
        <w:rPr>
          <w:rFonts w:ascii="Arial" w:hAnsi="Arial" w:cs="Arial"/>
          <w:sz w:val="24"/>
        </w:rPr>
        <w:t xml:space="preserve">nd the contract is of no effect. </w:t>
      </w:r>
    </w:p>
    <w:p w:rsidRPr="00B431E1" w:rsidR="00294F9E" w:rsidP="00334A16" w:rsidRDefault="00294F9E" w14:paraId="01EB87A5" w14:textId="77777777">
      <w:pPr>
        <w:pStyle w:val="ListParagraph"/>
        <w:tabs>
          <w:tab w:val="left" w:pos="1560"/>
        </w:tabs>
        <w:rPr>
          <w:rFonts w:ascii="Arial" w:hAnsi="Arial" w:cs="Arial"/>
          <w:sz w:val="24"/>
        </w:rPr>
      </w:pPr>
    </w:p>
    <w:p w:rsidRPr="00B431E1" w:rsidR="00294F9E" w:rsidP="00334A16" w:rsidRDefault="001626B6" w14:paraId="43BF7798" w14:textId="77777777">
      <w:pPr>
        <w:pStyle w:val="ListParagraph"/>
        <w:numPr>
          <w:ilvl w:val="2"/>
          <w:numId w:val="5"/>
        </w:numPr>
        <w:tabs>
          <w:tab w:val="left" w:pos="1560"/>
        </w:tabs>
        <w:spacing w:line="276" w:lineRule="auto"/>
        <w:jc w:val="both"/>
        <w:rPr>
          <w:rFonts w:ascii="Arial" w:hAnsi="Arial" w:cs="Arial"/>
          <w:sz w:val="24"/>
        </w:rPr>
      </w:pPr>
      <w:r w:rsidRPr="00B431E1">
        <w:rPr>
          <w:rFonts w:ascii="Arial" w:hAnsi="Arial" w:cs="Arial"/>
          <w:sz w:val="24"/>
        </w:rPr>
        <w:t>Cost of work done in respect of teacher pension remittance and records for schools using non-Council payroll contractors, the charge will be the minimum to meet the cost of the Council’s compliance with its statutory obligations.</w:t>
      </w:r>
    </w:p>
    <w:p w:rsidRPr="00B431E1" w:rsidR="00294F9E" w:rsidP="00334A16" w:rsidRDefault="00294F9E" w14:paraId="235BD3F8" w14:textId="77777777">
      <w:pPr>
        <w:pStyle w:val="ListParagraph"/>
        <w:tabs>
          <w:tab w:val="left" w:pos="1560"/>
        </w:tabs>
        <w:rPr>
          <w:rFonts w:ascii="Arial" w:hAnsi="Arial" w:cs="Arial"/>
          <w:sz w:val="24"/>
        </w:rPr>
      </w:pPr>
    </w:p>
    <w:p w:rsidRPr="00B431E1" w:rsidR="00294F9E" w:rsidP="00334A16" w:rsidRDefault="001626B6" w14:paraId="14DFA218" w14:textId="77777777">
      <w:pPr>
        <w:pStyle w:val="ListParagraph"/>
        <w:numPr>
          <w:ilvl w:val="2"/>
          <w:numId w:val="5"/>
        </w:numPr>
        <w:tabs>
          <w:tab w:val="left" w:pos="1560"/>
        </w:tabs>
        <w:spacing w:line="276" w:lineRule="auto"/>
        <w:jc w:val="both"/>
        <w:rPr>
          <w:rFonts w:ascii="Arial" w:hAnsi="Arial" w:cs="Arial"/>
          <w:sz w:val="24"/>
        </w:rPr>
      </w:pPr>
      <w:r w:rsidRPr="00B431E1">
        <w:rPr>
          <w:rFonts w:ascii="Arial" w:hAnsi="Arial" w:cs="Arial"/>
          <w:sz w:val="24"/>
        </w:rPr>
        <w:t xml:space="preserve">Costs incurred by the Council in securing provision specified in a statement of SEN where the governing body of a school fails to secure such provision despite the delegation of funds in respect of that </w:t>
      </w:r>
      <w:r w:rsidRPr="00B431E1" w:rsidR="00294F9E">
        <w:rPr>
          <w:rFonts w:ascii="Arial" w:hAnsi="Arial" w:cs="Arial"/>
          <w:sz w:val="24"/>
        </w:rPr>
        <w:t>statements.</w:t>
      </w:r>
    </w:p>
    <w:p w:rsidRPr="00B431E1" w:rsidR="00294F9E" w:rsidP="00334A16" w:rsidRDefault="00294F9E" w14:paraId="625A33C1" w14:textId="77777777">
      <w:pPr>
        <w:pStyle w:val="ListParagraph"/>
        <w:tabs>
          <w:tab w:val="left" w:pos="1560"/>
        </w:tabs>
        <w:rPr>
          <w:rFonts w:ascii="Arial" w:hAnsi="Arial" w:cs="Arial"/>
          <w:sz w:val="24"/>
        </w:rPr>
      </w:pPr>
    </w:p>
    <w:p w:rsidRPr="00B431E1" w:rsidR="00294F9E" w:rsidP="00334A16" w:rsidRDefault="001626B6" w14:paraId="3980666E" w14:textId="77777777">
      <w:pPr>
        <w:pStyle w:val="ListParagraph"/>
        <w:numPr>
          <w:ilvl w:val="2"/>
          <w:numId w:val="5"/>
        </w:numPr>
        <w:tabs>
          <w:tab w:val="left" w:pos="1560"/>
        </w:tabs>
        <w:spacing w:line="276" w:lineRule="auto"/>
        <w:jc w:val="both"/>
        <w:rPr>
          <w:rFonts w:ascii="Arial" w:hAnsi="Arial" w:cs="Arial"/>
          <w:sz w:val="24"/>
        </w:rPr>
      </w:pPr>
      <w:r w:rsidRPr="00B431E1">
        <w:rPr>
          <w:rFonts w:ascii="Arial" w:hAnsi="Arial" w:cs="Arial"/>
          <w:sz w:val="24"/>
        </w:rPr>
        <w:lastRenderedPageBreak/>
        <w:t>Costs incurred by the Council due to submission by the school of incorrect data.</w:t>
      </w:r>
    </w:p>
    <w:p w:rsidRPr="00B431E1" w:rsidR="00294F9E" w:rsidP="00334A16" w:rsidRDefault="00294F9E" w14:paraId="0DE65258" w14:textId="77777777">
      <w:pPr>
        <w:pStyle w:val="ListParagraph"/>
        <w:tabs>
          <w:tab w:val="left" w:pos="1560"/>
        </w:tabs>
        <w:rPr>
          <w:rFonts w:ascii="Arial" w:hAnsi="Arial" w:cs="Arial"/>
          <w:sz w:val="24"/>
        </w:rPr>
      </w:pPr>
    </w:p>
    <w:p w:rsidRPr="00B431E1" w:rsidR="00294F9E" w:rsidP="00334A16" w:rsidRDefault="001626B6" w14:paraId="57F1BF47" w14:textId="77777777">
      <w:pPr>
        <w:pStyle w:val="ListParagraph"/>
        <w:numPr>
          <w:ilvl w:val="2"/>
          <w:numId w:val="5"/>
        </w:numPr>
        <w:tabs>
          <w:tab w:val="left" w:pos="1560"/>
        </w:tabs>
        <w:spacing w:line="276" w:lineRule="auto"/>
        <w:jc w:val="both"/>
        <w:rPr>
          <w:rFonts w:ascii="Arial" w:hAnsi="Arial" w:cs="Arial"/>
          <w:sz w:val="24"/>
        </w:rPr>
      </w:pPr>
      <w:r w:rsidRPr="00B431E1">
        <w:rPr>
          <w:rFonts w:ascii="Arial" w:hAnsi="Arial" w:cs="Arial"/>
          <w:sz w:val="24"/>
        </w:rPr>
        <w:t>Recovery of amounts spent from specific grants on ineligible purposes.</w:t>
      </w:r>
    </w:p>
    <w:p w:rsidRPr="00B431E1" w:rsidR="00294F9E" w:rsidP="00334A16" w:rsidRDefault="00294F9E" w14:paraId="7043E14E" w14:textId="77777777">
      <w:pPr>
        <w:pStyle w:val="ListParagraph"/>
        <w:tabs>
          <w:tab w:val="left" w:pos="1560"/>
        </w:tabs>
        <w:rPr>
          <w:rFonts w:ascii="Arial" w:hAnsi="Arial" w:cs="Arial"/>
          <w:sz w:val="24"/>
        </w:rPr>
      </w:pPr>
    </w:p>
    <w:p w:rsidRPr="00B431E1" w:rsidR="00294F9E" w:rsidP="00334A16" w:rsidRDefault="001626B6" w14:paraId="7727575B" w14:textId="77777777">
      <w:pPr>
        <w:pStyle w:val="ListParagraph"/>
        <w:numPr>
          <w:ilvl w:val="2"/>
          <w:numId w:val="5"/>
        </w:numPr>
        <w:tabs>
          <w:tab w:val="left" w:pos="1560"/>
        </w:tabs>
        <w:spacing w:line="276" w:lineRule="auto"/>
        <w:jc w:val="both"/>
        <w:rPr>
          <w:rFonts w:ascii="Arial" w:hAnsi="Arial" w:cs="Arial"/>
          <w:sz w:val="24"/>
        </w:rPr>
      </w:pPr>
      <w:r w:rsidRPr="00B431E1">
        <w:rPr>
          <w:rFonts w:ascii="Arial" w:hAnsi="Arial" w:cs="Arial"/>
          <w:sz w:val="24"/>
        </w:rPr>
        <w:t xml:space="preserve">Costs incurred by the Council </w:t>
      </w:r>
      <w:proofErr w:type="gramStart"/>
      <w:r w:rsidRPr="00B431E1">
        <w:rPr>
          <w:rFonts w:ascii="Arial" w:hAnsi="Arial" w:cs="Arial"/>
          <w:sz w:val="24"/>
        </w:rPr>
        <w:t>as a result of</w:t>
      </w:r>
      <w:proofErr w:type="gramEnd"/>
      <w:r w:rsidRPr="00B431E1">
        <w:rPr>
          <w:rFonts w:ascii="Arial" w:hAnsi="Arial" w:cs="Arial"/>
          <w:sz w:val="24"/>
        </w:rPr>
        <w:t xml:space="preserve"> the governing body being in breach of the terms of a contract.</w:t>
      </w:r>
    </w:p>
    <w:p w:rsidRPr="00B431E1" w:rsidR="00294F9E" w:rsidP="00334A16" w:rsidRDefault="00294F9E" w14:paraId="3B4F3F29" w14:textId="77777777">
      <w:pPr>
        <w:pStyle w:val="ListParagraph"/>
        <w:tabs>
          <w:tab w:val="left" w:pos="1560"/>
        </w:tabs>
        <w:rPr>
          <w:rFonts w:ascii="Arial" w:hAnsi="Arial" w:cs="Arial"/>
          <w:sz w:val="24"/>
        </w:rPr>
      </w:pPr>
    </w:p>
    <w:p w:rsidRPr="00B431E1" w:rsidR="00294F9E" w:rsidP="00334A16" w:rsidRDefault="001626B6" w14:paraId="6A36E088" w14:textId="77777777">
      <w:pPr>
        <w:pStyle w:val="ListParagraph"/>
        <w:numPr>
          <w:ilvl w:val="2"/>
          <w:numId w:val="5"/>
        </w:numPr>
        <w:tabs>
          <w:tab w:val="left" w:pos="1560"/>
        </w:tabs>
        <w:spacing w:line="276" w:lineRule="auto"/>
        <w:jc w:val="both"/>
        <w:rPr>
          <w:rFonts w:ascii="Arial" w:hAnsi="Arial" w:cs="Arial"/>
          <w:sz w:val="24"/>
        </w:rPr>
      </w:pPr>
      <w:r w:rsidRPr="00B431E1">
        <w:rPr>
          <w:rFonts w:ascii="Arial" w:hAnsi="Arial" w:cs="Arial"/>
          <w:sz w:val="24"/>
        </w:rPr>
        <w:t>It is vital that schools follow Council advice; failure to do so will result in the school being charged any costs resulting from their action or inaction whatsoever the circumstances. The above is not exhaustive and will be amended from time to time by the Council following full consultation with all interested parties and will require the approval of Welsh Government.</w:t>
      </w:r>
    </w:p>
    <w:p w:rsidRPr="00B431E1" w:rsidR="00294F9E" w:rsidP="00294F9E" w:rsidRDefault="00294F9E" w14:paraId="5650BD09" w14:textId="77777777">
      <w:pPr>
        <w:pStyle w:val="ListParagraph"/>
        <w:rPr>
          <w:rFonts w:ascii="Arial" w:hAnsi="Arial" w:cs="Arial"/>
          <w:b/>
          <w:bCs/>
          <w:sz w:val="24"/>
          <w:u w:val="single"/>
        </w:rPr>
      </w:pPr>
    </w:p>
    <w:p w:rsidRPr="00B431E1" w:rsidR="00294F9E" w:rsidP="00AB43F1" w:rsidRDefault="001626B6" w14:paraId="7270F73B" w14:textId="77777777">
      <w:pPr>
        <w:pStyle w:val="ListParagraph"/>
        <w:numPr>
          <w:ilvl w:val="0"/>
          <w:numId w:val="5"/>
        </w:numPr>
        <w:spacing w:line="276" w:lineRule="auto"/>
        <w:jc w:val="both"/>
        <w:rPr>
          <w:rFonts w:ascii="Arial" w:hAnsi="Arial" w:cs="Arial"/>
          <w:sz w:val="24"/>
        </w:rPr>
      </w:pPr>
      <w:r w:rsidRPr="00B431E1">
        <w:rPr>
          <w:rFonts w:ascii="Arial" w:hAnsi="Arial" w:cs="Arial"/>
          <w:b/>
          <w:bCs/>
          <w:sz w:val="24"/>
          <w:u w:val="single"/>
        </w:rPr>
        <w:t>TAXATION</w:t>
      </w:r>
    </w:p>
    <w:p w:rsidRPr="00B431E1" w:rsidR="00294F9E" w:rsidP="00294F9E" w:rsidRDefault="00294F9E" w14:paraId="72C98106" w14:textId="77777777">
      <w:pPr>
        <w:pStyle w:val="ListParagraph"/>
        <w:spacing w:line="276" w:lineRule="auto"/>
        <w:ind w:left="360"/>
        <w:jc w:val="both"/>
        <w:rPr>
          <w:rFonts w:ascii="Arial" w:hAnsi="Arial" w:cs="Arial"/>
          <w:sz w:val="24"/>
        </w:rPr>
      </w:pPr>
    </w:p>
    <w:p w:rsidRPr="00B431E1" w:rsidR="00294F9E" w:rsidP="00AB43F1" w:rsidRDefault="001626B6" w14:paraId="3767C747" w14:textId="77777777">
      <w:pPr>
        <w:pStyle w:val="ListParagraph"/>
        <w:numPr>
          <w:ilvl w:val="1"/>
          <w:numId w:val="5"/>
        </w:numPr>
        <w:spacing w:line="276" w:lineRule="auto"/>
        <w:jc w:val="both"/>
        <w:rPr>
          <w:rFonts w:ascii="Arial" w:hAnsi="Arial" w:cs="Arial"/>
          <w:sz w:val="24"/>
        </w:rPr>
      </w:pPr>
      <w:r w:rsidRPr="00B431E1">
        <w:rPr>
          <w:rFonts w:ascii="Arial" w:hAnsi="Arial" w:cs="Arial"/>
          <w:b/>
          <w:bCs/>
          <w:sz w:val="24"/>
          <w:u w:val="single"/>
        </w:rPr>
        <w:t>Value Added Tax (VAT)</w:t>
      </w:r>
    </w:p>
    <w:p w:rsidRPr="00B431E1" w:rsidR="00294F9E" w:rsidP="00294F9E" w:rsidRDefault="00294F9E" w14:paraId="2354D1A0" w14:textId="77777777">
      <w:pPr>
        <w:pStyle w:val="ListParagraph"/>
        <w:spacing w:line="276" w:lineRule="auto"/>
        <w:ind w:left="792"/>
        <w:jc w:val="both"/>
        <w:rPr>
          <w:rFonts w:ascii="Arial" w:hAnsi="Arial" w:cs="Arial"/>
          <w:sz w:val="24"/>
        </w:rPr>
      </w:pPr>
    </w:p>
    <w:p w:rsidRPr="00B431E1" w:rsidR="00294F9E" w:rsidP="00AB43F1" w:rsidRDefault="001626B6" w14:paraId="07FAB102"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VAT reclaimed will be passed back to the school concerned.  For detailed guidance on treatment of VAT, refer to the VAT ma</w:t>
      </w:r>
      <w:r w:rsidR="0019288E">
        <w:rPr>
          <w:rFonts w:ascii="Arial" w:hAnsi="Arial" w:cs="Arial"/>
          <w:sz w:val="24"/>
        </w:rPr>
        <w:t>nual issued by the Section 151 O</w:t>
      </w:r>
      <w:r w:rsidRPr="00B431E1">
        <w:rPr>
          <w:rFonts w:ascii="Arial" w:hAnsi="Arial" w:cs="Arial"/>
          <w:sz w:val="24"/>
        </w:rPr>
        <w:t xml:space="preserve">fficer who will be able to offer further advice, </w:t>
      </w:r>
      <w:proofErr w:type="gramStart"/>
      <w:r w:rsidRPr="00B431E1">
        <w:rPr>
          <w:rFonts w:ascii="Arial" w:hAnsi="Arial" w:cs="Arial"/>
          <w:sz w:val="24"/>
        </w:rPr>
        <w:t>guidance</w:t>
      </w:r>
      <w:proofErr w:type="gramEnd"/>
      <w:r w:rsidRPr="00B431E1">
        <w:rPr>
          <w:rFonts w:ascii="Arial" w:hAnsi="Arial" w:cs="Arial"/>
          <w:sz w:val="24"/>
        </w:rPr>
        <w:t xml:space="preserve"> or clarification.</w:t>
      </w:r>
    </w:p>
    <w:p w:rsidRPr="00B431E1" w:rsidR="0068629E" w:rsidP="0068629E" w:rsidRDefault="0068629E" w14:paraId="376550F3" w14:textId="77777777">
      <w:pPr>
        <w:pStyle w:val="ListParagraph"/>
        <w:spacing w:line="276" w:lineRule="auto"/>
        <w:ind w:left="1224"/>
        <w:jc w:val="both"/>
        <w:rPr>
          <w:rFonts w:ascii="Arial" w:hAnsi="Arial" w:cs="Arial"/>
          <w:sz w:val="24"/>
        </w:rPr>
      </w:pPr>
    </w:p>
    <w:p w:rsidRPr="00B431E1" w:rsidR="0068629E" w:rsidP="00AB43F1" w:rsidRDefault="001626B6" w14:paraId="44DF4F19" w14:textId="77777777">
      <w:pPr>
        <w:pStyle w:val="ListParagraph"/>
        <w:numPr>
          <w:ilvl w:val="1"/>
          <w:numId w:val="5"/>
        </w:numPr>
        <w:spacing w:line="276" w:lineRule="auto"/>
        <w:jc w:val="both"/>
        <w:rPr>
          <w:rFonts w:ascii="Arial" w:hAnsi="Arial" w:cs="Arial"/>
          <w:sz w:val="24"/>
        </w:rPr>
      </w:pPr>
      <w:r w:rsidRPr="00B431E1">
        <w:rPr>
          <w:rFonts w:ascii="Arial" w:hAnsi="Arial" w:cs="Arial"/>
          <w:b/>
          <w:bCs/>
          <w:sz w:val="24"/>
          <w:u w:val="single"/>
        </w:rPr>
        <w:t>Construction Industry Scheme (CIS)</w:t>
      </w:r>
    </w:p>
    <w:p w:rsidRPr="00B431E1" w:rsidR="0068629E" w:rsidP="0068629E" w:rsidRDefault="0068629E" w14:paraId="45EA3D3C" w14:textId="77777777">
      <w:pPr>
        <w:pStyle w:val="ListParagraph"/>
        <w:spacing w:line="276" w:lineRule="auto"/>
        <w:ind w:left="792"/>
        <w:jc w:val="both"/>
        <w:rPr>
          <w:rFonts w:ascii="Arial" w:hAnsi="Arial" w:cs="Arial"/>
          <w:sz w:val="24"/>
        </w:rPr>
      </w:pPr>
    </w:p>
    <w:p w:rsidRPr="00B431E1" w:rsidR="0068629E" w:rsidP="00AB43F1" w:rsidRDefault="001626B6" w14:paraId="463C07C1"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 xml:space="preserve">Schools are required to abide by the procedures issued by the Council in connection with CIS. Failure to do so will result in the </w:t>
      </w:r>
      <w:proofErr w:type="gramStart"/>
      <w:r w:rsidRPr="00B431E1">
        <w:rPr>
          <w:rFonts w:ascii="Arial" w:hAnsi="Arial" w:cs="Arial"/>
          <w:sz w:val="24"/>
        </w:rPr>
        <w:t>schools</w:t>
      </w:r>
      <w:proofErr w:type="gramEnd"/>
      <w:r w:rsidRPr="00B431E1">
        <w:rPr>
          <w:rFonts w:ascii="Arial" w:hAnsi="Arial" w:cs="Arial"/>
          <w:sz w:val="24"/>
        </w:rPr>
        <w:t xml:space="preserve"> budget share being charged the effect of any penalty levied by HM Revenue &amp; Customs.</w:t>
      </w:r>
    </w:p>
    <w:p w:rsidRPr="00B431E1" w:rsidR="0068629E" w:rsidP="0068629E" w:rsidRDefault="0068629E" w14:paraId="0802529B" w14:textId="77777777">
      <w:pPr>
        <w:pStyle w:val="ListParagraph"/>
        <w:spacing w:line="276" w:lineRule="auto"/>
        <w:ind w:left="1224"/>
        <w:jc w:val="both"/>
        <w:rPr>
          <w:rFonts w:ascii="Arial" w:hAnsi="Arial" w:cs="Arial"/>
          <w:sz w:val="24"/>
        </w:rPr>
      </w:pPr>
    </w:p>
    <w:p w:rsidRPr="00B431E1" w:rsidR="0068629E" w:rsidP="00AB43F1" w:rsidRDefault="001626B6" w14:paraId="5C27AF77" w14:textId="77777777">
      <w:pPr>
        <w:pStyle w:val="ListParagraph"/>
        <w:numPr>
          <w:ilvl w:val="1"/>
          <w:numId w:val="5"/>
        </w:numPr>
        <w:spacing w:line="276" w:lineRule="auto"/>
        <w:jc w:val="both"/>
        <w:rPr>
          <w:rFonts w:ascii="Arial" w:hAnsi="Arial" w:cs="Arial"/>
          <w:sz w:val="24"/>
        </w:rPr>
      </w:pPr>
      <w:r w:rsidRPr="00B431E1">
        <w:rPr>
          <w:rFonts w:ascii="Arial" w:hAnsi="Arial" w:cs="Arial"/>
          <w:b/>
          <w:bCs/>
          <w:sz w:val="24"/>
          <w:u w:val="single"/>
        </w:rPr>
        <w:t>IR35</w:t>
      </w:r>
    </w:p>
    <w:p w:rsidRPr="00B431E1" w:rsidR="0068629E" w:rsidP="0068629E" w:rsidRDefault="0068629E" w14:paraId="79835A0B" w14:textId="77777777">
      <w:pPr>
        <w:pStyle w:val="ListParagraph"/>
        <w:spacing w:line="276" w:lineRule="auto"/>
        <w:ind w:left="792"/>
        <w:jc w:val="both"/>
        <w:rPr>
          <w:rFonts w:ascii="Arial" w:hAnsi="Arial" w:cs="Arial"/>
          <w:sz w:val="24"/>
        </w:rPr>
      </w:pPr>
    </w:p>
    <w:p w:rsidRPr="00B431E1" w:rsidR="0068629E" w:rsidP="00AB43F1" w:rsidRDefault="001626B6" w14:paraId="3F2254D4"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 xml:space="preserve">Schools are required to abide by the procedures issued by the Council in connection with IR35. Failure to do so will result in the </w:t>
      </w:r>
      <w:proofErr w:type="gramStart"/>
      <w:r w:rsidRPr="00B431E1">
        <w:rPr>
          <w:rFonts w:ascii="Arial" w:hAnsi="Arial" w:cs="Arial"/>
          <w:sz w:val="24"/>
        </w:rPr>
        <w:t>schools</w:t>
      </w:r>
      <w:proofErr w:type="gramEnd"/>
      <w:r w:rsidRPr="00B431E1">
        <w:rPr>
          <w:rFonts w:ascii="Arial" w:hAnsi="Arial" w:cs="Arial"/>
          <w:sz w:val="24"/>
        </w:rPr>
        <w:t xml:space="preserve"> budget share being charged the effect of any penalty levied by HM Revenue &amp; Customs.</w:t>
      </w:r>
    </w:p>
    <w:p w:rsidRPr="00B431E1" w:rsidR="0068629E" w:rsidRDefault="0068629E" w14:paraId="231D142C" w14:textId="77777777">
      <w:pPr>
        <w:autoSpaceDE/>
        <w:autoSpaceDN/>
        <w:spacing w:after="200" w:line="276" w:lineRule="auto"/>
        <w:rPr>
          <w:rFonts w:ascii="Arial" w:hAnsi="Arial" w:cs="Arial"/>
          <w:sz w:val="24"/>
        </w:rPr>
      </w:pPr>
      <w:r w:rsidRPr="00B431E1">
        <w:rPr>
          <w:rFonts w:ascii="Arial" w:hAnsi="Arial" w:cs="Arial"/>
          <w:sz w:val="24"/>
        </w:rPr>
        <w:br w:type="page"/>
      </w:r>
    </w:p>
    <w:p w:rsidRPr="00B431E1" w:rsidR="0068629E" w:rsidP="0068629E" w:rsidRDefault="0068629E" w14:paraId="2D9B9694" w14:textId="77777777">
      <w:pPr>
        <w:pStyle w:val="ListParagraph"/>
        <w:spacing w:line="276" w:lineRule="auto"/>
        <w:ind w:left="1224"/>
        <w:jc w:val="both"/>
        <w:rPr>
          <w:rFonts w:ascii="Arial" w:hAnsi="Arial" w:cs="Arial"/>
          <w:sz w:val="24"/>
        </w:rPr>
      </w:pPr>
    </w:p>
    <w:p w:rsidRPr="00B431E1" w:rsidR="0068629E" w:rsidP="00AB43F1" w:rsidRDefault="001626B6" w14:paraId="44EC8741" w14:textId="77777777">
      <w:pPr>
        <w:pStyle w:val="ListParagraph"/>
        <w:numPr>
          <w:ilvl w:val="0"/>
          <w:numId w:val="5"/>
        </w:numPr>
        <w:spacing w:line="276" w:lineRule="auto"/>
        <w:jc w:val="both"/>
        <w:rPr>
          <w:rFonts w:ascii="Arial" w:hAnsi="Arial" w:cs="Arial"/>
          <w:sz w:val="24"/>
        </w:rPr>
      </w:pPr>
      <w:r w:rsidRPr="00B431E1">
        <w:rPr>
          <w:rFonts w:ascii="Arial" w:hAnsi="Arial" w:cs="Arial"/>
          <w:b/>
          <w:bCs/>
          <w:sz w:val="24"/>
          <w:u w:val="single"/>
        </w:rPr>
        <w:t>THE PROVISION OF SERVICES AND FACILITIES BY THE COUNCIL</w:t>
      </w:r>
    </w:p>
    <w:p w:rsidRPr="00B431E1" w:rsidR="0068629E" w:rsidP="0068629E" w:rsidRDefault="0068629E" w14:paraId="410D9A23" w14:textId="77777777">
      <w:pPr>
        <w:pStyle w:val="ListParagraph"/>
        <w:spacing w:line="276" w:lineRule="auto"/>
        <w:ind w:left="360"/>
        <w:jc w:val="both"/>
        <w:rPr>
          <w:rFonts w:ascii="Arial" w:hAnsi="Arial" w:cs="Arial"/>
          <w:sz w:val="24"/>
        </w:rPr>
      </w:pPr>
    </w:p>
    <w:p w:rsidRPr="00B431E1" w:rsidR="0068629E" w:rsidP="00AB43F1" w:rsidRDefault="001626B6" w14:paraId="41DEFC2B" w14:textId="77777777">
      <w:pPr>
        <w:pStyle w:val="ListParagraph"/>
        <w:numPr>
          <w:ilvl w:val="1"/>
          <w:numId w:val="5"/>
        </w:numPr>
        <w:spacing w:line="276" w:lineRule="auto"/>
        <w:jc w:val="both"/>
        <w:rPr>
          <w:rFonts w:ascii="Arial" w:hAnsi="Arial" w:cs="Arial"/>
          <w:sz w:val="24"/>
        </w:rPr>
      </w:pPr>
      <w:r w:rsidRPr="00B431E1">
        <w:rPr>
          <w:rFonts w:ascii="Arial" w:hAnsi="Arial" w:cs="Arial"/>
          <w:b/>
          <w:bCs/>
          <w:sz w:val="24"/>
          <w:u w:val="single"/>
        </w:rPr>
        <w:t>Provision of services bought back from the Council using delegated budgets</w:t>
      </w:r>
    </w:p>
    <w:p w:rsidRPr="00B431E1" w:rsidR="0068629E" w:rsidP="0068629E" w:rsidRDefault="0068629E" w14:paraId="227CD417" w14:textId="77777777">
      <w:pPr>
        <w:pStyle w:val="ListParagraph"/>
        <w:spacing w:line="276" w:lineRule="auto"/>
        <w:ind w:left="792"/>
        <w:jc w:val="both"/>
        <w:rPr>
          <w:rFonts w:ascii="Arial" w:hAnsi="Arial" w:cs="Arial"/>
          <w:sz w:val="24"/>
        </w:rPr>
      </w:pPr>
    </w:p>
    <w:p w:rsidRPr="00B431E1" w:rsidR="0068629E" w:rsidP="00AB43F1" w:rsidRDefault="001626B6" w14:paraId="29E1415C"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Services provided by the Council for which expenditure cannot be retained centrally will be offered at prices which are intended to generate income which is no less than the cost of providing the services.  The total cost of the service must be met by the total income, even if schools are charged differentially.</w:t>
      </w:r>
    </w:p>
    <w:p w:rsidRPr="00B431E1" w:rsidR="0068629E" w:rsidP="0068629E" w:rsidRDefault="0068629E" w14:paraId="41953971" w14:textId="77777777">
      <w:pPr>
        <w:pStyle w:val="ListParagraph"/>
        <w:spacing w:line="276" w:lineRule="auto"/>
        <w:ind w:left="1224"/>
        <w:jc w:val="both"/>
        <w:rPr>
          <w:rFonts w:ascii="Arial" w:hAnsi="Arial" w:cs="Arial"/>
          <w:sz w:val="24"/>
        </w:rPr>
      </w:pPr>
    </w:p>
    <w:p w:rsidRPr="00B431E1" w:rsidR="0068629E" w:rsidP="00AB43F1" w:rsidRDefault="001626B6" w14:paraId="14C987C9" w14:textId="77777777">
      <w:pPr>
        <w:pStyle w:val="ListParagraph"/>
        <w:numPr>
          <w:ilvl w:val="1"/>
          <w:numId w:val="5"/>
        </w:numPr>
        <w:spacing w:line="276" w:lineRule="auto"/>
        <w:jc w:val="both"/>
        <w:rPr>
          <w:rFonts w:ascii="Arial" w:hAnsi="Arial" w:cs="Arial"/>
          <w:sz w:val="24"/>
        </w:rPr>
      </w:pPr>
      <w:r w:rsidRPr="00B431E1">
        <w:rPr>
          <w:rFonts w:ascii="Arial" w:hAnsi="Arial" w:cs="Arial"/>
          <w:b/>
          <w:bCs/>
          <w:sz w:val="24"/>
          <w:u w:val="single"/>
        </w:rPr>
        <w:t>Provision of Services from Centrally Retained Budgets</w:t>
      </w:r>
    </w:p>
    <w:p w:rsidRPr="00B431E1" w:rsidR="0068629E" w:rsidP="0068629E" w:rsidRDefault="0068629E" w14:paraId="126AD46F" w14:textId="77777777">
      <w:pPr>
        <w:pStyle w:val="ListParagraph"/>
        <w:spacing w:line="276" w:lineRule="auto"/>
        <w:ind w:left="792"/>
        <w:jc w:val="both"/>
        <w:rPr>
          <w:rFonts w:ascii="Arial" w:hAnsi="Arial" w:cs="Arial"/>
          <w:sz w:val="24"/>
        </w:rPr>
      </w:pPr>
    </w:p>
    <w:p w:rsidRPr="00B431E1" w:rsidR="0068629E" w:rsidP="00AB43F1" w:rsidRDefault="001626B6" w14:paraId="27645275"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 xml:space="preserve">The Council </w:t>
      </w:r>
      <w:proofErr w:type="gramStart"/>
      <w:r w:rsidRPr="00B431E1">
        <w:rPr>
          <w:rFonts w:ascii="Arial" w:hAnsi="Arial" w:cs="Arial"/>
          <w:sz w:val="24"/>
        </w:rPr>
        <w:t>is able to</w:t>
      </w:r>
      <w:proofErr w:type="gramEnd"/>
      <w:r w:rsidRPr="00B431E1">
        <w:rPr>
          <w:rFonts w:ascii="Arial" w:hAnsi="Arial" w:cs="Arial"/>
          <w:sz w:val="24"/>
        </w:rPr>
        <w:t xml:space="preserve"> determine what basis services, including Premature Retirement Compensation (PRC) and redundancy payments, from centrally retained funds, will be provided to schools.</w:t>
      </w:r>
    </w:p>
    <w:p w:rsidRPr="00B431E1" w:rsidR="0068629E" w:rsidP="0068629E" w:rsidRDefault="0068629E" w14:paraId="4EBC2BD1" w14:textId="77777777">
      <w:pPr>
        <w:pStyle w:val="ListParagraph"/>
        <w:spacing w:line="276" w:lineRule="auto"/>
        <w:ind w:left="1224"/>
        <w:jc w:val="both"/>
        <w:rPr>
          <w:rFonts w:ascii="Arial" w:hAnsi="Arial" w:cs="Arial"/>
          <w:sz w:val="24"/>
        </w:rPr>
      </w:pPr>
    </w:p>
    <w:p w:rsidRPr="00B431E1" w:rsidR="0068629E" w:rsidP="00AB43F1" w:rsidRDefault="001626B6" w14:paraId="23E9DE8C"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The Council will not discriminate on the level of service it provides to different cate</w:t>
      </w:r>
      <w:r w:rsidRPr="00B431E1" w:rsidR="0068629E">
        <w:rPr>
          <w:rFonts w:ascii="Arial" w:hAnsi="Arial" w:cs="Arial"/>
          <w:sz w:val="24"/>
        </w:rPr>
        <w:t>gories of school except where:</w:t>
      </w:r>
    </w:p>
    <w:p w:rsidRPr="00B431E1" w:rsidR="0068629E" w:rsidP="0068629E" w:rsidRDefault="0068629E" w14:paraId="5E0B70BB" w14:textId="77777777">
      <w:pPr>
        <w:pStyle w:val="ListParagraph"/>
        <w:rPr>
          <w:rFonts w:ascii="Arial" w:hAnsi="Arial" w:cs="Arial"/>
          <w:sz w:val="24"/>
        </w:rPr>
      </w:pPr>
    </w:p>
    <w:p w:rsidRPr="00B431E1" w:rsidR="0068629E" w:rsidP="00AB43F1" w:rsidRDefault="001626B6" w14:paraId="77F0A7E5" w14:textId="77777777">
      <w:pPr>
        <w:pStyle w:val="ListParagraph"/>
        <w:numPr>
          <w:ilvl w:val="3"/>
          <w:numId w:val="5"/>
        </w:numPr>
        <w:spacing w:line="276" w:lineRule="auto"/>
        <w:jc w:val="both"/>
        <w:rPr>
          <w:rFonts w:ascii="Arial" w:hAnsi="Arial" w:cs="Arial"/>
          <w:sz w:val="24"/>
        </w:rPr>
      </w:pPr>
      <w:r w:rsidRPr="00B431E1">
        <w:rPr>
          <w:rFonts w:ascii="Arial" w:hAnsi="Arial" w:cs="Arial"/>
          <w:sz w:val="24"/>
        </w:rPr>
        <w:t>funding has been delegated to some schools only</w:t>
      </w:r>
    </w:p>
    <w:p w:rsidRPr="00B431E1" w:rsidR="0068629E" w:rsidP="00AB43F1" w:rsidRDefault="001626B6" w14:paraId="666606F5" w14:textId="77777777">
      <w:pPr>
        <w:pStyle w:val="ListParagraph"/>
        <w:numPr>
          <w:ilvl w:val="3"/>
          <w:numId w:val="5"/>
        </w:numPr>
        <w:spacing w:line="276" w:lineRule="auto"/>
        <w:jc w:val="both"/>
        <w:rPr>
          <w:rFonts w:ascii="Arial" w:hAnsi="Arial" w:cs="Arial"/>
          <w:sz w:val="24"/>
        </w:rPr>
      </w:pPr>
      <w:r w:rsidRPr="00B431E1">
        <w:rPr>
          <w:rFonts w:ascii="Arial" w:hAnsi="Arial" w:cs="Arial"/>
          <w:sz w:val="24"/>
        </w:rPr>
        <w:t>such discrimination is justified by differences in statutory duty.</w:t>
      </w:r>
    </w:p>
    <w:p w:rsidRPr="00B431E1" w:rsidR="0068629E" w:rsidP="0068629E" w:rsidRDefault="0068629E" w14:paraId="7325CE20" w14:textId="77777777">
      <w:pPr>
        <w:pStyle w:val="ListParagraph"/>
        <w:spacing w:line="276" w:lineRule="auto"/>
        <w:ind w:left="1728"/>
        <w:jc w:val="both"/>
        <w:rPr>
          <w:rFonts w:ascii="Arial" w:hAnsi="Arial" w:cs="Arial"/>
          <w:sz w:val="24"/>
        </w:rPr>
      </w:pPr>
    </w:p>
    <w:p w:rsidRPr="00B431E1" w:rsidR="0068629E" w:rsidP="00AB43F1" w:rsidRDefault="001626B6" w14:paraId="0C619BC3" w14:textId="77777777">
      <w:pPr>
        <w:pStyle w:val="ListParagraph"/>
        <w:numPr>
          <w:ilvl w:val="1"/>
          <w:numId w:val="5"/>
        </w:numPr>
        <w:spacing w:line="276" w:lineRule="auto"/>
        <w:jc w:val="both"/>
        <w:rPr>
          <w:rFonts w:ascii="Arial" w:hAnsi="Arial" w:cs="Arial"/>
          <w:sz w:val="24"/>
        </w:rPr>
      </w:pPr>
      <w:r w:rsidRPr="00B431E1">
        <w:rPr>
          <w:rFonts w:ascii="Arial" w:hAnsi="Arial" w:cs="Arial"/>
          <w:b/>
          <w:bCs/>
          <w:sz w:val="24"/>
          <w:u w:val="single"/>
        </w:rPr>
        <w:t>Timescale for the Provision of Services Bought Back from the</w:t>
      </w:r>
      <w:r w:rsidRPr="00B431E1" w:rsidR="0068629E">
        <w:rPr>
          <w:rFonts w:ascii="Arial" w:hAnsi="Arial" w:cs="Arial"/>
          <w:b/>
          <w:bCs/>
          <w:sz w:val="24"/>
          <w:u w:val="single"/>
        </w:rPr>
        <w:t xml:space="preserve"> Council using Delegated Budgets</w:t>
      </w:r>
    </w:p>
    <w:p w:rsidRPr="00B431E1" w:rsidR="0068629E" w:rsidP="0068629E" w:rsidRDefault="0068629E" w14:paraId="17A13E51" w14:textId="77777777">
      <w:pPr>
        <w:pStyle w:val="ListParagraph"/>
        <w:spacing w:line="276" w:lineRule="auto"/>
        <w:ind w:left="792"/>
        <w:jc w:val="both"/>
        <w:rPr>
          <w:rFonts w:ascii="Arial" w:hAnsi="Arial" w:cs="Arial"/>
          <w:sz w:val="24"/>
        </w:rPr>
      </w:pPr>
    </w:p>
    <w:p w:rsidRPr="00B431E1" w:rsidR="0068629E" w:rsidP="00AB43F1" w:rsidRDefault="001626B6" w14:paraId="1FE05EED"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Where a school enters into an agreement to purchase service</w:t>
      </w:r>
      <w:r w:rsidR="00F71581">
        <w:rPr>
          <w:rFonts w:ascii="Arial" w:hAnsi="Arial" w:cs="Arial"/>
          <w:sz w:val="24"/>
        </w:rPr>
        <w:t xml:space="preserve">s or facilities from the </w:t>
      </w:r>
      <w:r w:rsidR="001A3A4B">
        <w:rPr>
          <w:rFonts w:ascii="Arial" w:hAnsi="Arial" w:cs="Arial"/>
          <w:sz w:val="24"/>
        </w:rPr>
        <w:t>Council</w:t>
      </w:r>
      <w:r w:rsidR="00F71581">
        <w:rPr>
          <w:rFonts w:ascii="Arial" w:hAnsi="Arial" w:cs="Arial"/>
          <w:sz w:val="24"/>
        </w:rPr>
        <w:t>, the terms of the agreement will be specified within the SLA Services to Schools brochure</w:t>
      </w:r>
      <w:r w:rsidRPr="00B431E1">
        <w:rPr>
          <w:rFonts w:ascii="Arial" w:hAnsi="Arial" w:cs="Arial"/>
          <w:sz w:val="24"/>
        </w:rPr>
        <w:t xml:space="preserve"> </w:t>
      </w:r>
    </w:p>
    <w:p w:rsidRPr="00F71581" w:rsidR="0068629E" w:rsidP="00F71581" w:rsidRDefault="0068629E" w14:paraId="7DA67818" w14:textId="77777777">
      <w:pPr>
        <w:rPr>
          <w:rFonts w:ascii="Arial" w:hAnsi="Arial" w:cs="Arial"/>
          <w:b/>
          <w:bCs/>
          <w:sz w:val="24"/>
          <w:u w:val="single"/>
        </w:rPr>
      </w:pPr>
    </w:p>
    <w:p w:rsidRPr="00B431E1" w:rsidR="0068629E" w:rsidP="00AB43F1" w:rsidRDefault="001626B6" w14:paraId="765A344A" w14:textId="77777777">
      <w:pPr>
        <w:pStyle w:val="ListParagraph"/>
        <w:numPr>
          <w:ilvl w:val="1"/>
          <w:numId w:val="5"/>
        </w:numPr>
        <w:spacing w:line="276" w:lineRule="auto"/>
        <w:jc w:val="both"/>
        <w:rPr>
          <w:rFonts w:ascii="Arial" w:hAnsi="Arial" w:cs="Arial"/>
          <w:sz w:val="24"/>
        </w:rPr>
      </w:pPr>
      <w:r w:rsidRPr="00B431E1">
        <w:rPr>
          <w:rFonts w:ascii="Arial" w:hAnsi="Arial" w:cs="Arial"/>
          <w:b/>
          <w:bCs/>
          <w:sz w:val="24"/>
          <w:u w:val="single"/>
        </w:rPr>
        <w:t>Packaging</w:t>
      </w:r>
    </w:p>
    <w:p w:rsidRPr="00B431E1" w:rsidR="0068629E" w:rsidP="0068629E" w:rsidRDefault="0068629E" w14:paraId="7D94F995" w14:textId="77777777">
      <w:pPr>
        <w:pStyle w:val="ListParagraph"/>
        <w:spacing w:line="276" w:lineRule="auto"/>
        <w:ind w:left="792"/>
        <w:jc w:val="both"/>
        <w:rPr>
          <w:rFonts w:ascii="Arial" w:hAnsi="Arial" w:cs="Arial"/>
          <w:sz w:val="24"/>
        </w:rPr>
      </w:pPr>
    </w:p>
    <w:p w:rsidRPr="00F71581" w:rsidR="0068629E" w:rsidP="00F71581" w:rsidRDefault="001A3A4B" w14:paraId="5737CF53"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The Council will offer to provide services on a buy back basis either</w:t>
      </w:r>
      <w:r>
        <w:rPr>
          <w:rFonts w:ascii="Arial" w:hAnsi="Arial" w:cs="Arial"/>
          <w:sz w:val="24"/>
        </w:rPr>
        <w:t xml:space="preserve"> as a package of services or a service-by-service basis.</w:t>
      </w:r>
    </w:p>
    <w:p w:rsidRPr="00B431E1" w:rsidR="0068629E" w:rsidP="0068629E" w:rsidRDefault="0068629E" w14:paraId="13198948" w14:textId="77777777">
      <w:pPr>
        <w:spacing w:line="276" w:lineRule="auto"/>
        <w:ind w:left="1080"/>
        <w:jc w:val="both"/>
        <w:rPr>
          <w:rFonts w:ascii="Arial" w:hAnsi="Arial" w:cs="Arial"/>
          <w:sz w:val="24"/>
        </w:rPr>
      </w:pPr>
    </w:p>
    <w:p w:rsidRPr="00B431E1" w:rsidR="0068629E" w:rsidP="00AB43F1" w:rsidRDefault="001626B6" w14:paraId="55B458BC"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Schools will be able to decide which services they wish to buy back from the Council.</w:t>
      </w:r>
    </w:p>
    <w:p w:rsidRPr="00B431E1" w:rsidR="0068629E" w:rsidP="0068629E" w:rsidRDefault="0068629E" w14:paraId="02BD0C60" w14:textId="77777777">
      <w:pPr>
        <w:pStyle w:val="ListParagraph"/>
        <w:spacing w:line="276" w:lineRule="auto"/>
        <w:ind w:left="1224"/>
        <w:jc w:val="both"/>
        <w:rPr>
          <w:rFonts w:ascii="Arial" w:hAnsi="Arial" w:cs="Arial"/>
          <w:sz w:val="24"/>
        </w:rPr>
      </w:pPr>
    </w:p>
    <w:p w:rsidRPr="00B431E1" w:rsidR="0068629E" w:rsidP="00AB43F1" w:rsidRDefault="001626B6" w14:paraId="29907DD1" w14:textId="77777777">
      <w:pPr>
        <w:pStyle w:val="ListParagraph"/>
        <w:numPr>
          <w:ilvl w:val="1"/>
          <w:numId w:val="5"/>
        </w:numPr>
        <w:spacing w:line="276" w:lineRule="auto"/>
        <w:jc w:val="both"/>
        <w:rPr>
          <w:rFonts w:ascii="Arial" w:hAnsi="Arial" w:cs="Arial"/>
          <w:sz w:val="24"/>
        </w:rPr>
      </w:pPr>
      <w:r w:rsidRPr="00B431E1">
        <w:rPr>
          <w:rFonts w:ascii="Arial" w:hAnsi="Arial" w:cs="Arial"/>
          <w:b/>
          <w:bCs/>
          <w:sz w:val="24"/>
          <w:u w:val="single"/>
        </w:rPr>
        <w:t>Service Level Agreement (SLAs</w:t>
      </w:r>
      <w:r w:rsidRPr="00B431E1">
        <w:rPr>
          <w:rFonts w:ascii="Arial" w:hAnsi="Arial" w:cs="Arial"/>
          <w:b/>
          <w:bCs/>
          <w:sz w:val="24"/>
        </w:rPr>
        <w:t>)</w:t>
      </w:r>
    </w:p>
    <w:p w:rsidRPr="00B431E1" w:rsidR="0068629E" w:rsidP="0068629E" w:rsidRDefault="0068629E" w14:paraId="27378496" w14:textId="77777777">
      <w:pPr>
        <w:pStyle w:val="ListParagraph"/>
        <w:spacing w:line="276" w:lineRule="auto"/>
        <w:ind w:left="792"/>
        <w:jc w:val="both"/>
        <w:rPr>
          <w:rFonts w:ascii="Arial" w:hAnsi="Arial" w:cs="Arial"/>
          <w:sz w:val="24"/>
        </w:rPr>
      </w:pPr>
    </w:p>
    <w:p w:rsidRPr="00B431E1" w:rsidR="0068629E" w:rsidP="00AB43F1" w:rsidRDefault="001626B6" w14:paraId="17E627D1"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Where services or facilities are provided, by t</w:t>
      </w:r>
      <w:r w:rsidR="00B81639">
        <w:rPr>
          <w:rFonts w:ascii="Arial" w:hAnsi="Arial" w:cs="Arial"/>
          <w:sz w:val="24"/>
        </w:rPr>
        <w:t>he Council to schools, under a service level a</w:t>
      </w:r>
      <w:r w:rsidRPr="00B431E1">
        <w:rPr>
          <w:rFonts w:ascii="Arial" w:hAnsi="Arial" w:cs="Arial"/>
          <w:sz w:val="24"/>
        </w:rPr>
        <w:t xml:space="preserve">greement (SLA), whether without charge or on a buy-back basis, the terms of the SLA will be </w:t>
      </w:r>
      <w:r w:rsidR="001A3A4B">
        <w:rPr>
          <w:rFonts w:ascii="Arial" w:hAnsi="Arial" w:cs="Arial"/>
          <w:sz w:val="24"/>
        </w:rPr>
        <w:t>reviewed</w:t>
      </w:r>
      <w:r w:rsidR="00F71581">
        <w:rPr>
          <w:rFonts w:ascii="Arial" w:hAnsi="Arial" w:cs="Arial"/>
          <w:sz w:val="24"/>
        </w:rPr>
        <w:t xml:space="preserve"> annually</w:t>
      </w:r>
      <w:r w:rsidRPr="00B431E1">
        <w:rPr>
          <w:rFonts w:ascii="Arial" w:hAnsi="Arial" w:cs="Arial"/>
          <w:sz w:val="24"/>
        </w:rPr>
        <w:t xml:space="preserve">. </w:t>
      </w:r>
    </w:p>
    <w:p w:rsidRPr="00B431E1" w:rsidR="0068629E" w:rsidP="0068629E" w:rsidRDefault="0068629E" w14:paraId="73922EAD" w14:textId="77777777">
      <w:pPr>
        <w:pStyle w:val="ListParagraph"/>
        <w:spacing w:line="276" w:lineRule="auto"/>
        <w:ind w:left="1224"/>
        <w:jc w:val="both"/>
        <w:rPr>
          <w:rFonts w:ascii="Arial" w:hAnsi="Arial" w:cs="Arial"/>
          <w:sz w:val="24"/>
        </w:rPr>
      </w:pPr>
    </w:p>
    <w:p w:rsidR="0068629E" w:rsidP="00AB43F1" w:rsidRDefault="001626B6" w14:paraId="4A159410"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 xml:space="preserve">Services will be available on an ad hoc basis, as well as </w:t>
      </w:r>
      <w:proofErr w:type="gramStart"/>
      <w:r w:rsidRPr="00B431E1">
        <w:rPr>
          <w:rFonts w:ascii="Arial" w:hAnsi="Arial" w:cs="Arial"/>
          <w:sz w:val="24"/>
        </w:rPr>
        <w:t>on the basis of</w:t>
      </w:r>
      <w:proofErr w:type="gramEnd"/>
      <w:r w:rsidRPr="00B431E1">
        <w:rPr>
          <w:rFonts w:ascii="Arial" w:hAnsi="Arial" w:cs="Arial"/>
          <w:sz w:val="24"/>
        </w:rPr>
        <w:t xml:space="preserve"> SLAs wherever possible. The charges for ad hoc services will differ from SLA charges.</w:t>
      </w:r>
    </w:p>
    <w:p w:rsidRPr="00B81639" w:rsidR="00B81639" w:rsidP="00B81639" w:rsidRDefault="00B81639" w14:paraId="38DE1556" w14:textId="77777777">
      <w:pPr>
        <w:pStyle w:val="ListParagraph"/>
        <w:rPr>
          <w:rFonts w:ascii="Arial" w:hAnsi="Arial" w:cs="Arial"/>
          <w:sz w:val="24"/>
        </w:rPr>
      </w:pPr>
    </w:p>
    <w:p w:rsidR="00BD1007" w:rsidP="00B54E27" w:rsidRDefault="00B81639" w14:paraId="3AE550D2" w14:textId="77777777">
      <w:pPr>
        <w:pStyle w:val="ListParagraph"/>
        <w:numPr>
          <w:ilvl w:val="2"/>
          <w:numId w:val="5"/>
        </w:numPr>
        <w:spacing w:line="276" w:lineRule="auto"/>
        <w:jc w:val="both"/>
        <w:rPr>
          <w:rFonts w:ascii="Arial" w:hAnsi="Arial" w:cs="Arial"/>
          <w:sz w:val="24"/>
        </w:rPr>
      </w:pPr>
      <w:r w:rsidRPr="00B54E27">
        <w:rPr>
          <w:rFonts w:ascii="Arial" w:hAnsi="Arial" w:cs="Arial"/>
          <w:sz w:val="24"/>
        </w:rPr>
        <w:t xml:space="preserve">The Budget forum will be consulted on any </w:t>
      </w:r>
      <w:r w:rsidRPr="00B54E27" w:rsidR="00B54E27">
        <w:rPr>
          <w:rFonts w:ascii="Arial" w:hAnsi="Arial" w:cs="Arial"/>
          <w:sz w:val="24"/>
        </w:rPr>
        <w:t>significant</w:t>
      </w:r>
      <w:r w:rsidRPr="00B54E27">
        <w:rPr>
          <w:rFonts w:ascii="Arial" w:hAnsi="Arial" w:cs="Arial"/>
          <w:sz w:val="24"/>
        </w:rPr>
        <w:t xml:space="preserve"> chan</w:t>
      </w:r>
      <w:r w:rsidR="00B54E27">
        <w:rPr>
          <w:rFonts w:ascii="Arial" w:hAnsi="Arial" w:cs="Arial"/>
          <w:sz w:val="24"/>
        </w:rPr>
        <w:t>ges to service level agreements.</w:t>
      </w:r>
    </w:p>
    <w:p w:rsidRPr="00B54E27" w:rsidR="00B54E27" w:rsidP="00B54E27" w:rsidRDefault="00B54E27" w14:paraId="0A5A5432" w14:textId="77777777">
      <w:pPr>
        <w:pStyle w:val="ListParagraph"/>
        <w:rPr>
          <w:rFonts w:ascii="Arial" w:hAnsi="Arial" w:cs="Arial"/>
          <w:sz w:val="24"/>
        </w:rPr>
      </w:pPr>
    </w:p>
    <w:p w:rsidRPr="00BD1007" w:rsidR="00B54E27" w:rsidP="00B54E27" w:rsidRDefault="00B54E27" w14:paraId="465CB5B7" w14:textId="77777777">
      <w:pPr>
        <w:pStyle w:val="ListParagraph"/>
        <w:spacing w:line="276" w:lineRule="auto"/>
        <w:ind w:left="1224"/>
        <w:jc w:val="both"/>
        <w:rPr>
          <w:rFonts w:ascii="Arial" w:hAnsi="Arial" w:cs="Arial"/>
          <w:sz w:val="24"/>
        </w:rPr>
      </w:pPr>
    </w:p>
    <w:p w:rsidR="00BD1007" w:rsidP="00BD1007" w:rsidRDefault="00BD1007" w14:paraId="6DB4061E" w14:textId="77777777">
      <w:pPr>
        <w:pStyle w:val="ListParagraph"/>
        <w:numPr>
          <w:ilvl w:val="1"/>
          <w:numId w:val="5"/>
        </w:numPr>
        <w:spacing w:line="276" w:lineRule="auto"/>
        <w:jc w:val="both"/>
        <w:rPr>
          <w:rFonts w:ascii="Arial" w:hAnsi="Arial" w:cs="Arial"/>
          <w:b/>
          <w:sz w:val="24"/>
          <w:u w:val="single"/>
        </w:rPr>
      </w:pPr>
      <w:r w:rsidRPr="00BD1007">
        <w:rPr>
          <w:rFonts w:ascii="Arial" w:hAnsi="Arial" w:cs="Arial"/>
          <w:b/>
          <w:sz w:val="24"/>
          <w:u w:val="single"/>
        </w:rPr>
        <w:t>Pooled budgets</w:t>
      </w:r>
    </w:p>
    <w:p w:rsidRPr="00BD1007" w:rsidR="00BD1007" w:rsidP="00BD1007" w:rsidRDefault="00BD1007" w14:paraId="2E5BA888" w14:textId="77777777">
      <w:pPr>
        <w:pStyle w:val="ListParagraph"/>
        <w:spacing w:line="276" w:lineRule="auto"/>
        <w:ind w:left="792"/>
        <w:jc w:val="both"/>
        <w:rPr>
          <w:rFonts w:ascii="Arial" w:hAnsi="Arial" w:cs="Arial"/>
          <w:b/>
          <w:sz w:val="24"/>
          <w:u w:val="single"/>
        </w:rPr>
      </w:pPr>
    </w:p>
    <w:p w:rsidR="00BD1007" w:rsidP="00BD1007" w:rsidRDefault="00BD1007" w14:paraId="0D5D3829" w14:textId="77777777">
      <w:pPr>
        <w:pStyle w:val="ListParagraph"/>
        <w:numPr>
          <w:ilvl w:val="2"/>
          <w:numId w:val="5"/>
        </w:numPr>
        <w:spacing w:line="276" w:lineRule="auto"/>
        <w:jc w:val="both"/>
        <w:rPr>
          <w:rFonts w:ascii="Arial" w:hAnsi="Arial" w:cs="Arial"/>
          <w:sz w:val="24"/>
        </w:rPr>
      </w:pPr>
      <w:proofErr w:type="gramStart"/>
      <w:r>
        <w:rPr>
          <w:rFonts w:ascii="Arial" w:hAnsi="Arial" w:cs="Arial"/>
          <w:sz w:val="24"/>
        </w:rPr>
        <w:t>In order to</w:t>
      </w:r>
      <w:proofErr w:type="gramEnd"/>
      <w:r>
        <w:rPr>
          <w:rFonts w:ascii="Arial" w:hAnsi="Arial" w:cs="Arial"/>
          <w:sz w:val="24"/>
        </w:rPr>
        <w:t xml:space="preserve"> mitigate schools from individual financial risk the Council can delegate </w:t>
      </w:r>
      <w:r w:rsidR="00B81639">
        <w:rPr>
          <w:rFonts w:ascii="Arial" w:hAnsi="Arial" w:cs="Arial"/>
          <w:sz w:val="24"/>
        </w:rPr>
        <w:t xml:space="preserve">new </w:t>
      </w:r>
      <w:r>
        <w:rPr>
          <w:rFonts w:ascii="Arial" w:hAnsi="Arial" w:cs="Arial"/>
          <w:sz w:val="24"/>
        </w:rPr>
        <w:t>budgets to schools on a pooled basis where there has been full consultation and agreement from the budget forum.</w:t>
      </w:r>
    </w:p>
    <w:p w:rsidR="007617DD" w:rsidP="007617DD" w:rsidRDefault="007617DD" w14:paraId="4C402CB3" w14:textId="77777777">
      <w:pPr>
        <w:pStyle w:val="ListParagraph"/>
        <w:spacing w:line="276" w:lineRule="auto"/>
        <w:ind w:left="1224"/>
        <w:jc w:val="both"/>
        <w:rPr>
          <w:rFonts w:ascii="Arial" w:hAnsi="Arial" w:cs="Arial"/>
          <w:sz w:val="24"/>
        </w:rPr>
      </w:pPr>
    </w:p>
    <w:p w:rsidR="00B81639" w:rsidP="00BD1007" w:rsidRDefault="00BC0C96" w14:paraId="54FFA485" w14:textId="77777777">
      <w:pPr>
        <w:pStyle w:val="ListParagraph"/>
        <w:numPr>
          <w:ilvl w:val="2"/>
          <w:numId w:val="5"/>
        </w:numPr>
        <w:spacing w:line="276" w:lineRule="auto"/>
        <w:jc w:val="both"/>
        <w:rPr>
          <w:rFonts w:ascii="Arial" w:hAnsi="Arial" w:cs="Arial"/>
          <w:sz w:val="24"/>
        </w:rPr>
      </w:pPr>
      <w:r>
        <w:rPr>
          <w:rFonts w:ascii="Arial" w:hAnsi="Arial" w:cs="Arial"/>
          <w:sz w:val="24"/>
        </w:rPr>
        <w:t>These</w:t>
      </w:r>
      <w:r w:rsidR="00BD1007">
        <w:rPr>
          <w:rFonts w:ascii="Arial" w:hAnsi="Arial" w:cs="Arial"/>
          <w:sz w:val="24"/>
        </w:rPr>
        <w:t xml:space="preserve"> delegated </w:t>
      </w:r>
      <w:r w:rsidR="00073D05">
        <w:rPr>
          <w:rFonts w:ascii="Arial" w:hAnsi="Arial" w:cs="Arial"/>
          <w:sz w:val="24"/>
        </w:rPr>
        <w:t>budgets are</w:t>
      </w:r>
      <w:r w:rsidR="00BD1007">
        <w:rPr>
          <w:rFonts w:ascii="Arial" w:hAnsi="Arial" w:cs="Arial"/>
          <w:sz w:val="24"/>
        </w:rPr>
        <w:t xml:space="preserve"> paid into pooled funds and re-distributed </w:t>
      </w:r>
      <w:r>
        <w:rPr>
          <w:rFonts w:ascii="Arial" w:hAnsi="Arial" w:cs="Arial"/>
          <w:sz w:val="24"/>
        </w:rPr>
        <w:t xml:space="preserve">based </w:t>
      </w:r>
      <w:r w:rsidR="00BD1007">
        <w:rPr>
          <w:rFonts w:ascii="Arial" w:hAnsi="Arial" w:cs="Arial"/>
          <w:sz w:val="24"/>
        </w:rPr>
        <w:t>on need</w:t>
      </w:r>
      <w:r w:rsidR="00B81639">
        <w:rPr>
          <w:rFonts w:ascii="Arial" w:hAnsi="Arial" w:cs="Arial"/>
          <w:sz w:val="24"/>
        </w:rPr>
        <w:t>.</w:t>
      </w:r>
    </w:p>
    <w:p w:rsidRPr="007617DD" w:rsidR="007617DD" w:rsidP="007617DD" w:rsidRDefault="007617DD" w14:paraId="6E5765D2" w14:textId="77777777">
      <w:pPr>
        <w:spacing w:line="276" w:lineRule="auto"/>
        <w:jc w:val="both"/>
        <w:rPr>
          <w:rFonts w:ascii="Arial" w:hAnsi="Arial" w:cs="Arial"/>
          <w:sz w:val="24"/>
        </w:rPr>
      </w:pPr>
    </w:p>
    <w:p w:rsidR="00B81639" w:rsidP="00BD1007" w:rsidRDefault="00B81639" w14:paraId="29EA0B86" w14:textId="77777777">
      <w:pPr>
        <w:pStyle w:val="ListParagraph"/>
        <w:numPr>
          <w:ilvl w:val="2"/>
          <w:numId w:val="5"/>
        </w:numPr>
        <w:spacing w:line="276" w:lineRule="auto"/>
        <w:jc w:val="both"/>
        <w:rPr>
          <w:rFonts w:ascii="Arial" w:hAnsi="Arial" w:cs="Arial"/>
          <w:sz w:val="24"/>
        </w:rPr>
      </w:pPr>
      <w:r>
        <w:rPr>
          <w:rFonts w:ascii="Arial" w:hAnsi="Arial" w:cs="Arial"/>
          <w:sz w:val="24"/>
        </w:rPr>
        <w:t>There are currently two pooled budgets in operation which are</w:t>
      </w:r>
    </w:p>
    <w:p w:rsidR="00B81639" w:rsidP="00B81639" w:rsidRDefault="00B81639" w14:paraId="12C8CC41" w14:textId="77777777">
      <w:pPr>
        <w:pStyle w:val="ListParagraph"/>
        <w:numPr>
          <w:ilvl w:val="3"/>
          <w:numId w:val="5"/>
        </w:numPr>
        <w:spacing w:line="276" w:lineRule="auto"/>
        <w:jc w:val="both"/>
        <w:rPr>
          <w:rFonts w:ascii="Arial" w:hAnsi="Arial" w:cs="Arial"/>
          <w:sz w:val="24"/>
        </w:rPr>
      </w:pPr>
      <w:r>
        <w:rPr>
          <w:rFonts w:ascii="Arial" w:hAnsi="Arial" w:cs="Arial"/>
          <w:sz w:val="24"/>
        </w:rPr>
        <w:t>The Additional Needs Fund</w:t>
      </w:r>
    </w:p>
    <w:p w:rsidR="00BD1007" w:rsidP="00B81639" w:rsidRDefault="007617DD" w14:paraId="3C509269" w14:textId="77777777">
      <w:pPr>
        <w:pStyle w:val="ListParagraph"/>
        <w:numPr>
          <w:ilvl w:val="3"/>
          <w:numId w:val="5"/>
        </w:numPr>
        <w:spacing w:line="276" w:lineRule="auto"/>
        <w:jc w:val="both"/>
        <w:rPr>
          <w:rFonts w:ascii="Arial" w:hAnsi="Arial" w:cs="Arial"/>
          <w:sz w:val="24"/>
        </w:rPr>
      </w:pPr>
      <w:r>
        <w:rPr>
          <w:rFonts w:ascii="Arial" w:hAnsi="Arial" w:cs="Arial"/>
          <w:sz w:val="24"/>
        </w:rPr>
        <w:t>The Breakfast Club F</w:t>
      </w:r>
      <w:r w:rsidR="00B81639">
        <w:rPr>
          <w:rFonts w:ascii="Arial" w:hAnsi="Arial" w:cs="Arial"/>
          <w:sz w:val="24"/>
        </w:rPr>
        <w:t>und</w:t>
      </w:r>
    </w:p>
    <w:p w:rsidR="004D68F6" w:rsidP="004D68F6" w:rsidRDefault="004D68F6" w14:paraId="7A0D93D8" w14:textId="77777777">
      <w:pPr>
        <w:pStyle w:val="ListParagraph"/>
        <w:spacing w:line="276" w:lineRule="auto"/>
        <w:ind w:left="1728"/>
        <w:jc w:val="both"/>
        <w:rPr>
          <w:rFonts w:ascii="Arial" w:hAnsi="Arial" w:cs="Arial"/>
          <w:sz w:val="24"/>
        </w:rPr>
      </w:pPr>
    </w:p>
    <w:p w:rsidR="00B81639" w:rsidP="00B81639" w:rsidRDefault="00B81639" w14:paraId="75EDAD2B" w14:textId="77777777">
      <w:pPr>
        <w:pStyle w:val="ListParagraph"/>
        <w:numPr>
          <w:ilvl w:val="1"/>
          <w:numId w:val="5"/>
        </w:numPr>
        <w:spacing w:line="276" w:lineRule="auto"/>
        <w:jc w:val="both"/>
        <w:rPr>
          <w:rFonts w:ascii="Arial" w:hAnsi="Arial" w:cs="Arial"/>
          <w:b/>
          <w:sz w:val="24"/>
          <w:u w:val="single"/>
        </w:rPr>
      </w:pPr>
      <w:r w:rsidRPr="004D68F6">
        <w:rPr>
          <w:rFonts w:ascii="Arial" w:hAnsi="Arial" w:cs="Arial"/>
          <w:b/>
          <w:sz w:val="24"/>
          <w:u w:val="single"/>
        </w:rPr>
        <w:t xml:space="preserve">In-house </w:t>
      </w:r>
      <w:proofErr w:type="gramStart"/>
      <w:r w:rsidRPr="004D68F6">
        <w:rPr>
          <w:rFonts w:ascii="Arial" w:hAnsi="Arial" w:cs="Arial"/>
          <w:b/>
          <w:sz w:val="24"/>
          <w:u w:val="single"/>
        </w:rPr>
        <w:t>Long Term</w:t>
      </w:r>
      <w:proofErr w:type="gramEnd"/>
      <w:r w:rsidRPr="004D68F6">
        <w:rPr>
          <w:rFonts w:ascii="Arial" w:hAnsi="Arial" w:cs="Arial"/>
          <w:b/>
          <w:sz w:val="24"/>
          <w:u w:val="single"/>
        </w:rPr>
        <w:t xml:space="preserve"> Supply and Maternity Schemes</w:t>
      </w:r>
    </w:p>
    <w:p w:rsidRPr="004D68F6" w:rsidR="004D68F6" w:rsidP="004D68F6" w:rsidRDefault="004D68F6" w14:paraId="3A193372" w14:textId="77777777">
      <w:pPr>
        <w:pStyle w:val="ListParagraph"/>
        <w:spacing w:line="276" w:lineRule="auto"/>
        <w:ind w:left="792"/>
        <w:jc w:val="both"/>
        <w:rPr>
          <w:rFonts w:ascii="Arial" w:hAnsi="Arial" w:cs="Arial"/>
          <w:b/>
          <w:sz w:val="24"/>
          <w:u w:val="single"/>
        </w:rPr>
      </w:pPr>
    </w:p>
    <w:p w:rsidR="00B81639" w:rsidP="00B81639" w:rsidRDefault="00B81639" w14:paraId="73D77ABF" w14:textId="77777777">
      <w:pPr>
        <w:pStyle w:val="ListParagraph"/>
        <w:numPr>
          <w:ilvl w:val="2"/>
          <w:numId w:val="5"/>
        </w:numPr>
        <w:spacing w:line="276" w:lineRule="auto"/>
        <w:jc w:val="both"/>
        <w:rPr>
          <w:rFonts w:ascii="Arial" w:hAnsi="Arial" w:cs="Arial"/>
          <w:sz w:val="24"/>
        </w:rPr>
      </w:pPr>
      <w:r>
        <w:rPr>
          <w:rFonts w:ascii="Arial" w:hAnsi="Arial" w:cs="Arial"/>
          <w:sz w:val="24"/>
        </w:rPr>
        <w:t xml:space="preserve">The Council operates in-house maternity and </w:t>
      </w:r>
      <w:proofErr w:type="gramStart"/>
      <w:r>
        <w:rPr>
          <w:rFonts w:ascii="Arial" w:hAnsi="Arial" w:cs="Arial"/>
          <w:sz w:val="24"/>
        </w:rPr>
        <w:t>long term</w:t>
      </w:r>
      <w:proofErr w:type="gramEnd"/>
      <w:r>
        <w:rPr>
          <w:rFonts w:ascii="Arial" w:hAnsi="Arial" w:cs="Arial"/>
          <w:sz w:val="24"/>
        </w:rPr>
        <w:t xml:space="preserve"> supply cover schemes which schools can opt in to.</w:t>
      </w:r>
    </w:p>
    <w:p w:rsidR="007617DD" w:rsidP="007617DD" w:rsidRDefault="007617DD" w14:paraId="2C8CE587" w14:textId="77777777">
      <w:pPr>
        <w:pStyle w:val="ListParagraph"/>
        <w:spacing w:line="276" w:lineRule="auto"/>
        <w:ind w:left="1224"/>
        <w:jc w:val="both"/>
        <w:rPr>
          <w:rFonts w:ascii="Arial" w:hAnsi="Arial" w:cs="Arial"/>
          <w:sz w:val="24"/>
        </w:rPr>
      </w:pPr>
    </w:p>
    <w:p w:rsidR="00B81639" w:rsidP="00B81639" w:rsidRDefault="004D68F6" w14:paraId="344E3480" w14:textId="77777777">
      <w:pPr>
        <w:pStyle w:val="ListParagraph"/>
        <w:numPr>
          <w:ilvl w:val="2"/>
          <w:numId w:val="5"/>
        </w:numPr>
        <w:spacing w:line="276" w:lineRule="auto"/>
        <w:jc w:val="both"/>
        <w:rPr>
          <w:rFonts w:ascii="Arial" w:hAnsi="Arial" w:cs="Arial"/>
          <w:sz w:val="24"/>
        </w:rPr>
      </w:pPr>
      <w:r>
        <w:rPr>
          <w:rFonts w:ascii="Arial" w:hAnsi="Arial" w:cs="Arial"/>
          <w:sz w:val="24"/>
        </w:rPr>
        <w:t xml:space="preserve">Premiums </w:t>
      </w:r>
      <w:r w:rsidR="00691DBC">
        <w:rPr>
          <w:rFonts w:ascii="Arial" w:hAnsi="Arial" w:cs="Arial"/>
          <w:sz w:val="24"/>
        </w:rPr>
        <w:t xml:space="preserve">charged to schools </w:t>
      </w:r>
      <w:r>
        <w:rPr>
          <w:rFonts w:ascii="Arial" w:hAnsi="Arial" w:cs="Arial"/>
          <w:sz w:val="24"/>
        </w:rPr>
        <w:t>must be sufficient to cover the cost of the scheme and will be reset annually in consultation with the budget forum.</w:t>
      </w:r>
    </w:p>
    <w:p w:rsidRPr="007617DD" w:rsidR="007617DD" w:rsidP="007617DD" w:rsidRDefault="007617DD" w14:paraId="3740DEC7" w14:textId="77777777">
      <w:pPr>
        <w:spacing w:line="276" w:lineRule="auto"/>
        <w:jc w:val="both"/>
        <w:rPr>
          <w:rFonts w:ascii="Arial" w:hAnsi="Arial" w:cs="Arial"/>
          <w:sz w:val="24"/>
        </w:rPr>
      </w:pPr>
    </w:p>
    <w:p w:rsidRPr="00B81639" w:rsidR="004D68F6" w:rsidP="00B81639" w:rsidRDefault="004D68F6" w14:paraId="4EAF4EAF" w14:textId="77777777">
      <w:pPr>
        <w:pStyle w:val="ListParagraph"/>
        <w:numPr>
          <w:ilvl w:val="2"/>
          <w:numId w:val="5"/>
        </w:numPr>
        <w:spacing w:line="276" w:lineRule="auto"/>
        <w:jc w:val="both"/>
        <w:rPr>
          <w:rFonts w:ascii="Arial" w:hAnsi="Arial" w:cs="Arial"/>
          <w:sz w:val="24"/>
        </w:rPr>
      </w:pPr>
      <w:r>
        <w:rPr>
          <w:rFonts w:ascii="Arial" w:hAnsi="Arial" w:cs="Arial"/>
          <w:sz w:val="24"/>
        </w:rPr>
        <w:t>The</w:t>
      </w:r>
      <w:r w:rsidR="007617DD">
        <w:rPr>
          <w:rFonts w:ascii="Arial" w:hAnsi="Arial" w:cs="Arial"/>
          <w:sz w:val="24"/>
        </w:rPr>
        <w:t>se</w:t>
      </w:r>
      <w:r>
        <w:rPr>
          <w:rFonts w:ascii="Arial" w:hAnsi="Arial" w:cs="Arial"/>
          <w:sz w:val="24"/>
        </w:rPr>
        <w:t xml:space="preserve"> scheme</w:t>
      </w:r>
      <w:r w:rsidR="007617DD">
        <w:rPr>
          <w:rFonts w:ascii="Arial" w:hAnsi="Arial" w:cs="Arial"/>
          <w:sz w:val="24"/>
        </w:rPr>
        <w:t>s</w:t>
      </w:r>
      <w:r>
        <w:rPr>
          <w:rFonts w:ascii="Arial" w:hAnsi="Arial" w:cs="Arial"/>
          <w:sz w:val="24"/>
        </w:rPr>
        <w:t xml:space="preserve"> should not generate a </w:t>
      </w:r>
      <w:proofErr w:type="gramStart"/>
      <w:r>
        <w:rPr>
          <w:rFonts w:ascii="Arial" w:hAnsi="Arial" w:cs="Arial"/>
          <w:sz w:val="24"/>
        </w:rPr>
        <w:t>profit, but</w:t>
      </w:r>
      <w:proofErr w:type="gramEnd"/>
      <w:r>
        <w:rPr>
          <w:rFonts w:ascii="Arial" w:hAnsi="Arial" w:cs="Arial"/>
          <w:sz w:val="24"/>
        </w:rPr>
        <w:t xml:space="preserve"> should carry a reasonable reserve in order to meet a potential deficit.</w:t>
      </w:r>
    </w:p>
    <w:p w:rsidR="00690B89" w:rsidRDefault="00690B89" w14:paraId="366A79F9" w14:textId="77777777">
      <w:pPr>
        <w:autoSpaceDE/>
        <w:autoSpaceDN/>
        <w:spacing w:after="200" w:line="276" w:lineRule="auto"/>
        <w:rPr>
          <w:rFonts w:ascii="Arial" w:hAnsi="Arial" w:cs="Arial"/>
          <w:b/>
          <w:bCs/>
          <w:sz w:val="24"/>
          <w:u w:val="single"/>
        </w:rPr>
      </w:pPr>
      <w:r>
        <w:rPr>
          <w:rFonts w:ascii="Arial" w:hAnsi="Arial" w:cs="Arial"/>
          <w:b/>
          <w:bCs/>
          <w:sz w:val="24"/>
          <w:u w:val="single"/>
        </w:rPr>
        <w:br w:type="page"/>
      </w:r>
    </w:p>
    <w:p w:rsidRPr="00B431E1" w:rsidR="0068629E" w:rsidP="0068629E" w:rsidRDefault="0068629E" w14:paraId="2DD61C9A" w14:textId="77777777">
      <w:pPr>
        <w:pStyle w:val="ListParagraph"/>
        <w:rPr>
          <w:rFonts w:ascii="Arial" w:hAnsi="Arial" w:cs="Arial"/>
          <w:b/>
          <w:bCs/>
          <w:sz w:val="24"/>
          <w:u w:val="single"/>
        </w:rPr>
      </w:pPr>
    </w:p>
    <w:p w:rsidRPr="00B431E1" w:rsidR="0068629E" w:rsidP="007B0215" w:rsidRDefault="001626B6" w14:paraId="0A13FCF1" w14:textId="77777777">
      <w:pPr>
        <w:pStyle w:val="ListParagraph"/>
        <w:numPr>
          <w:ilvl w:val="0"/>
          <w:numId w:val="5"/>
        </w:numPr>
        <w:spacing w:line="276" w:lineRule="auto"/>
        <w:ind w:left="142"/>
        <w:jc w:val="both"/>
        <w:rPr>
          <w:rFonts w:ascii="Arial" w:hAnsi="Arial" w:cs="Arial"/>
          <w:sz w:val="24"/>
        </w:rPr>
      </w:pPr>
      <w:r w:rsidRPr="00B431E1">
        <w:rPr>
          <w:rFonts w:ascii="Arial" w:hAnsi="Arial" w:cs="Arial"/>
          <w:b/>
          <w:bCs/>
          <w:sz w:val="24"/>
          <w:u w:val="single"/>
        </w:rPr>
        <w:t>INSURANCE</w:t>
      </w:r>
    </w:p>
    <w:p w:rsidRPr="00B431E1" w:rsidR="0068629E" w:rsidP="0068629E" w:rsidRDefault="0068629E" w14:paraId="3BDB577B" w14:textId="77777777">
      <w:pPr>
        <w:pStyle w:val="ListParagraph"/>
        <w:spacing w:line="276" w:lineRule="auto"/>
        <w:ind w:left="360"/>
        <w:jc w:val="both"/>
        <w:rPr>
          <w:rFonts w:ascii="Arial" w:hAnsi="Arial" w:cs="Arial"/>
          <w:sz w:val="24"/>
        </w:rPr>
      </w:pPr>
    </w:p>
    <w:p w:rsidRPr="00B431E1" w:rsidR="0068629E" w:rsidP="007B0215" w:rsidRDefault="001626B6" w14:paraId="68B7F0C8" w14:textId="77777777">
      <w:pPr>
        <w:pStyle w:val="ListParagraph"/>
        <w:numPr>
          <w:ilvl w:val="1"/>
          <w:numId w:val="5"/>
        </w:numPr>
        <w:spacing w:line="276" w:lineRule="auto"/>
        <w:ind w:left="567"/>
        <w:jc w:val="both"/>
        <w:rPr>
          <w:rFonts w:ascii="Arial" w:hAnsi="Arial" w:cs="Arial"/>
          <w:sz w:val="24"/>
        </w:rPr>
      </w:pPr>
      <w:r w:rsidRPr="00B431E1">
        <w:rPr>
          <w:rFonts w:ascii="Arial" w:hAnsi="Arial" w:cs="Arial"/>
          <w:b/>
          <w:bCs/>
          <w:sz w:val="24"/>
          <w:u w:val="single"/>
        </w:rPr>
        <w:t>Insurance Cover</w:t>
      </w:r>
    </w:p>
    <w:p w:rsidRPr="00B431E1" w:rsidR="0068629E" w:rsidP="0068629E" w:rsidRDefault="0068629E" w14:paraId="739D2675" w14:textId="77777777">
      <w:pPr>
        <w:pStyle w:val="ListParagraph"/>
        <w:spacing w:line="276" w:lineRule="auto"/>
        <w:ind w:left="792"/>
        <w:jc w:val="both"/>
        <w:rPr>
          <w:rFonts w:ascii="Arial" w:hAnsi="Arial" w:cs="Arial"/>
          <w:sz w:val="24"/>
        </w:rPr>
      </w:pPr>
    </w:p>
    <w:p w:rsidRPr="00B431E1" w:rsidR="0068629E" w:rsidP="00AB43F1" w:rsidRDefault="001626B6" w14:paraId="6ED955BB"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 xml:space="preserve">The Section 151 Officer shall </w:t>
      </w:r>
      <w:proofErr w:type="gramStart"/>
      <w:r w:rsidRPr="00B431E1">
        <w:rPr>
          <w:rFonts w:ascii="Arial" w:hAnsi="Arial" w:cs="Arial"/>
          <w:sz w:val="24"/>
        </w:rPr>
        <w:t>effect</w:t>
      </w:r>
      <w:proofErr w:type="gramEnd"/>
      <w:r w:rsidRPr="00B431E1">
        <w:rPr>
          <w:rFonts w:ascii="Arial" w:hAnsi="Arial" w:cs="Arial"/>
          <w:sz w:val="24"/>
        </w:rPr>
        <w:t xml:space="preserve"> all insurance cover and negotiate all claims in consultation with appropriate officers/staff where necessary. </w:t>
      </w:r>
    </w:p>
    <w:p w:rsidRPr="00B431E1" w:rsidR="0068629E" w:rsidP="0068629E" w:rsidRDefault="0068629E" w14:paraId="22BAD142" w14:textId="77777777">
      <w:pPr>
        <w:pStyle w:val="ListParagraph"/>
        <w:spacing w:line="276" w:lineRule="auto"/>
        <w:ind w:left="1224"/>
        <w:jc w:val="both"/>
        <w:rPr>
          <w:rFonts w:ascii="Arial" w:hAnsi="Arial" w:cs="Arial"/>
          <w:sz w:val="24"/>
        </w:rPr>
      </w:pPr>
    </w:p>
    <w:p w:rsidRPr="00B431E1" w:rsidR="0068629E" w:rsidP="00AB43F1" w:rsidRDefault="001626B6" w14:paraId="73FAA139"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 xml:space="preserve">The Headteacher shall notify the Section 151 Officer of all new risks, properties, plant, machinery or vehicles that require to be insured and of any alterations affecting existing insurances </w:t>
      </w:r>
      <w:proofErr w:type="gramStart"/>
      <w:r w:rsidRPr="00B431E1">
        <w:rPr>
          <w:rFonts w:ascii="Arial" w:hAnsi="Arial" w:cs="Arial"/>
          <w:sz w:val="24"/>
        </w:rPr>
        <w:t>e.g.</w:t>
      </w:r>
      <w:proofErr w:type="gramEnd"/>
      <w:r w:rsidRPr="00B431E1">
        <w:rPr>
          <w:rFonts w:ascii="Arial" w:hAnsi="Arial" w:cs="Arial"/>
          <w:sz w:val="24"/>
        </w:rPr>
        <w:t xml:space="preserve"> disposal of assets.</w:t>
      </w:r>
    </w:p>
    <w:p w:rsidRPr="00B431E1" w:rsidR="0068629E" w:rsidP="0068629E" w:rsidRDefault="0068629E" w14:paraId="7107F626" w14:textId="77777777">
      <w:pPr>
        <w:pStyle w:val="ListParagraph"/>
        <w:rPr>
          <w:rFonts w:ascii="Arial" w:hAnsi="Arial" w:cs="Arial"/>
          <w:sz w:val="24"/>
        </w:rPr>
      </w:pPr>
    </w:p>
    <w:p w:rsidRPr="00B431E1" w:rsidR="0068629E" w:rsidP="00AB43F1" w:rsidRDefault="001626B6" w14:paraId="597B061E"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The Headteache</w:t>
      </w:r>
      <w:r w:rsidR="0019288E">
        <w:rPr>
          <w:rFonts w:ascii="Arial" w:hAnsi="Arial" w:cs="Arial"/>
          <w:sz w:val="24"/>
        </w:rPr>
        <w:t>r shall notify the Section 151 O</w:t>
      </w:r>
      <w:r w:rsidRPr="00B431E1">
        <w:rPr>
          <w:rFonts w:ascii="Arial" w:hAnsi="Arial" w:cs="Arial"/>
          <w:sz w:val="24"/>
        </w:rPr>
        <w:t>fficer in writing of any loss, liability of damage or any event likely to lead to a claim, and where necessary, inform the police. The Headteacher shall submit claims in such a form as required by the Section 151 Officer.</w:t>
      </w:r>
    </w:p>
    <w:p w:rsidRPr="00B431E1" w:rsidR="0068629E" w:rsidP="0068629E" w:rsidRDefault="0068629E" w14:paraId="5FA67F8B" w14:textId="77777777">
      <w:pPr>
        <w:pStyle w:val="ListParagraph"/>
        <w:rPr>
          <w:rFonts w:ascii="Arial" w:hAnsi="Arial" w:cs="Arial"/>
          <w:sz w:val="24"/>
        </w:rPr>
      </w:pPr>
    </w:p>
    <w:p w:rsidRPr="00B431E1" w:rsidR="0068629E" w:rsidP="00AB43F1" w:rsidRDefault="001626B6" w14:paraId="1177DEC0"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All employees of the Council will be included in suitable fidelity guarantee insurance.</w:t>
      </w:r>
    </w:p>
    <w:p w:rsidRPr="00B431E1" w:rsidR="0068629E" w:rsidP="0068629E" w:rsidRDefault="0068629E" w14:paraId="3EA92AC4" w14:textId="77777777">
      <w:pPr>
        <w:pStyle w:val="ListParagraph"/>
        <w:rPr>
          <w:rFonts w:ascii="Arial" w:hAnsi="Arial" w:cs="Arial"/>
          <w:sz w:val="24"/>
        </w:rPr>
      </w:pPr>
    </w:p>
    <w:p w:rsidRPr="00B431E1" w:rsidR="0068629E" w:rsidP="00AB43F1" w:rsidRDefault="001626B6" w14:paraId="7ADA71D3" w14:textId="77777777">
      <w:pPr>
        <w:pStyle w:val="ListParagraph"/>
        <w:numPr>
          <w:ilvl w:val="2"/>
          <w:numId w:val="5"/>
        </w:numPr>
        <w:spacing w:line="276" w:lineRule="auto"/>
        <w:jc w:val="both"/>
        <w:rPr>
          <w:rFonts w:ascii="Arial" w:hAnsi="Arial" w:cs="Arial"/>
          <w:sz w:val="24"/>
        </w:rPr>
      </w:pPr>
      <w:r w:rsidRPr="00B431E1">
        <w:rPr>
          <w:rFonts w:ascii="Arial" w:hAnsi="Arial" w:cs="Arial"/>
          <w:sz w:val="24"/>
        </w:rPr>
        <w:t>The Council will arrange appropriate insurance cover for governors for any potential liability in negligence towards employees or third parties incurred in consequence of actions taken by them in good faith in the exercise of their responsibilities as governors.</w:t>
      </w:r>
    </w:p>
    <w:p w:rsidRPr="00F71581" w:rsidR="0068629E" w:rsidP="00F71581" w:rsidRDefault="0068629E" w14:paraId="294D9694" w14:textId="77777777">
      <w:pPr>
        <w:spacing w:line="276" w:lineRule="auto"/>
        <w:jc w:val="both"/>
        <w:rPr>
          <w:rFonts w:ascii="Arial" w:hAnsi="Arial" w:cs="Arial"/>
          <w:sz w:val="24"/>
        </w:rPr>
      </w:pPr>
    </w:p>
    <w:p w:rsidRPr="00B431E1" w:rsidR="0068629E" w:rsidRDefault="0068629E" w14:paraId="20966709" w14:textId="77777777">
      <w:pPr>
        <w:autoSpaceDE/>
        <w:autoSpaceDN/>
        <w:spacing w:after="200" w:line="276" w:lineRule="auto"/>
        <w:rPr>
          <w:rFonts w:ascii="Arial" w:hAnsi="Arial" w:cs="Arial"/>
          <w:b/>
          <w:bCs/>
          <w:sz w:val="24"/>
          <w:u w:val="single"/>
        </w:rPr>
      </w:pPr>
      <w:r w:rsidRPr="00B431E1">
        <w:rPr>
          <w:rFonts w:ascii="Arial" w:hAnsi="Arial" w:cs="Arial"/>
          <w:b/>
          <w:bCs/>
          <w:sz w:val="24"/>
          <w:u w:val="single"/>
        </w:rPr>
        <w:br w:type="page"/>
      </w:r>
    </w:p>
    <w:p w:rsidRPr="00B431E1" w:rsidR="0068629E" w:rsidP="0068629E" w:rsidRDefault="0068629E" w14:paraId="44FB91BF" w14:textId="77777777">
      <w:pPr>
        <w:pStyle w:val="ListParagraph"/>
        <w:rPr>
          <w:rFonts w:ascii="Arial" w:hAnsi="Arial" w:cs="Arial"/>
          <w:b/>
          <w:bCs/>
          <w:sz w:val="24"/>
          <w:u w:val="single"/>
        </w:rPr>
      </w:pPr>
    </w:p>
    <w:p w:rsidRPr="00B431E1" w:rsidR="0068629E" w:rsidP="00AB43F1" w:rsidRDefault="001626B6" w14:paraId="02131F30" w14:textId="77777777">
      <w:pPr>
        <w:pStyle w:val="ListParagraph"/>
        <w:numPr>
          <w:ilvl w:val="0"/>
          <w:numId w:val="5"/>
        </w:numPr>
        <w:spacing w:line="276" w:lineRule="auto"/>
        <w:jc w:val="both"/>
        <w:rPr>
          <w:rFonts w:ascii="Arial" w:hAnsi="Arial" w:cs="Arial"/>
          <w:sz w:val="24"/>
        </w:rPr>
      </w:pPr>
      <w:r w:rsidRPr="00B431E1">
        <w:rPr>
          <w:rFonts w:ascii="Arial" w:hAnsi="Arial" w:cs="Arial"/>
          <w:b/>
          <w:bCs/>
          <w:sz w:val="24"/>
          <w:u w:val="single"/>
        </w:rPr>
        <w:t>MISCELLANEOUS</w:t>
      </w:r>
    </w:p>
    <w:p w:rsidRPr="00B431E1" w:rsidR="0068629E" w:rsidP="0068629E" w:rsidRDefault="0068629E" w14:paraId="32A01CE6" w14:textId="77777777">
      <w:pPr>
        <w:pStyle w:val="ListParagraph"/>
        <w:spacing w:line="276" w:lineRule="auto"/>
        <w:ind w:left="360"/>
        <w:jc w:val="both"/>
        <w:rPr>
          <w:rFonts w:ascii="Arial" w:hAnsi="Arial" w:cs="Arial"/>
          <w:sz w:val="24"/>
        </w:rPr>
      </w:pPr>
    </w:p>
    <w:p w:rsidRPr="00B431E1" w:rsidR="0068629E" w:rsidP="007B0215" w:rsidRDefault="001626B6" w14:paraId="438180B1" w14:textId="77777777">
      <w:pPr>
        <w:pStyle w:val="ListParagraph"/>
        <w:numPr>
          <w:ilvl w:val="1"/>
          <w:numId w:val="5"/>
        </w:numPr>
        <w:tabs>
          <w:tab w:val="left" w:pos="1134"/>
        </w:tabs>
        <w:spacing w:line="276" w:lineRule="auto"/>
        <w:jc w:val="both"/>
        <w:rPr>
          <w:rFonts w:ascii="Arial" w:hAnsi="Arial" w:cs="Arial"/>
          <w:sz w:val="24"/>
        </w:rPr>
      </w:pPr>
      <w:r w:rsidRPr="00B431E1">
        <w:rPr>
          <w:rFonts w:ascii="Arial" w:hAnsi="Arial" w:cs="Arial"/>
          <w:b/>
          <w:bCs/>
          <w:sz w:val="24"/>
          <w:u w:val="single"/>
        </w:rPr>
        <w:t>Right of Access to Information</w:t>
      </w:r>
    </w:p>
    <w:p w:rsidRPr="00B431E1" w:rsidR="0068629E" w:rsidP="007B0215" w:rsidRDefault="0068629E" w14:paraId="5A32EEAD" w14:textId="77777777">
      <w:pPr>
        <w:pStyle w:val="ListParagraph"/>
        <w:tabs>
          <w:tab w:val="left" w:pos="1134"/>
        </w:tabs>
        <w:spacing w:line="276" w:lineRule="auto"/>
        <w:ind w:left="792"/>
        <w:jc w:val="both"/>
        <w:rPr>
          <w:rFonts w:ascii="Arial" w:hAnsi="Arial" w:cs="Arial"/>
          <w:sz w:val="24"/>
        </w:rPr>
      </w:pPr>
    </w:p>
    <w:p w:rsidRPr="00B431E1" w:rsidR="0068629E" w:rsidP="00690B89" w:rsidRDefault="001626B6" w14:paraId="6EFB3DA9" w14:textId="77777777">
      <w:pPr>
        <w:pStyle w:val="ListParagraph"/>
        <w:numPr>
          <w:ilvl w:val="2"/>
          <w:numId w:val="5"/>
        </w:numPr>
        <w:tabs>
          <w:tab w:val="left" w:pos="567"/>
          <w:tab w:val="left" w:pos="1560"/>
        </w:tabs>
        <w:spacing w:line="276" w:lineRule="auto"/>
        <w:jc w:val="both"/>
        <w:rPr>
          <w:rFonts w:ascii="Arial" w:hAnsi="Arial" w:cs="Arial"/>
          <w:sz w:val="24"/>
        </w:rPr>
      </w:pPr>
      <w:r w:rsidRPr="00B431E1">
        <w:rPr>
          <w:rFonts w:ascii="Arial" w:hAnsi="Arial" w:cs="Arial"/>
          <w:sz w:val="24"/>
        </w:rPr>
        <w:t xml:space="preserve">Governing bodies are required to supply, </w:t>
      </w:r>
      <w:proofErr w:type="gramStart"/>
      <w:r w:rsidRPr="00B431E1">
        <w:rPr>
          <w:rFonts w:ascii="Arial" w:hAnsi="Arial" w:cs="Arial"/>
          <w:sz w:val="24"/>
        </w:rPr>
        <w:t>with the exception of</w:t>
      </w:r>
      <w:proofErr w:type="gramEnd"/>
      <w:r w:rsidRPr="00B431E1">
        <w:rPr>
          <w:rFonts w:ascii="Arial" w:hAnsi="Arial" w:cs="Arial"/>
          <w:sz w:val="24"/>
        </w:rPr>
        <w:t xml:space="preserve"> internal reports to the governing body on financial matters, all financial and other information that might reasonably be required to enable the Council to satisfy itself as to the school’s management of its delegated budget share, or the use by it of any central expenditure provided by the Council for the school.</w:t>
      </w:r>
    </w:p>
    <w:p w:rsidRPr="00B431E1" w:rsidR="0068629E" w:rsidP="0068629E" w:rsidRDefault="0068629E" w14:paraId="37795BEE" w14:textId="77777777">
      <w:pPr>
        <w:pStyle w:val="ListParagraph"/>
        <w:spacing w:line="276" w:lineRule="auto"/>
        <w:ind w:left="1224"/>
        <w:jc w:val="both"/>
        <w:rPr>
          <w:rFonts w:ascii="Arial" w:hAnsi="Arial" w:cs="Arial"/>
          <w:sz w:val="24"/>
        </w:rPr>
      </w:pPr>
    </w:p>
    <w:p w:rsidRPr="00B431E1" w:rsidR="0068629E" w:rsidP="007B0215" w:rsidRDefault="001626B6" w14:paraId="45C883B7" w14:textId="77777777">
      <w:pPr>
        <w:pStyle w:val="ListParagraph"/>
        <w:numPr>
          <w:ilvl w:val="1"/>
          <w:numId w:val="5"/>
        </w:numPr>
        <w:tabs>
          <w:tab w:val="left" w:pos="1134"/>
        </w:tabs>
        <w:spacing w:line="276" w:lineRule="auto"/>
        <w:jc w:val="both"/>
        <w:rPr>
          <w:rFonts w:ascii="Arial" w:hAnsi="Arial" w:cs="Arial"/>
          <w:sz w:val="24"/>
        </w:rPr>
      </w:pPr>
      <w:r w:rsidRPr="00B431E1">
        <w:rPr>
          <w:rFonts w:ascii="Arial" w:hAnsi="Arial" w:cs="Arial"/>
          <w:b/>
          <w:bCs/>
          <w:sz w:val="24"/>
          <w:u w:val="single"/>
        </w:rPr>
        <w:t>Liability of Governors</w:t>
      </w:r>
    </w:p>
    <w:p w:rsidRPr="00B431E1" w:rsidR="0068629E" w:rsidP="0068629E" w:rsidRDefault="0068629E" w14:paraId="3871DD8C" w14:textId="77777777">
      <w:pPr>
        <w:pStyle w:val="ListParagraph"/>
        <w:spacing w:line="276" w:lineRule="auto"/>
        <w:ind w:left="792"/>
        <w:jc w:val="both"/>
        <w:rPr>
          <w:rFonts w:ascii="Arial" w:hAnsi="Arial" w:cs="Arial"/>
          <w:sz w:val="24"/>
        </w:rPr>
      </w:pPr>
    </w:p>
    <w:p w:rsidRPr="00B431E1" w:rsidR="0068629E" w:rsidP="007617DD" w:rsidRDefault="001626B6" w14:paraId="034D0414" w14:textId="77777777">
      <w:pPr>
        <w:pStyle w:val="ListParagraph"/>
        <w:numPr>
          <w:ilvl w:val="2"/>
          <w:numId w:val="5"/>
        </w:numPr>
        <w:tabs>
          <w:tab w:val="left" w:pos="1560"/>
        </w:tabs>
        <w:spacing w:line="276" w:lineRule="auto"/>
        <w:jc w:val="both"/>
        <w:rPr>
          <w:rFonts w:ascii="Arial" w:hAnsi="Arial" w:cs="Arial"/>
          <w:sz w:val="24"/>
        </w:rPr>
      </w:pPr>
      <w:r w:rsidRPr="00B431E1">
        <w:rPr>
          <w:rFonts w:ascii="Arial" w:hAnsi="Arial" w:cs="Arial"/>
          <w:sz w:val="24"/>
        </w:rPr>
        <w:t>As the governing body is a corporate body and in accordance with the terms of section 50(7) of the SSFA, governors of maintained schools do not incur personal liability in the exercise of their power to spend the delegated budget share, provided they act within their powers, in good faith and with the same care that they would apply to their own financial affairs.</w:t>
      </w:r>
    </w:p>
    <w:p w:rsidRPr="00B431E1" w:rsidR="0068629E" w:rsidP="0068629E" w:rsidRDefault="0068629E" w14:paraId="3CA219EE" w14:textId="77777777">
      <w:pPr>
        <w:pStyle w:val="ListParagraph"/>
        <w:spacing w:line="276" w:lineRule="auto"/>
        <w:ind w:left="1224"/>
        <w:jc w:val="both"/>
        <w:rPr>
          <w:rFonts w:ascii="Arial" w:hAnsi="Arial" w:cs="Arial"/>
          <w:sz w:val="24"/>
        </w:rPr>
      </w:pPr>
    </w:p>
    <w:p w:rsidRPr="00B431E1" w:rsidR="0068629E" w:rsidP="007B0215" w:rsidRDefault="001626B6" w14:paraId="31C98ED0" w14:textId="77777777">
      <w:pPr>
        <w:pStyle w:val="ListParagraph"/>
        <w:numPr>
          <w:ilvl w:val="1"/>
          <w:numId w:val="5"/>
        </w:numPr>
        <w:tabs>
          <w:tab w:val="left" w:pos="1134"/>
        </w:tabs>
        <w:spacing w:line="276" w:lineRule="auto"/>
        <w:jc w:val="both"/>
        <w:rPr>
          <w:rFonts w:ascii="Arial" w:hAnsi="Arial" w:cs="Arial"/>
          <w:sz w:val="24"/>
        </w:rPr>
      </w:pPr>
      <w:r w:rsidRPr="00B431E1">
        <w:rPr>
          <w:rFonts w:ascii="Arial" w:hAnsi="Arial" w:cs="Arial"/>
          <w:b/>
          <w:bCs/>
          <w:sz w:val="24"/>
          <w:u w:val="single"/>
        </w:rPr>
        <w:t>Governors Expenses</w:t>
      </w:r>
    </w:p>
    <w:p w:rsidRPr="00B431E1" w:rsidR="0068629E" w:rsidP="0068629E" w:rsidRDefault="0068629E" w14:paraId="1C7899C1" w14:textId="77777777">
      <w:pPr>
        <w:pStyle w:val="ListParagraph"/>
        <w:spacing w:line="276" w:lineRule="auto"/>
        <w:ind w:left="792"/>
        <w:jc w:val="both"/>
        <w:rPr>
          <w:rFonts w:ascii="Arial" w:hAnsi="Arial" w:cs="Arial"/>
          <w:sz w:val="24"/>
        </w:rPr>
      </w:pPr>
    </w:p>
    <w:p w:rsidRPr="00B431E1" w:rsidR="0068629E" w:rsidP="007617DD" w:rsidRDefault="001626B6" w14:paraId="59AF52EF" w14:textId="77777777">
      <w:pPr>
        <w:pStyle w:val="ListParagraph"/>
        <w:numPr>
          <w:ilvl w:val="2"/>
          <w:numId w:val="5"/>
        </w:numPr>
        <w:tabs>
          <w:tab w:val="left" w:pos="1560"/>
        </w:tabs>
        <w:spacing w:line="276" w:lineRule="auto"/>
        <w:jc w:val="both"/>
        <w:rPr>
          <w:rFonts w:ascii="Arial" w:hAnsi="Arial" w:cs="Arial"/>
          <w:sz w:val="24"/>
        </w:rPr>
      </w:pPr>
      <w:r w:rsidRPr="00B431E1">
        <w:rPr>
          <w:rFonts w:ascii="Arial" w:hAnsi="Arial" w:cs="Arial"/>
          <w:sz w:val="24"/>
        </w:rPr>
        <w:t>The Council can delegate funds to meet governors’ expenses to the governing body of a school yet to receive a delegated budget.</w:t>
      </w:r>
    </w:p>
    <w:p w:rsidRPr="00B431E1" w:rsidR="0068629E" w:rsidP="007617DD" w:rsidRDefault="0068629E" w14:paraId="360D8227" w14:textId="77777777">
      <w:pPr>
        <w:pStyle w:val="ListParagraph"/>
        <w:tabs>
          <w:tab w:val="left" w:pos="1560"/>
        </w:tabs>
        <w:spacing w:line="276" w:lineRule="auto"/>
        <w:ind w:left="1224"/>
        <w:jc w:val="both"/>
        <w:rPr>
          <w:rFonts w:ascii="Arial" w:hAnsi="Arial" w:cs="Arial"/>
          <w:sz w:val="24"/>
        </w:rPr>
      </w:pPr>
    </w:p>
    <w:p w:rsidRPr="00B431E1" w:rsidR="0068629E" w:rsidP="007617DD" w:rsidRDefault="001626B6" w14:paraId="3F46D827" w14:textId="77777777">
      <w:pPr>
        <w:pStyle w:val="ListParagraph"/>
        <w:numPr>
          <w:ilvl w:val="2"/>
          <w:numId w:val="5"/>
        </w:numPr>
        <w:tabs>
          <w:tab w:val="left" w:pos="1560"/>
        </w:tabs>
        <w:spacing w:line="276" w:lineRule="auto"/>
        <w:jc w:val="both"/>
        <w:rPr>
          <w:rFonts w:ascii="Arial" w:hAnsi="Arial" w:cs="Arial"/>
          <w:sz w:val="24"/>
        </w:rPr>
      </w:pPr>
      <w:r w:rsidRPr="00B431E1">
        <w:rPr>
          <w:rFonts w:ascii="Arial" w:hAnsi="Arial" w:cs="Arial"/>
          <w:sz w:val="24"/>
        </w:rPr>
        <w:t>Under Schedule 11 of the SSFA, only allowances in respect of purposes specified in regulations may be paid from a school’s delegated budget share.</w:t>
      </w:r>
    </w:p>
    <w:p w:rsidRPr="00B431E1" w:rsidR="0068629E" w:rsidP="007617DD" w:rsidRDefault="0068629E" w14:paraId="1BDF1CAC" w14:textId="77777777">
      <w:pPr>
        <w:pStyle w:val="ListParagraph"/>
        <w:tabs>
          <w:tab w:val="left" w:pos="1560"/>
        </w:tabs>
        <w:rPr>
          <w:rFonts w:ascii="Arial" w:hAnsi="Arial" w:cs="Arial"/>
          <w:sz w:val="24"/>
        </w:rPr>
      </w:pPr>
    </w:p>
    <w:p w:rsidRPr="00B431E1" w:rsidR="0068629E" w:rsidP="007617DD" w:rsidRDefault="001626B6" w14:paraId="595BB76B" w14:textId="77777777">
      <w:pPr>
        <w:pStyle w:val="ListParagraph"/>
        <w:numPr>
          <w:ilvl w:val="2"/>
          <w:numId w:val="5"/>
        </w:numPr>
        <w:tabs>
          <w:tab w:val="left" w:pos="1560"/>
        </w:tabs>
        <w:spacing w:line="276" w:lineRule="auto"/>
        <w:jc w:val="both"/>
        <w:rPr>
          <w:rFonts w:ascii="Arial" w:hAnsi="Arial" w:cs="Arial"/>
          <w:sz w:val="24"/>
        </w:rPr>
      </w:pPr>
      <w:r w:rsidRPr="00B431E1">
        <w:rPr>
          <w:rFonts w:ascii="Arial" w:hAnsi="Arial" w:cs="Arial"/>
          <w:sz w:val="24"/>
        </w:rPr>
        <w:t>This scheme prohibits payment of any other allowances.</w:t>
      </w:r>
    </w:p>
    <w:p w:rsidRPr="00B431E1" w:rsidR="0068629E" w:rsidP="007617DD" w:rsidRDefault="0068629E" w14:paraId="2E9861E8" w14:textId="77777777">
      <w:pPr>
        <w:pStyle w:val="ListParagraph"/>
        <w:tabs>
          <w:tab w:val="left" w:pos="1560"/>
        </w:tabs>
        <w:rPr>
          <w:rFonts w:ascii="Arial" w:hAnsi="Arial" w:cs="Arial"/>
          <w:sz w:val="24"/>
        </w:rPr>
      </w:pPr>
    </w:p>
    <w:p w:rsidRPr="00B431E1" w:rsidR="0068629E" w:rsidP="007617DD" w:rsidRDefault="001626B6" w14:paraId="26F0D98C" w14:textId="77777777">
      <w:pPr>
        <w:pStyle w:val="ListParagraph"/>
        <w:numPr>
          <w:ilvl w:val="2"/>
          <w:numId w:val="5"/>
        </w:numPr>
        <w:tabs>
          <w:tab w:val="left" w:pos="1560"/>
        </w:tabs>
        <w:spacing w:line="276" w:lineRule="auto"/>
        <w:jc w:val="both"/>
        <w:rPr>
          <w:rFonts w:ascii="Arial" w:hAnsi="Arial" w:cs="Arial"/>
          <w:sz w:val="24"/>
        </w:rPr>
      </w:pPr>
      <w:r w:rsidRPr="00B431E1">
        <w:rPr>
          <w:rFonts w:ascii="Arial" w:hAnsi="Arial" w:cs="Arial"/>
          <w:sz w:val="24"/>
        </w:rPr>
        <w:t>Schools are barred from payment of expenses duplicating those paid by the Welsh Government to additional governors appointed by them to schools under special measures.</w:t>
      </w:r>
    </w:p>
    <w:p w:rsidRPr="00B431E1" w:rsidR="0068629E" w:rsidP="007617DD" w:rsidRDefault="0068629E" w14:paraId="00D6A8A7" w14:textId="77777777">
      <w:pPr>
        <w:pStyle w:val="ListParagraph"/>
        <w:tabs>
          <w:tab w:val="left" w:pos="1701"/>
        </w:tabs>
        <w:rPr>
          <w:rFonts w:ascii="Arial" w:hAnsi="Arial" w:cs="Arial"/>
          <w:b/>
          <w:bCs/>
          <w:sz w:val="24"/>
          <w:u w:val="single"/>
        </w:rPr>
      </w:pPr>
    </w:p>
    <w:p w:rsidRPr="00B431E1" w:rsidR="0068629E" w:rsidP="007B0215" w:rsidRDefault="001626B6" w14:paraId="4610CB82" w14:textId="77777777">
      <w:pPr>
        <w:pStyle w:val="ListParagraph"/>
        <w:numPr>
          <w:ilvl w:val="1"/>
          <w:numId w:val="5"/>
        </w:numPr>
        <w:tabs>
          <w:tab w:val="left" w:pos="1134"/>
        </w:tabs>
        <w:spacing w:line="276" w:lineRule="auto"/>
        <w:jc w:val="both"/>
        <w:rPr>
          <w:rFonts w:ascii="Arial" w:hAnsi="Arial" w:cs="Arial"/>
          <w:sz w:val="24"/>
        </w:rPr>
      </w:pPr>
      <w:r w:rsidRPr="00B431E1">
        <w:rPr>
          <w:rFonts w:ascii="Arial" w:hAnsi="Arial" w:cs="Arial"/>
          <w:b/>
          <w:bCs/>
          <w:sz w:val="24"/>
          <w:u w:val="single"/>
        </w:rPr>
        <w:t>Responsibility for Legal Costs</w:t>
      </w:r>
    </w:p>
    <w:p w:rsidRPr="00B431E1" w:rsidR="0068629E" w:rsidP="0068629E" w:rsidRDefault="0068629E" w14:paraId="0D5C26F4" w14:textId="77777777">
      <w:pPr>
        <w:pStyle w:val="ListParagraph"/>
        <w:spacing w:line="276" w:lineRule="auto"/>
        <w:ind w:left="792"/>
        <w:jc w:val="both"/>
        <w:rPr>
          <w:rFonts w:ascii="Arial" w:hAnsi="Arial" w:cs="Arial"/>
          <w:sz w:val="24"/>
        </w:rPr>
      </w:pPr>
    </w:p>
    <w:p w:rsidRPr="00B431E1" w:rsidR="0068629E" w:rsidP="007617DD" w:rsidRDefault="001626B6" w14:paraId="234F0CB9" w14:textId="77777777">
      <w:pPr>
        <w:pStyle w:val="ListParagraph"/>
        <w:numPr>
          <w:ilvl w:val="2"/>
          <w:numId w:val="5"/>
        </w:numPr>
        <w:tabs>
          <w:tab w:val="left" w:pos="1701"/>
        </w:tabs>
        <w:spacing w:line="276" w:lineRule="auto"/>
        <w:jc w:val="both"/>
        <w:rPr>
          <w:rFonts w:ascii="Arial" w:hAnsi="Arial" w:cs="Arial"/>
          <w:sz w:val="24"/>
        </w:rPr>
      </w:pPr>
      <w:r w:rsidRPr="00B431E1">
        <w:rPr>
          <w:rFonts w:ascii="Arial" w:hAnsi="Arial" w:cs="Arial"/>
          <w:sz w:val="24"/>
        </w:rPr>
        <w:t>Legal costs incurred by the governing body, although the responsibility of the Council as part of the cost of maintaining the school (unless they relate to the statutory responsibility of voluntary aided school governors for buildings) may be charged to the schools delegated budget share unless the governing body acts in accordance with the advice of the Council.</w:t>
      </w:r>
    </w:p>
    <w:p w:rsidRPr="00B431E1" w:rsidR="0068629E" w:rsidP="0068629E" w:rsidRDefault="0068629E" w14:paraId="2AA7E3E2" w14:textId="77777777">
      <w:pPr>
        <w:pStyle w:val="ListParagraph"/>
        <w:spacing w:line="276" w:lineRule="auto"/>
        <w:ind w:left="1224"/>
        <w:jc w:val="both"/>
        <w:rPr>
          <w:rFonts w:ascii="Arial" w:hAnsi="Arial" w:cs="Arial"/>
          <w:sz w:val="24"/>
        </w:rPr>
      </w:pPr>
    </w:p>
    <w:p w:rsidRPr="00B431E1" w:rsidR="0068629E" w:rsidP="007617DD" w:rsidRDefault="00F71581" w14:paraId="05DE244E" w14:textId="77777777">
      <w:pPr>
        <w:pStyle w:val="ListParagraph"/>
        <w:numPr>
          <w:ilvl w:val="2"/>
          <w:numId w:val="5"/>
        </w:numPr>
        <w:tabs>
          <w:tab w:val="left" w:pos="1560"/>
        </w:tabs>
        <w:spacing w:line="276" w:lineRule="auto"/>
        <w:jc w:val="both"/>
        <w:rPr>
          <w:rFonts w:ascii="Arial" w:hAnsi="Arial" w:cs="Arial"/>
          <w:sz w:val="24"/>
        </w:rPr>
      </w:pPr>
      <w:r>
        <w:rPr>
          <w:rFonts w:ascii="Arial" w:hAnsi="Arial" w:cs="Arial"/>
          <w:sz w:val="24"/>
        </w:rPr>
        <w:t>The costs referred to in 10</w:t>
      </w:r>
      <w:r w:rsidRPr="00B431E1" w:rsidR="001626B6">
        <w:rPr>
          <w:rFonts w:ascii="Arial" w:hAnsi="Arial" w:cs="Arial"/>
          <w:sz w:val="24"/>
        </w:rPr>
        <w:t>.4.1 are those of legal actions, including costs awarded against the Council; not the cost of legal advice provided.</w:t>
      </w:r>
    </w:p>
    <w:p w:rsidRPr="00B431E1" w:rsidR="0068629E" w:rsidP="0068629E" w:rsidRDefault="0068629E" w14:paraId="36237796" w14:textId="77777777">
      <w:pPr>
        <w:spacing w:line="276" w:lineRule="auto"/>
        <w:jc w:val="both"/>
        <w:rPr>
          <w:rFonts w:ascii="Arial" w:hAnsi="Arial" w:cs="Arial"/>
          <w:sz w:val="24"/>
        </w:rPr>
      </w:pPr>
    </w:p>
    <w:p w:rsidRPr="00B431E1" w:rsidR="00F540A1" w:rsidP="007617DD" w:rsidRDefault="001626B6" w14:paraId="09AF98A0" w14:textId="77777777">
      <w:pPr>
        <w:pStyle w:val="ListParagraph"/>
        <w:numPr>
          <w:ilvl w:val="2"/>
          <w:numId w:val="5"/>
        </w:numPr>
        <w:tabs>
          <w:tab w:val="left" w:pos="1560"/>
          <w:tab w:val="left" w:pos="1843"/>
        </w:tabs>
        <w:spacing w:line="276" w:lineRule="auto"/>
        <w:jc w:val="both"/>
        <w:rPr>
          <w:rFonts w:ascii="Arial" w:hAnsi="Arial" w:cs="Arial"/>
          <w:sz w:val="24"/>
        </w:rPr>
      </w:pPr>
      <w:r w:rsidRPr="00B431E1">
        <w:rPr>
          <w:rFonts w:ascii="Arial" w:hAnsi="Arial" w:cs="Arial"/>
          <w:sz w:val="24"/>
        </w:rPr>
        <w:t>Where there is a conflict of interest between the Council and the governing body the governing body are able to seek, and pay from its budget sha</w:t>
      </w:r>
      <w:r w:rsidRPr="00B431E1" w:rsidR="0068629E">
        <w:rPr>
          <w:rFonts w:ascii="Arial" w:hAnsi="Arial" w:cs="Arial"/>
          <w:sz w:val="24"/>
        </w:rPr>
        <w:t xml:space="preserve">re, independent legal </w:t>
      </w:r>
      <w:proofErr w:type="gramStart"/>
      <w:r w:rsidRPr="00B431E1" w:rsidR="0068629E">
        <w:rPr>
          <w:rFonts w:ascii="Arial" w:hAnsi="Arial" w:cs="Arial"/>
          <w:sz w:val="24"/>
        </w:rPr>
        <w:t>advice</w:t>
      </w:r>
      <w:proofErr w:type="gramEnd"/>
    </w:p>
    <w:p w:rsidRPr="00B431E1" w:rsidR="00F540A1" w:rsidP="00F540A1" w:rsidRDefault="00F540A1" w14:paraId="307EF184" w14:textId="77777777">
      <w:pPr>
        <w:pStyle w:val="ListParagraph"/>
        <w:rPr>
          <w:rFonts w:ascii="Arial" w:hAnsi="Arial" w:cs="Arial"/>
          <w:b/>
          <w:bCs/>
          <w:sz w:val="24"/>
          <w:u w:val="single"/>
        </w:rPr>
      </w:pPr>
    </w:p>
    <w:p w:rsidRPr="00B431E1" w:rsidR="00F540A1" w:rsidP="000061BE" w:rsidRDefault="001626B6" w14:paraId="1104220F" w14:textId="77777777">
      <w:pPr>
        <w:pStyle w:val="ListParagraph"/>
        <w:numPr>
          <w:ilvl w:val="1"/>
          <w:numId w:val="5"/>
        </w:numPr>
        <w:tabs>
          <w:tab w:val="left" w:pos="993"/>
        </w:tabs>
        <w:spacing w:line="276" w:lineRule="auto"/>
        <w:jc w:val="both"/>
        <w:rPr>
          <w:rFonts w:ascii="Arial" w:hAnsi="Arial" w:cs="Arial"/>
          <w:sz w:val="24"/>
        </w:rPr>
      </w:pPr>
      <w:r w:rsidRPr="00B431E1">
        <w:rPr>
          <w:rFonts w:ascii="Arial" w:hAnsi="Arial" w:cs="Arial"/>
          <w:b/>
          <w:bCs/>
          <w:sz w:val="24"/>
          <w:u w:val="single"/>
        </w:rPr>
        <w:t>Health and Safety</w:t>
      </w:r>
    </w:p>
    <w:p w:rsidRPr="00B431E1" w:rsidR="00F540A1" w:rsidP="00F540A1" w:rsidRDefault="00F540A1" w14:paraId="669B4967" w14:textId="77777777">
      <w:pPr>
        <w:pStyle w:val="ListParagraph"/>
        <w:spacing w:line="276" w:lineRule="auto"/>
        <w:ind w:left="792"/>
        <w:jc w:val="both"/>
        <w:rPr>
          <w:rFonts w:ascii="Arial" w:hAnsi="Arial" w:cs="Arial"/>
          <w:sz w:val="24"/>
        </w:rPr>
      </w:pPr>
    </w:p>
    <w:p w:rsidRPr="00B431E1" w:rsidR="00F540A1" w:rsidP="007617DD" w:rsidRDefault="001626B6" w14:paraId="6E5BD7D8" w14:textId="77777777">
      <w:pPr>
        <w:pStyle w:val="ListParagraph"/>
        <w:numPr>
          <w:ilvl w:val="2"/>
          <w:numId w:val="5"/>
        </w:numPr>
        <w:tabs>
          <w:tab w:val="left" w:pos="1560"/>
        </w:tabs>
        <w:spacing w:line="276" w:lineRule="auto"/>
        <w:jc w:val="both"/>
        <w:rPr>
          <w:rFonts w:ascii="Arial" w:hAnsi="Arial" w:cs="Arial"/>
          <w:sz w:val="24"/>
        </w:rPr>
      </w:pPr>
      <w:r w:rsidRPr="00B431E1">
        <w:rPr>
          <w:rFonts w:ascii="Arial" w:hAnsi="Arial" w:cs="Arial"/>
          <w:sz w:val="24"/>
        </w:rPr>
        <w:t>In expending the school’s delegated budget share, the governing body should have regard to the duties placed on the Council in relation to health and safety and to the Council’s health and safety policy in the management of the budget share.</w:t>
      </w:r>
    </w:p>
    <w:p w:rsidRPr="00B431E1" w:rsidR="00F540A1" w:rsidP="00F540A1" w:rsidRDefault="00F540A1" w14:paraId="54747B18" w14:textId="77777777">
      <w:pPr>
        <w:pStyle w:val="ListParagraph"/>
        <w:spacing w:line="276" w:lineRule="auto"/>
        <w:ind w:left="1224"/>
        <w:jc w:val="both"/>
        <w:rPr>
          <w:rFonts w:ascii="Arial" w:hAnsi="Arial" w:cs="Arial"/>
          <w:sz w:val="24"/>
        </w:rPr>
      </w:pPr>
    </w:p>
    <w:p w:rsidRPr="00B431E1" w:rsidR="00F540A1" w:rsidP="007617DD" w:rsidRDefault="00197390" w14:paraId="13A32ADA" w14:textId="77777777">
      <w:pPr>
        <w:pStyle w:val="ListParagraph"/>
        <w:numPr>
          <w:ilvl w:val="2"/>
          <w:numId w:val="5"/>
        </w:numPr>
        <w:tabs>
          <w:tab w:val="left" w:pos="1560"/>
        </w:tabs>
        <w:spacing w:line="276" w:lineRule="auto"/>
        <w:jc w:val="both"/>
        <w:rPr>
          <w:rFonts w:ascii="Arial" w:hAnsi="Arial" w:cs="Arial"/>
          <w:sz w:val="24"/>
        </w:rPr>
      </w:pPr>
      <w:r w:rsidRPr="00B431E1">
        <w:rPr>
          <w:rFonts w:ascii="Arial" w:hAnsi="Arial" w:cs="Arial"/>
          <w:sz w:val="24"/>
        </w:rPr>
        <w:t>The Council under Section 2</w:t>
      </w:r>
      <w:r w:rsidRPr="00B431E1" w:rsidR="001626B6">
        <w:rPr>
          <w:rFonts w:ascii="Arial" w:hAnsi="Arial" w:cs="Arial"/>
          <w:sz w:val="24"/>
        </w:rPr>
        <w:t>9 (</w:t>
      </w:r>
      <w:r w:rsidRPr="00B431E1">
        <w:rPr>
          <w:rFonts w:ascii="Arial" w:hAnsi="Arial" w:cs="Arial"/>
          <w:sz w:val="24"/>
        </w:rPr>
        <w:t>5</w:t>
      </w:r>
      <w:r w:rsidRPr="00B431E1" w:rsidR="001626B6">
        <w:rPr>
          <w:rFonts w:ascii="Arial" w:hAnsi="Arial" w:cs="Arial"/>
          <w:sz w:val="24"/>
        </w:rPr>
        <w:t xml:space="preserve">) of the </w:t>
      </w:r>
      <w:r w:rsidRPr="00B431E1">
        <w:rPr>
          <w:rFonts w:ascii="Arial" w:hAnsi="Arial" w:cs="Arial"/>
          <w:sz w:val="24"/>
        </w:rPr>
        <w:t>EA 2002</w:t>
      </w:r>
      <w:r w:rsidRPr="00B431E1" w:rsidR="001626B6">
        <w:rPr>
          <w:rFonts w:ascii="Arial" w:hAnsi="Arial" w:cs="Arial"/>
          <w:sz w:val="24"/>
        </w:rPr>
        <w:t xml:space="preserve"> may issue directions to the governing body and headteacher of a community, community special</w:t>
      </w:r>
      <w:r w:rsidRPr="00B431E1">
        <w:rPr>
          <w:rFonts w:ascii="Arial" w:hAnsi="Arial" w:cs="Arial"/>
          <w:sz w:val="24"/>
        </w:rPr>
        <w:t>,</w:t>
      </w:r>
      <w:r w:rsidRPr="00B431E1" w:rsidR="001626B6">
        <w:rPr>
          <w:rFonts w:ascii="Arial" w:hAnsi="Arial" w:cs="Arial"/>
          <w:sz w:val="24"/>
        </w:rPr>
        <w:t xml:space="preserve"> voluntary controlled </w:t>
      </w:r>
      <w:r w:rsidRPr="00B431E1">
        <w:rPr>
          <w:rFonts w:ascii="Arial" w:hAnsi="Arial" w:cs="Arial"/>
          <w:sz w:val="24"/>
        </w:rPr>
        <w:t xml:space="preserve">or maintained nursery </w:t>
      </w:r>
      <w:r w:rsidRPr="00B431E1" w:rsidR="001626B6">
        <w:rPr>
          <w:rFonts w:ascii="Arial" w:hAnsi="Arial" w:cs="Arial"/>
          <w:sz w:val="24"/>
        </w:rPr>
        <w:t>school on health &amp; safety matters.  These directions are enforceable, so far as governing bodies are concerned, under Section 497 of the Education Act 1996 if not complied with.</w:t>
      </w:r>
    </w:p>
    <w:p w:rsidRPr="00B431E1" w:rsidR="00F540A1" w:rsidP="00F540A1" w:rsidRDefault="00F540A1" w14:paraId="75AFAC95" w14:textId="77777777">
      <w:pPr>
        <w:pStyle w:val="ListParagraph"/>
        <w:rPr>
          <w:rFonts w:ascii="Arial" w:hAnsi="Arial" w:cs="Arial"/>
          <w:b/>
          <w:bCs/>
          <w:sz w:val="24"/>
          <w:u w:val="single"/>
        </w:rPr>
      </w:pPr>
    </w:p>
    <w:p w:rsidRPr="00B431E1" w:rsidR="00F540A1" w:rsidP="000061BE" w:rsidRDefault="001626B6" w14:paraId="6F7CC397" w14:textId="77777777">
      <w:pPr>
        <w:pStyle w:val="ListParagraph"/>
        <w:numPr>
          <w:ilvl w:val="1"/>
          <w:numId w:val="5"/>
        </w:numPr>
        <w:tabs>
          <w:tab w:val="left" w:pos="993"/>
          <w:tab w:val="left" w:pos="1134"/>
        </w:tabs>
        <w:spacing w:line="276" w:lineRule="auto"/>
        <w:jc w:val="both"/>
        <w:rPr>
          <w:rFonts w:ascii="Arial" w:hAnsi="Arial" w:cs="Arial"/>
          <w:sz w:val="24"/>
        </w:rPr>
      </w:pPr>
      <w:r w:rsidRPr="00B431E1">
        <w:rPr>
          <w:rFonts w:ascii="Arial" w:hAnsi="Arial" w:cs="Arial"/>
          <w:b/>
          <w:bCs/>
          <w:sz w:val="24"/>
          <w:u w:val="single"/>
        </w:rPr>
        <w:t xml:space="preserve">Right of Attendance for </w:t>
      </w:r>
      <w:r w:rsidRPr="00B431E1" w:rsidR="00F540A1">
        <w:rPr>
          <w:rFonts w:ascii="Arial" w:hAnsi="Arial" w:cs="Arial"/>
          <w:b/>
          <w:bCs/>
          <w:sz w:val="24"/>
          <w:u w:val="single"/>
        </w:rPr>
        <w:t>Section 151 Office</w:t>
      </w:r>
      <w:r w:rsidR="00604ED9">
        <w:rPr>
          <w:rFonts w:ascii="Arial" w:hAnsi="Arial" w:cs="Arial"/>
          <w:b/>
          <w:bCs/>
          <w:sz w:val="24"/>
          <w:u w:val="single"/>
        </w:rPr>
        <w:t>r</w:t>
      </w:r>
    </w:p>
    <w:p w:rsidRPr="00B431E1" w:rsidR="00F540A1" w:rsidP="00F540A1" w:rsidRDefault="00F540A1" w14:paraId="2068749D" w14:textId="77777777">
      <w:pPr>
        <w:pStyle w:val="ListParagraph"/>
        <w:spacing w:line="276" w:lineRule="auto"/>
        <w:ind w:left="1224"/>
        <w:jc w:val="both"/>
        <w:rPr>
          <w:rFonts w:ascii="Arial" w:hAnsi="Arial" w:cs="Arial"/>
          <w:sz w:val="24"/>
        </w:rPr>
      </w:pPr>
    </w:p>
    <w:p w:rsidRPr="00B431E1" w:rsidR="0016460B" w:rsidP="007617DD" w:rsidRDefault="001626B6" w14:paraId="624E6F25" w14:textId="77777777">
      <w:pPr>
        <w:pStyle w:val="ListParagraph"/>
        <w:numPr>
          <w:ilvl w:val="2"/>
          <w:numId w:val="5"/>
        </w:numPr>
        <w:tabs>
          <w:tab w:val="left" w:pos="1560"/>
        </w:tabs>
        <w:spacing w:line="276" w:lineRule="auto"/>
        <w:jc w:val="both"/>
        <w:rPr>
          <w:rFonts w:ascii="Arial" w:hAnsi="Arial" w:cs="Arial"/>
          <w:sz w:val="24"/>
        </w:rPr>
      </w:pPr>
      <w:r w:rsidRPr="00B431E1">
        <w:rPr>
          <w:rFonts w:ascii="Arial" w:hAnsi="Arial" w:cs="Arial"/>
          <w:sz w:val="24"/>
        </w:rPr>
        <w:t>Governing bodies are requ</w:t>
      </w:r>
      <w:r w:rsidR="0019288E">
        <w:rPr>
          <w:rFonts w:ascii="Arial" w:hAnsi="Arial" w:cs="Arial"/>
          <w:sz w:val="24"/>
        </w:rPr>
        <w:t>ired to permit the Section 151 O</w:t>
      </w:r>
      <w:r w:rsidRPr="00B431E1">
        <w:rPr>
          <w:rFonts w:ascii="Arial" w:hAnsi="Arial" w:cs="Arial"/>
          <w:sz w:val="24"/>
        </w:rPr>
        <w:t>fficer, or his/her representative, to attend meetings of the governing body at which any agenda items are relevant to the exercise of his/her responsibilities.</w:t>
      </w:r>
    </w:p>
    <w:p w:rsidRPr="00B431E1" w:rsidR="0016460B" w:rsidP="0016460B" w:rsidRDefault="0016460B" w14:paraId="760ABC8C" w14:textId="77777777">
      <w:pPr>
        <w:pStyle w:val="ListParagraph"/>
        <w:spacing w:line="276" w:lineRule="auto"/>
        <w:ind w:left="1224"/>
        <w:jc w:val="both"/>
        <w:rPr>
          <w:rFonts w:ascii="Arial" w:hAnsi="Arial" w:cs="Arial"/>
          <w:sz w:val="24"/>
        </w:rPr>
      </w:pPr>
    </w:p>
    <w:p w:rsidRPr="00B431E1" w:rsidR="0016460B" w:rsidP="000061BE" w:rsidRDefault="001626B6" w14:paraId="14F04C76" w14:textId="77777777">
      <w:pPr>
        <w:pStyle w:val="ListParagraph"/>
        <w:numPr>
          <w:ilvl w:val="1"/>
          <w:numId w:val="5"/>
        </w:numPr>
        <w:tabs>
          <w:tab w:val="left" w:pos="993"/>
        </w:tabs>
        <w:spacing w:line="276" w:lineRule="auto"/>
        <w:jc w:val="both"/>
        <w:rPr>
          <w:rFonts w:ascii="Arial" w:hAnsi="Arial" w:cs="Arial"/>
          <w:sz w:val="24"/>
        </w:rPr>
      </w:pPr>
      <w:r w:rsidRPr="00B431E1">
        <w:rPr>
          <w:rFonts w:ascii="Arial" w:hAnsi="Arial" w:cs="Arial"/>
          <w:b/>
          <w:bCs/>
          <w:sz w:val="24"/>
          <w:u w:val="single"/>
        </w:rPr>
        <w:t>Delegation to New School</w:t>
      </w:r>
    </w:p>
    <w:p w:rsidRPr="00B431E1" w:rsidR="0016460B" w:rsidP="0016460B" w:rsidRDefault="0016460B" w14:paraId="61B1F93F" w14:textId="77777777">
      <w:pPr>
        <w:pStyle w:val="ListParagraph"/>
        <w:spacing w:line="276" w:lineRule="auto"/>
        <w:ind w:left="792"/>
        <w:jc w:val="both"/>
        <w:rPr>
          <w:rFonts w:ascii="Arial" w:hAnsi="Arial" w:cs="Arial"/>
          <w:sz w:val="24"/>
        </w:rPr>
      </w:pPr>
    </w:p>
    <w:p w:rsidRPr="00B431E1" w:rsidR="0016460B" w:rsidP="007617DD" w:rsidRDefault="001626B6" w14:paraId="03B3D070" w14:textId="77777777">
      <w:pPr>
        <w:pStyle w:val="ListParagraph"/>
        <w:numPr>
          <w:ilvl w:val="2"/>
          <w:numId w:val="5"/>
        </w:numPr>
        <w:tabs>
          <w:tab w:val="left" w:pos="1560"/>
        </w:tabs>
        <w:spacing w:line="276" w:lineRule="auto"/>
        <w:jc w:val="both"/>
        <w:rPr>
          <w:rFonts w:ascii="Arial" w:hAnsi="Arial" w:cs="Arial"/>
          <w:sz w:val="24"/>
        </w:rPr>
      </w:pPr>
      <w:r w:rsidRPr="00B431E1">
        <w:rPr>
          <w:rFonts w:ascii="Arial" w:hAnsi="Arial" w:cs="Arial"/>
          <w:sz w:val="24"/>
        </w:rPr>
        <w:t xml:space="preserve">The Council </w:t>
      </w:r>
      <w:proofErr w:type="gramStart"/>
      <w:r w:rsidRPr="00B431E1">
        <w:rPr>
          <w:rFonts w:ascii="Arial" w:hAnsi="Arial" w:cs="Arial"/>
          <w:sz w:val="24"/>
        </w:rPr>
        <w:t>is able to</w:t>
      </w:r>
      <w:proofErr w:type="gramEnd"/>
      <w:r w:rsidRPr="00B431E1">
        <w:rPr>
          <w:rFonts w:ascii="Arial" w:hAnsi="Arial" w:cs="Arial"/>
          <w:sz w:val="24"/>
        </w:rPr>
        <w:t xml:space="preserve"> delegate selectively and optionally to the governing bodies of schools that have yet to receive delegated budgets.</w:t>
      </w:r>
    </w:p>
    <w:p w:rsidRPr="00B431E1" w:rsidR="0016460B" w:rsidP="0016460B" w:rsidRDefault="0016460B" w14:paraId="24501768" w14:textId="77777777">
      <w:pPr>
        <w:pStyle w:val="ListParagraph"/>
        <w:spacing w:line="276" w:lineRule="auto"/>
        <w:ind w:left="1224"/>
        <w:jc w:val="both"/>
        <w:rPr>
          <w:rFonts w:ascii="Arial" w:hAnsi="Arial" w:cs="Arial"/>
          <w:sz w:val="24"/>
        </w:rPr>
      </w:pPr>
    </w:p>
    <w:p w:rsidRPr="00B431E1" w:rsidR="0016460B" w:rsidP="000061BE" w:rsidRDefault="0016460B" w14:paraId="2F9EA588" w14:textId="77777777">
      <w:pPr>
        <w:pStyle w:val="ListParagraph"/>
        <w:numPr>
          <w:ilvl w:val="1"/>
          <w:numId w:val="5"/>
        </w:numPr>
        <w:tabs>
          <w:tab w:val="left" w:pos="993"/>
        </w:tabs>
        <w:spacing w:line="276" w:lineRule="auto"/>
        <w:jc w:val="both"/>
        <w:rPr>
          <w:rFonts w:ascii="Arial" w:hAnsi="Arial" w:cs="Arial"/>
          <w:sz w:val="24"/>
        </w:rPr>
      </w:pPr>
      <w:r w:rsidRPr="00B431E1">
        <w:rPr>
          <w:rFonts w:ascii="Arial" w:hAnsi="Arial" w:cs="Arial"/>
          <w:b/>
          <w:bCs/>
          <w:sz w:val="24"/>
          <w:u w:val="single"/>
        </w:rPr>
        <w:t>Pupils Permanently Excluded</w:t>
      </w:r>
    </w:p>
    <w:p w:rsidRPr="00B431E1" w:rsidR="0016460B" w:rsidP="0016460B" w:rsidRDefault="0016460B" w14:paraId="74412772" w14:textId="77777777">
      <w:pPr>
        <w:pStyle w:val="ListParagraph"/>
        <w:spacing w:line="276" w:lineRule="auto"/>
        <w:ind w:left="792"/>
        <w:jc w:val="both"/>
        <w:rPr>
          <w:rFonts w:ascii="Arial" w:hAnsi="Arial" w:cs="Arial"/>
          <w:sz w:val="24"/>
        </w:rPr>
      </w:pPr>
    </w:p>
    <w:p w:rsidRPr="00B431E1" w:rsidR="0016460B" w:rsidP="007617DD" w:rsidRDefault="001626B6" w14:paraId="029346D7" w14:textId="77777777">
      <w:pPr>
        <w:pStyle w:val="ListParagraph"/>
        <w:numPr>
          <w:ilvl w:val="2"/>
          <w:numId w:val="5"/>
        </w:numPr>
        <w:tabs>
          <w:tab w:val="left" w:pos="1560"/>
        </w:tabs>
        <w:spacing w:line="276" w:lineRule="auto"/>
        <w:jc w:val="both"/>
        <w:rPr>
          <w:rFonts w:ascii="Arial" w:hAnsi="Arial" w:cs="Arial"/>
          <w:sz w:val="24"/>
        </w:rPr>
      </w:pPr>
      <w:r w:rsidRPr="00B431E1">
        <w:rPr>
          <w:rFonts w:ascii="Arial" w:hAnsi="Arial" w:cs="Arial"/>
          <w:sz w:val="24"/>
        </w:rPr>
        <w:t xml:space="preserve">Where </w:t>
      </w:r>
      <w:proofErr w:type="gramStart"/>
      <w:r w:rsidRPr="00B431E1">
        <w:rPr>
          <w:rFonts w:ascii="Arial" w:hAnsi="Arial" w:cs="Arial"/>
          <w:sz w:val="24"/>
        </w:rPr>
        <w:t>during the course of</w:t>
      </w:r>
      <w:proofErr w:type="gramEnd"/>
      <w:r w:rsidRPr="00B431E1">
        <w:rPr>
          <w:rFonts w:ascii="Arial" w:hAnsi="Arial" w:cs="Arial"/>
          <w:sz w:val="24"/>
        </w:rPr>
        <w:t xml:space="preserve"> a financial year a pupil is permanently excluded from a school covered by the scheme, that school’s budget share for that year will be reduced by an amount required by the School Standards and Framework Act 1998 (SSFA) and the School Funding (Wales) Regulations 2010.</w:t>
      </w:r>
    </w:p>
    <w:p w:rsidRPr="00B431E1" w:rsidR="0016460B" w:rsidP="0016460B" w:rsidRDefault="0016460B" w14:paraId="6711547C" w14:textId="77777777">
      <w:pPr>
        <w:pStyle w:val="ListParagraph"/>
        <w:spacing w:line="276" w:lineRule="auto"/>
        <w:ind w:left="1224"/>
        <w:jc w:val="both"/>
        <w:rPr>
          <w:rFonts w:ascii="Arial" w:hAnsi="Arial" w:cs="Arial"/>
          <w:sz w:val="24"/>
        </w:rPr>
      </w:pPr>
    </w:p>
    <w:p w:rsidRPr="00B431E1" w:rsidR="0016460B" w:rsidP="007617DD" w:rsidRDefault="001626B6" w14:paraId="1EE30399" w14:textId="77777777">
      <w:pPr>
        <w:pStyle w:val="ListParagraph"/>
        <w:numPr>
          <w:ilvl w:val="2"/>
          <w:numId w:val="5"/>
        </w:numPr>
        <w:tabs>
          <w:tab w:val="left" w:pos="1560"/>
        </w:tabs>
        <w:spacing w:line="276" w:lineRule="auto"/>
        <w:jc w:val="both"/>
        <w:rPr>
          <w:rFonts w:ascii="Arial" w:hAnsi="Arial" w:cs="Arial"/>
          <w:sz w:val="24"/>
        </w:rPr>
      </w:pPr>
      <w:r w:rsidRPr="00B431E1">
        <w:rPr>
          <w:rFonts w:ascii="Arial" w:hAnsi="Arial" w:cs="Arial"/>
          <w:sz w:val="24"/>
        </w:rPr>
        <w:t xml:space="preserve">Where </w:t>
      </w:r>
      <w:proofErr w:type="gramStart"/>
      <w:r w:rsidRPr="00B431E1">
        <w:rPr>
          <w:rFonts w:ascii="Arial" w:hAnsi="Arial" w:cs="Arial"/>
          <w:sz w:val="24"/>
        </w:rPr>
        <w:t>during the course of</w:t>
      </w:r>
      <w:proofErr w:type="gramEnd"/>
      <w:r w:rsidRPr="00B431E1">
        <w:rPr>
          <w:rFonts w:ascii="Arial" w:hAnsi="Arial" w:cs="Arial"/>
          <w:sz w:val="24"/>
        </w:rPr>
        <w:t xml:space="preserve"> a financial year, a school admits a pupil who has been permanently excluded in that year from a school maintained by the Council, the Council will allocate to that school an </w:t>
      </w:r>
      <w:r w:rsidRPr="00B431E1">
        <w:rPr>
          <w:rFonts w:ascii="Arial" w:hAnsi="Arial" w:cs="Arial"/>
          <w:sz w:val="24"/>
        </w:rPr>
        <w:lastRenderedPageBreak/>
        <w:t>amount for the rest of the financial year required by the School Standards and Framework Act 1998 (SSFA) and the School Funding (Wales) Regulations 2010.</w:t>
      </w:r>
    </w:p>
    <w:p w:rsidRPr="00B431E1" w:rsidR="0016460B" w:rsidP="0016460B" w:rsidRDefault="0016460B" w14:paraId="060DDA4E" w14:textId="77777777">
      <w:pPr>
        <w:pStyle w:val="ListParagraph"/>
        <w:rPr>
          <w:rFonts w:ascii="Arial" w:hAnsi="Arial" w:cs="Arial"/>
          <w:b/>
          <w:bCs/>
          <w:sz w:val="24"/>
          <w:u w:val="single"/>
        </w:rPr>
      </w:pPr>
    </w:p>
    <w:p w:rsidRPr="00B431E1" w:rsidR="0016460B" w:rsidP="000061BE" w:rsidRDefault="001626B6" w14:paraId="5C7C8E05" w14:textId="77777777">
      <w:pPr>
        <w:pStyle w:val="ListParagraph"/>
        <w:numPr>
          <w:ilvl w:val="1"/>
          <w:numId w:val="5"/>
        </w:numPr>
        <w:tabs>
          <w:tab w:val="left" w:pos="993"/>
        </w:tabs>
        <w:spacing w:line="276" w:lineRule="auto"/>
        <w:jc w:val="both"/>
        <w:rPr>
          <w:rFonts w:ascii="Arial" w:hAnsi="Arial" w:cs="Arial"/>
          <w:sz w:val="24"/>
        </w:rPr>
      </w:pPr>
      <w:r w:rsidRPr="00B431E1">
        <w:rPr>
          <w:rFonts w:ascii="Arial" w:hAnsi="Arial" w:cs="Arial"/>
          <w:b/>
          <w:bCs/>
          <w:sz w:val="24"/>
          <w:u w:val="single"/>
        </w:rPr>
        <w:t>Premature Retirement Compensation</w:t>
      </w:r>
    </w:p>
    <w:p w:rsidRPr="00B431E1" w:rsidR="0016460B" w:rsidP="0016460B" w:rsidRDefault="0016460B" w14:paraId="31612BAF" w14:textId="77777777">
      <w:pPr>
        <w:pStyle w:val="ListParagraph"/>
        <w:spacing w:line="276" w:lineRule="auto"/>
        <w:ind w:left="792"/>
        <w:jc w:val="both"/>
        <w:rPr>
          <w:rFonts w:ascii="Arial" w:hAnsi="Arial" w:cs="Arial"/>
          <w:sz w:val="24"/>
        </w:rPr>
      </w:pPr>
    </w:p>
    <w:p w:rsidRPr="00B431E1" w:rsidR="0016460B" w:rsidP="007617DD" w:rsidRDefault="001626B6" w14:paraId="77D5B88E" w14:textId="77777777">
      <w:pPr>
        <w:pStyle w:val="ListParagraph"/>
        <w:numPr>
          <w:ilvl w:val="2"/>
          <w:numId w:val="5"/>
        </w:numPr>
        <w:tabs>
          <w:tab w:val="left" w:pos="1701"/>
        </w:tabs>
        <w:spacing w:line="276" w:lineRule="auto"/>
        <w:jc w:val="both"/>
        <w:rPr>
          <w:rFonts w:ascii="Arial" w:hAnsi="Arial" w:cs="Arial"/>
          <w:sz w:val="24"/>
        </w:rPr>
      </w:pPr>
      <w:r w:rsidRPr="00B431E1">
        <w:rPr>
          <w:rFonts w:ascii="Arial" w:hAnsi="Arial" w:cs="Arial"/>
          <w:sz w:val="24"/>
        </w:rPr>
        <w:t>Costs in respect of premature retirement will fall to be met from the school’s delegated budget share unless the Council agrees in writing that they shall not be so met. All schools will need to consult the Council about all such retirements.</w:t>
      </w:r>
    </w:p>
    <w:p w:rsidRPr="00B431E1" w:rsidR="0016460B" w:rsidP="007617DD" w:rsidRDefault="0016460B" w14:paraId="5D161393" w14:textId="77777777">
      <w:pPr>
        <w:pStyle w:val="ListParagraph"/>
        <w:tabs>
          <w:tab w:val="left" w:pos="1701"/>
        </w:tabs>
        <w:spacing w:line="276" w:lineRule="auto"/>
        <w:ind w:left="1224"/>
        <w:jc w:val="both"/>
        <w:rPr>
          <w:rFonts w:ascii="Arial" w:hAnsi="Arial" w:cs="Arial"/>
          <w:sz w:val="24"/>
        </w:rPr>
      </w:pPr>
    </w:p>
    <w:p w:rsidRPr="00B431E1" w:rsidR="0016460B" w:rsidP="007617DD" w:rsidRDefault="001626B6" w14:paraId="32F9CF23" w14:textId="77777777">
      <w:pPr>
        <w:pStyle w:val="ListParagraph"/>
        <w:numPr>
          <w:ilvl w:val="2"/>
          <w:numId w:val="5"/>
        </w:numPr>
        <w:tabs>
          <w:tab w:val="left" w:pos="1701"/>
        </w:tabs>
        <w:spacing w:line="276" w:lineRule="auto"/>
        <w:jc w:val="both"/>
        <w:rPr>
          <w:rFonts w:ascii="Arial" w:hAnsi="Arial" w:cs="Arial"/>
          <w:sz w:val="24"/>
        </w:rPr>
      </w:pPr>
      <w:r w:rsidRPr="00B431E1">
        <w:rPr>
          <w:rFonts w:ascii="Arial" w:hAnsi="Arial" w:cs="Arial"/>
          <w:sz w:val="24"/>
        </w:rPr>
        <w:t xml:space="preserve">Costs incurred by the Council in respect of the dismissal, or for the purpose of securing the resignation, of any member of staff of a maintained school are not met from the school’s delegated budget unless the Council has good reason to deduct them from that budget. Such reasons might include going against specific advice from the </w:t>
      </w:r>
      <w:proofErr w:type="gramStart"/>
      <w:r w:rsidRPr="00B431E1">
        <w:rPr>
          <w:rFonts w:ascii="Arial" w:hAnsi="Arial" w:cs="Arial"/>
          <w:sz w:val="24"/>
        </w:rPr>
        <w:t>Council, or</w:t>
      </w:r>
      <w:proofErr w:type="gramEnd"/>
      <w:r w:rsidRPr="00B431E1">
        <w:rPr>
          <w:rFonts w:ascii="Arial" w:hAnsi="Arial" w:cs="Arial"/>
          <w:sz w:val="24"/>
        </w:rPr>
        <w:t xml:space="preserve"> making payments that were excessive in relation to the Council’s own practice.</w:t>
      </w:r>
    </w:p>
    <w:p w:rsidRPr="00B431E1" w:rsidR="0016460B" w:rsidP="0016460B" w:rsidRDefault="0016460B" w14:paraId="348C384C" w14:textId="77777777">
      <w:pPr>
        <w:pStyle w:val="ListParagraph"/>
        <w:rPr>
          <w:rFonts w:ascii="Arial" w:hAnsi="Arial" w:cs="Arial"/>
          <w:b/>
          <w:bCs/>
          <w:sz w:val="24"/>
          <w:u w:val="single"/>
        </w:rPr>
      </w:pPr>
    </w:p>
    <w:p w:rsidRPr="00B431E1" w:rsidR="0016460B" w:rsidP="000061BE" w:rsidRDefault="001626B6" w14:paraId="02589980" w14:textId="77777777">
      <w:pPr>
        <w:pStyle w:val="ListParagraph"/>
        <w:numPr>
          <w:ilvl w:val="1"/>
          <w:numId w:val="5"/>
        </w:numPr>
        <w:tabs>
          <w:tab w:val="left" w:pos="567"/>
          <w:tab w:val="left" w:pos="1134"/>
        </w:tabs>
        <w:spacing w:line="276" w:lineRule="auto"/>
        <w:jc w:val="both"/>
        <w:rPr>
          <w:rFonts w:ascii="Arial" w:hAnsi="Arial" w:cs="Arial"/>
          <w:sz w:val="24"/>
        </w:rPr>
      </w:pPr>
      <w:r w:rsidRPr="00B431E1">
        <w:rPr>
          <w:rFonts w:ascii="Arial" w:hAnsi="Arial" w:cs="Arial"/>
          <w:b/>
          <w:bCs/>
          <w:sz w:val="24"/>
          <w:u w:val="single"/>
        </w:rPr>
        <w:t>Special Educational Needs</w:t>
      </w:r>
    </w:p>
    <w:p w:rsidRPr="00B431E1" w:rsidR="0016460B" w:rsidP="0016460B" w:rsidRDefault="0016460B" w14:paraId="1C056778" w14:textId="77777777">
      <w:pPr>
        <w:pStyle w:val="ListParagraph"/>
        <w:spacing w:line="276" w:lineRule="auto"/>
        <w:ind w:left="792"/>
        <w:jc w:val="both"/>
        <w:rPr>
          <w:rFonts w:ascii="Arial" w:hAnsi="Arial" w:cs="Arial"/>
          <w:sz w:val="24"/>
        </w:rPr>
      </w:pPr>
    </w:p>
    <w:p w:rsidRPr="00B431E1" w:rsidR="0016460B" w:rsidP="007617DD" w:rsidRDefault="001626B6" w14:paraId="165F2145" w14:textId="77777777">
      <w:pPr>
        <w:pStyle w:val="ListParagraph"/>
        <w:numPr>
          <w:ilvl w:val="2"/>
          <w:numId w:val="5"/>
        </w:numPr>
        <w:tabs>
          <w:tab w:val="left" w:pos="1701"/>
        </w:tabs>
        <w:spacing w:line="276" w:lineRule="auto"/>
        <w:jc w:val="both"/>
        <w:rPr>
          <w:rFonts w:ascii="Arial" w:hAnsi="Arial" w:cs="Arial"/>
          <w:sz w:val="24"/>
        </w:rPr>
      </w:pPr>
      <w:r w:rsidRPr="00B431E1">
        <w:rPr>
          <w:rFonts w:ascii="Arial" w:hAnsi="Arial" w:cs="Arial"/>
          <w:sz w:val="24"/>
        </w:rPr>
        <w:t xml:space="preserve">Schools are required to use their best endeavours in spending their budget share to secure effective provision for pupils with special educational needs.  Schools should submit cases for </w:t>
      </w:r>
      <w:r w:rsidRPr="00B431E1" w:rsidR="00B431E1">
        <w:rPr>
          <w:rFonts w:ascii="Arial" w:hAnsi="Arial" w:cs="Arial"/>
          <w:sz w:val="24"/>
        </w:rPr>
        <w:t>funding to</w:t>
      </w:r>
      <w:r w:rsidRPr="00B431E1">
        <w:rPr>
          <w:rFonts w:ascii="Arial" w:hAnsi="Arial" w:cs="Arial"/>
          <w:sz w:val="24"/>
        </w:rPr>
        <w:t xml:space="preserve"> the Additional Needs Panel for pupils who have higher level identified needs in line with the Additional Needs Fund procedures.</w:t>
      </w:r>
    </w:p>
    <w:p w:rsidRPr="00B431E1" w:rsidR="0016460B" w:rsidP="0016460B" w:rsidRDefault="0016460B" w14:paraId="5A8C00CC" w14:textId="77777777">
      <w:pPr>
        <w:pStyle w:val="ListParagraph"/>
        <w:spacing w:line="276" w:lineRule="auto"/>
        <w:ind w:left="1224"/>
        <w:jc w:val="both"/>
        <w:rPr>
          <w:rFonts w:ascii="Arial" w:hAnsi="Arial" w:cs="Arial"/>
          <w:sz w:val="24"/>
        </w:rPr>
      </w:pPr>
    </w:p>
    <w:p w:rsidRPr="00B431E1" w:rsidR="0016460B" w:rsidP="000061BE" w:rsidRDefault="001626B6" w14:paraId="48077CCF" w14:textId="77777777">
      <w:pPr>
        <w:pStyle w:val="ListParagraph"/>
        <w:numPr>
          <w:ilvl w:val="1"/>
          <w:numId w:val="5"/>
        </w:numPr>
        <w:tabs>
          <w:tab w:val="left" w:pos="1134"/>
        </w:tabs>
        <w:spacing w:line="276" w:lineRule="auto"/>
        <w:jc w:val="both"/>
        <w:rPr>
          <w:rFonts w:ascii="Arial" w:hAnsi="Arial" w:cs="Arial"/>
          <w:sz w:val="24"/>
        </w:rPr>
      </w:pPr>
      <w:r w:rsidRPr="00B431E1">
        <w:rPr>
          <w:rFonts w:ascii="Arial" w:hAnsi="Arial" w:cs="Arial"/>
          <w:b/>
          <w:bCs/>
          <w:sz w:val="24"/>
        </w:rPr>
        <w:t>“</w:t>
      </w:r>
      <w:r w:rsidRPr="00B431E1">
        <w:rPr>
          <w:rFonts w:ascii="Arial" w:hAnsi="Arial" w:cs="Arial"/>
          <w:b/>
          <w:bCs/>
          <w:sz w:val="24"/>
          <w:u w:val="single"/>
        </w:rPr>
        <w:t>Whistle Blowing”</w:t>
      </w:r>
    </w:p>
    <w:p w:rsidRPr="00B431E1" w:rsidR="0016460B" w:rsidP="0016460B" w:rsidRDefault="0016460B" w14:paraId="624BDDD9" w14:textId="77777777">
      <w:pPr>
        <w:pStyle w:val="ListParagraph"/>
        <w:spacing w:line="276" w:lineRule="auto"/>
        <w:ind w:left="792"/>
        <w:jc w:val="both"/>
        <w:rPr>
          <w:rFonts w:ascii="Arial" w:hAnsi="Arial" w:cs="Arial"/>
          <w:sz w:val="24"/>
        </w:rPr>
      </w:pPr>
    </w:p>
    <w:p w:rsidRPr="00B431E1" w:rsidR="0016460B" w:rsidP="007617DD" w:rsidRDefault="001626B6" w14:paraId="138AC712" w14:textId="77777777">
      <w:pPr>
        <w:pStyle w:val="ListParagraph"/>
        <w:numPr>
          <w:ilvl w:val="2"/>
          <w:numId w:val="5"/>
        </w:numPr>
        <w:tabs>
          <w:tab w:val="left" w:pos="1701"/>
        </w:tabs>
        <w:spacing w:line="276" w:lineRule="auto"/>
        <w:jc w:val="both"/>
        <w:rPr>
          <w:rFonts w:ascii="Arial" w:hAnsi="Arial" w:cs="Arial"/>
          <w:sz w:val="24"/>
        </w:rPr>
      </w:pPr>
      <w:r w:rsidRPr="00B431E1">
        <w:rPr>
          <w:rFonts w:ascii="Arial" w:hAnsi="Arial" w:cs="Arial"/>
          <w:sz w:val="24"/>
        </w:rPr>
        <w:t xml:space="preserve"> School staff and/or governors who wish to complain about financial management or financial propriety at a school are required to follow the Council’s Whistleblowing Po</w:t>
      </w:r>
      <w:r w:rsidR="00B36375">
        <w:rPr>
          <w:rFonts w:ascii="Arial" w:hAnsi="Arial" w:cs="Arial"/>
          <w:sz w:val="24"/>
        </w:rPr>
        <w:t>licy as attached at Appendix 5</w:t>
      </w:r>
      <w:r w:rsidRPr="00B431E1" w:rsidR="0016460B">
        <w:rPr>
          <w:rFonts w:ascii="Arial" w:hAnsi="Arial" w:cs="Arial"/>
          <w:sz w:val="24"/>
        </w:rPr>
        <w:t>.</w:t>
      </w:r>
    </w:p>
    <w:p w:rsidRPr="00B431E1" w:rsidR="0016460B" w:rsidP="0016460B" w:rsidRDefault="0016460B" w14:paraId="4E03ACF8" w14:textId="77777777">
      <w:pPr>
        <w:pStyle w:val="ListParagraph"/>
        <w:spacing w:line="276" w:lineRule="auto"/>
        <w:ind w:left="1224"/>
        <w:jc w:val="both"/>
        <w:rPr>
          <w:rFonts w:ascii="Arial" w:hAnsi="Arial" w:cs="Arial"/>
          <w:sz w:val="24"/>
        </w:rPr>
      </w:pPr>
    </w:p>
    <w:p w:rsidRPr="00B431E1" w:rsidR="0016460B" w:rsidP="000061BE" w:rsidRDefault="001626B6" w14:paraId="7E0F7F1B" w14:textId="77777777">
      <w:pPr>
        <w:pStyle w:val="ListParagraph"/>
        <w:numPr>
          <w:ilvl w:val="1"/>
          <w:numId w:val="5"/>
        </w:numPr>
        <w:tabs>
          <w:tab w:val="left" w:pos="1134"/>
        </w:tabs>
        <w:spacing w:line="276" w:lineRule="auto"/>
        <w:jc w:val="both"/>
        <w:rPr>
          <w:rFonts w:ascii="Arial" w:hAnsi="Arial" w:cs="Arial"/>
          <w:sz w:val="24"/>
        </w:rPr>
      </w:pPr>
      <w:r w:rsidRPr="00B431E1">
        <w:rPr>
          <w:rFonts w:ascii="Arial" w:hAnsi="Arial" w:cs="Arial"/>
          <w:b/>
          <w:bCs/>
          <w:sz w:val="24"/>
          <w:u w:val="single"/>
        </w:rPr>
        <w:t>Child Protection</w:t>
      </w:r>
    </w:p>
    <w:p w:rsidRPr="00B431E1" w:rsidR="0016460B" w:rsidP="0016460B" w:rsidRDefault="0016460B" w14:paraId="338C26EB" w14:textId="77777777">
      <w:pPr>
        <w:pStyle w:val="ListParagraph"/>
        <w:spacing w:line="276" w:lineRule="auto"/>
        <w:ind w:left="792"/>
        <w:jc w:val="both"/>
        <w:rPr>
          <w:rFonts w:ascii="Arial" w:hAnsi="Arial" w:cs="Arial"/>
          <w:sz w:val="24"/>
        </w:rPr>
      </w:pPr>
    </w:p>
    <w:p w:rsidRPr="00690B89" w:rsidR="0016460B" w:rsidP="00690B89" w:rsidRDefault="001626B6" w14:paraId="22BDE5CE" w14:textId="77777777">
      <w:pPr>
        <w:pStyle w:val="ListParagraph"/>
        <w:numPr>
          <w:ilvl w:val="2"/>
          <w:numId w:val="5"/>
        </w:numPr>
        <w:tabs>
          <w:tab w:val="left" w:pos="1701"/>
        </w:tabs>
        <w:spacing w:line="276" w:lineRule="auto"/>
        <w:jc w:val="both"/>
        <w:rPr>
          <w:rFonts w:ascii="Arial" w:hAnsi="Arial" w:cs="Arial"/>
          <w:sz w:val="24"/>
        </w:rPr>
      </w:pPr>
      <w:r w:rsidRPr="00B431E1">
        <w:rPr>
          <w:rFonts w:ascii="Arial" w:hAnsi="Arial" w:cs="Arial"/>
          <w:sz w:val="24"/>
        </w:rPr>
        <w:t>Schools are required to release staff to attend child protection case conferences and related events.  All costs related to the release of staff and attendance at such conferences and/or events are to be met from the schools delegated budget unless the Director of Learning and Skills agrees otherwise.</w:t>
      </w:r>
    </w:p>
    <w:p w:rsidRPr="00B431E1" w:rsidR="0016460B" w:rsidP="0016460B" w:rsidRDefault="0016460B" w14:paraId="6A25E0E8" w14:textId="77777777">
      <w:pPr>
        <w:pStyle w:val="ListParagraph"/>
        <w:spacing w:line="276" w:lineRule="auto"/>
        <w:ind w:left="792"/>
        <w:jc w:val="both"/>
        <w:rPr>
          <w:rFonts w:ascii="Arial" w:hAnsi="Arial" w:cs="Arial"/>
          <w:sz w:val="24"/>
        </w:rPr>
      </w:pPr>
    </w:p>
    <w:p w:rsidRPr="00B431E1" w:rsidR="0016460B" w:rsidRDefault="0016460B" w14:paraId="4A3212A6" w14:textId="77777777">
      <w:pPr>
        <w:autoSpaceDE/>
        <w:autoSpaceDN/>
        <w:spacing w:after="200" w:line="276" w:lineRule="auto"/>
        <w:rPr>
          <w:rFonts w:ascii="Arial" w:hAnsi="Arial" w:cs="Arial"/>
          <w:sz w:val="24"/>
        </w:rPr>
      </w:pPr>
      <w:r w:rsidRPr="00B431E1">
        <w:rPr>
          <w:rFonts w:ascii="Arial" w:hAnsi="Arial" w:cs="Arial"/>
          <w:sz w:val="24"/>
        </w:rPr>
        <w:br w:type="page"/>
      </w:r>
    </w:p>
    <w:p w:rsidRPr="00B431E1" w:rsidR="0016460B" w:rsidP="0016460B" w:rsidRDefault="0016460B" w14:paraId="7E02597F" w14:textId="77777777">
      <w:pPr>
        <w:pStyle w:val="ListParagraph"/>
        <w:spacing w:line="276" w:lineRule="auto"/>
        <w:ind w:left="1224"/>
        <w:jc w:val="both"/>
        <w:rPr>
          <w:rFonts w:ascii="Arial" w:hAnsi="Arial" w:cs="Arial"/>
          <w:sz w:val="24"/>
        </w:rPr>
      </w:pPr>
    </w:p>
    <w:p w:rsidRPr="00B431E1" w:rsidR="0016460B" w:rsidP="00AB43F1" w:rsidRDefault="001626B6" w14:paraId="3B304C42" w14:textId="77777777">
      <w:pPr>
        <w:pStyle w:val="ListParagraph"/>
        <w:numPr>
          <w:ilvl w:val="0"/>
          <w:numId w:val="5"/>
        </w:numPr>
        <w:spacing w:line="276" w:lineRule="auto"/>
        <w:jc w:val="both"/>
        <w:rPr>
          <w:rFonts w:ascii="Arial" w:hAnsi="Arial" w:cs="Arial"/>
          <w:sz w:val="24"/>
        </w:rPr>
      </w:pPr>
      <w:r w:rsidRPr="00B431E1">
        <w:rPr>
          <w:rFonts w:ascii="Arial" w:hAnsi="Arial" w:cs="Arial"/>
          <w:b/>
          <w:bCs/>
          <w:sz w:val="24"/>
          <w:u w:val="single"/>
        </w:rPr>
        <w:t>RESPONSIBILITY FOR REPAIRS AND MAINTENANCE</w:t>
      </w:r>
    </w:p>
    <w:p w:rsidRPr="00B431E1" w:rsidR="0016460B" w:rsidP="0016460B" w:rsidRDefault="0016460B" w14:paraId="46EA41D7" w14:textId="77777777">
      <w:pPr>
        <w:pStyle w:val="ListParagraph"/>
        <w:spacing w:line="276" w:lineRule="auto"/>
        <w:ind w:left="360"/>
        <w:jc w:val="both"/>
        <w:rPr>
          <w:rFonts w:ascii="Arial" w:hAnsi="Arial" w:cs="Arial"/>
          <w:sz w:val="24"/>
        </w:rPr>
      </w:pPr>
    </w:p>
    <w:p w:rsidRPr="00B431E1" w:rsidR="0016460B" w:rsidP="000061BE" w:rsidRDefault="0016460B" w14:paraId="23ECA1FC" w14:textId="77777777">
      <w:pPr>
        <w:pStyle w:val="ListParagraph"/>
        <w:numPr>
          <w:ilvl w:val="1"/>
          <w:numId w:val="5"/>
        </w:numPr>
        <w:tabs>
          <w:tab w:val="left" w:pos="993"/>
        </w:tabs>
        <w:spacing w:line="276" w:lineRule="auto"/>
        <w:jc w:val="both"/>
        <w:rPr>
          <w:rFonts w:ascii="Arial" w:hAnsi="Arial" w:cs="Arial"/>
          <w:sz w:val="24"/>
        </w:rPr>
      </w:pPr>
      <w:r w:rsidRPr="00B431E1">
        <w:rPr>
          <w:rFonts w:ascii="Arial" w:hAnsi="Arial" w:cs="Arial"/>
          <w:b/>
          <w:bCs/>
          <w:sz w:val="24"/>
          <w:u w:val="single"/>
        </w:rPr>
        <w:t>General</w:t>
      </w:r>
    </w:p>
    <w:p w:rsidRPr="00B431E1" w:rsidR="0016460B" w:rsidP="0016460B" w:rsidRDefault="0016460B" w14:paraId="480F01F6" w14:textId="77777777">
      <w:pPr>
        <w:pStyle w:val="ListParagraph"/>
        <w:spacing w:line="276" w:lineRule="auto"/>
        <w:ind w:left="792"/>
        <w:jc w:val="both"/>
        <w:rPr>
          <w:rFonts w:ascii="Arial" w:hAnsi="Arial" w:cs="Arial"/>
          <w:sz w:val="24"/>
        </w:rPr>
      </w:pPr>
    </w:p>
    <w:p w:rsidRPr="00B431E1" w:rsidR="0016460B" w:rsidP="007617DD" w:rsidRDefault="001626B6" w14:paraId="02CB03CD" w14:textId="77777777">
      <w:pPr>
        <w:pStyle w:val="ListParagraph"/>
        <w:numPr>
          <w:ilvl w:val="2"/>
          <w:numId w:val="5"/>
        </w:numPr>
        <w:tabs>
          <w:tab w:val="left" w:pos="1560"/>
        </w:tabs>
        <w:spacing w:line="276" w:lineRule="auto"/>
        <w:jc w:val="both"/>
        <w:rPr>
          <w:rFonts w:ascii="Arial" w:hAnsi="Arial" w:cs="Arial"/>
          <w:sz w:val="24"/>
        </w:rPr>
      </w:pPr>
      <w:r w:rsidRPr="00B431E1">
        <w:rPr>
          <w:rFonts w:ascii="Arial" w:hAnsi="Arial" w:cs="Arial"/>
          <w:sz w:val="24"/>
        </w:rPr>
        <w:t>The categories of work which governing bodies must expect to finance from their delegat</w:t>
      </w:r>
      <w:r w:rsidR="00B36375">
        <w:rPr>
          <w:rFonts w:ascii="Arial" w:hAnsi="Arial" w:cs="Arial"/>
          <w:sz w:val="24"/>
        </w:rPr>
        <w:t xml:space="preserve">ed budget share is </w:t>
      </w:r>
      <w:r w:rsidR="001A3A4B">
        <w:rPr>
          <w:rFonts w:ascii="Arial" w:hAnsi="Arial" w:cs="Arial"/>
          <w:sz w:val="24"/>
        </w:rPr>
        <w:t xml:space="preserve">shown </w:t>
      </w:r>
      <w:r w:rsidR="00B36375">
        <w:rPr>
          <w:rFonts w:ascii="Arial" w:hAnsi="Arial" w:cs="Arial"/>
          <w:sz w:val="24"/>
        </w:rPr>
        <w:t>at Appendix 4</w:t>
      </w:r>
      <w:r w:rsidRPr="00B431E1">
        <w:rPr>
          <w:rFonts w:ascii="Arial" w:hAnsi="Arial" w:cs="Arial"/>
          <w:sz w:val="24"/>
        </w:rPr>
        <w:t>.</w:t>
      </w:r>
    </w:p>
    <w:p w:rsidRPr="00B431E1" w:rsidR="0016460B" w:rsidP="007617DD" w:rsidRDefault="0016460B" w14:paraId="415D8340" w14:textId="77777777">
      <w:pPr>
        <w:pStyle w:val="ListParagraph"/>
        <w:tabs>
          <w:tab w:val="left" w:pos="1560"/>
        </w:tabs>
        <w:spacing w:line="276" w:lineRule="auto"/>
        <w:ind w:left="1224"/>
        <w:jc w:val="both"/>
        <w:rPr>
          <w:rFonts w:ascii="Arial" w:hAnsi="Arial" w:cs="Arial"/>
          <w:sz w:val="24"/>
        </w:rPr>
      </w:pPr>
    </w:p>
    <w:p w:rsidRPr="00B431E1" w:rsidR="0016460B" w:rsidP="007617DD" w:rsidRDefault="001626B6" w14:paraId="3B80F56F" w14:textId="77777777">
      <w:pPr>
        <w:pStyle w:val="ListParagraph"/>
        <w:numPr>
          <w:ilvl w:val="2"/>
          <w:numId w:val="5"/>
        </w:numPr>
        <w:tabs>
          <w:tab w:val="left" w:pos="1560"/>
        </w:tabs>
        <w:spacing w:line="276" w:lineRule="auto"/>
        <w:jc w:val="both"/>
        <w:rPr>
          <w:rFonts w:ascii="Arial" w:hAnsi="Arial" w:cs="Arial"/>
          <w:sz w:val="24"/>
        </w:rPr>
      </w:pPr>
      <w:r w:rsidRPr="00B431E1">
        <w:rPr>
          <w:rFonts w:ascii="Arial" w:hAnsi="Arial" w:cs="Arial"/>
          <w:sz w:val="24"/>
        </w:rPr>
        <w:t>The Council will retain centrally funding for all works of a Capital nature in accordance with the CIPFA Code of Practice on Council accounting.</w:t>
      </w:r>
    </w:p>
    <w:p w:rsidRPr="00B431E1" w:rsidR="0016460B" w:rsidP="007617DD" w:rsidRDefault="0016460B" w14:paraId="5D54833B" w14:textId="77777777">
      <w:pPr>
        <w:pStyle w:val="ListParagraph"/>
        <w:tabs>
          <w:tab w:val="left" w:pos="1560"/>
        </w:tabs>
        <w:ind w:left="1224"/>
        <w:rPr>
          <w:rFonts w:ascii="Arial" w:hAnsi="Arial" w:cs="Arial"/>
          <w:sz w:val="24"/>
        </w:rPr>
      </w:pPr>
    </w:p>
    <w:p w:rsidRPr="00B431E1" w:rsidR="0016460B" w:rsidP="007617DD" w:rsidRDefault="001626B6" w14:paraId="0E3B5B75" w14:textId="77777777">
      <w:pPr>
        <w:pStyle w:val="ListParagraph"/>
        <w:numPr>
          <w:ilvl w:val="2"/>
          <w:numId w:val="5"/>
        </w:numPr>
        <w:tabs>
          <w:tab w:val="left" w:pos="1560"/>
        </w:tabs>
        <w:spacing w:line="276" w:lineRule="auto"/>
        <w:jc w:val="both"/>
        <w:rPr>
          <w:rFonts w:ascii="Arial" w:hAnsi="Arial" w:cs="Arial"/>
          <w:sz w:val="24"/>
        </w:rPr>
      </w:pPr>
      <w:r w:rsidRPr="00B431E1">
        <w:rPr>
          <w:rFonts w:ascii="Arial" w:hAnsi="Arial" w:cs="Arial"/>
          <w:sz w:val="24"/>
        </w:rPr>
        <w:t>Governing bodies of voluntary aided schools will continue to be eligible for grant from the Welsh Government in respect of their statutory responsibilities.</w:t>
      </w:r>
    </w:p>
    <w:p w:rsidRPr="00B431E1" w:rsidR="0016460B" w:rsidP="007617DD" w:rsidRDefault="0016460B" w14:paraId="163055FF" w14:textId="77777777">
      <w:pPr>
        <w:pStyle w:val="ListParagraph"/>
        <w:tabs>
          <w:tab w:val="left" w:pos="1560"/>
        </w:tabs>
        <w:ind w:left="1224"/>
        <w:rPr>
          <w:rFonts w:ascii="Arial" w:hAnsi="Arial" w:cs="Arial"/>
          <w:sz w:val="24"/>
        </w:rPr>
      </w:pPr>
    </w:p>
    <w:p w:rsidRPr="00B431E1" w:rsidR="001626B6" w:rsidP="007617DD" w:rsidRDefault="001626B6" w14:paraId="575FDDD8" w14:textId="77777777">
      <w:pPr>
        <w:pStyle w:val="ListParagraph"/>
        <w:numPr>
          <w:ilvl w:val="2"/>
          <w:numId w:val="5"/>
        </w:numPr>
        <w:tabs>
          <w:tab w:val="left" w:pos="1560"/>
        </w:tabs>
        <w:spacing w:line="276" w:lineRule="auto"/>
        <w:jc w:val="both"/>
        <w:rPr>
          <w:rFonts w:ascii="Arial" w:hAnsi="Arial" w:cs="Arial"/>
          <w:sz w:val="24"/>
        </w:rPr>
      </w:pPr>
      <w:r w:rsidRPr="00B431E1">
        <w:rPr>
          <w:rFonts w:ascii="Arial" w:hAnsi="Arial" w:cs="Arial"/>
          <w:sz w:val="24"/>
        </w:rPr>
        <w:t>Governing bodies of voluntary aided schools will have responsibility for other repair and maintenance items on the same basis as Community and Foundation schools.</w:t>
      </w:r>
    </w:p>
    <w:p w:rsidRPr="00B431E1" w:rsidR="001626B6" w:rsidP="001626B6" w:rsidRDefault="001626B6" w14:paraId="13CE88E1" w14:textId="77777777">
      <w:pPr>
        <w:spacing w:line="276" w:lineRule="auto"/>
        <w:jc w:val="both"/>
        <w:rPr>
          <w:rFonts w:ascii="Arial" w:hAnsi="Arial" w:cs="Arial"/>
          <w:sz w:val="24"/>
        </w:rPr>
      </w:pPr>
    </w:p>
    <w:p w:rsidRPr="00B431E1" w:rsidR="001626B6" w:rsidP="001626B6" w:rsidRDefault="001626B6" w14:paraId="7565D84E" w14:textId="77777777">
      <w:pPr>
        <w:spacing w:line="276" w:lineRule="auto"/>
        <w:jc w:val="both"/>
        <w:rPr>
          <w:rFonts w:ascii="Arial" w:hAnsi="Arial" w:cs="Arial"/>
          <w:sz w:val="24"/>
        </w:rPr>
      </w:pPr>
    </w:p>
    <w:p w:rsidRPr="00B431E1" w:rsidR="001626B6" w:rsidP="001626B6" w:rsidRDefault="001626B6" w14:paraId="5F282DDB" w14:textId="77777777">
      <w:pPr>
        <w:spacing w:line="276" w:lineRule="auto"/>
        <w:jc w:val="both"/>
        <w:rPr>
          <w:rFonts w:ascii="Arial" w:hAnsi="Arial" w:cs="Arial"/>
          <w:sz w:val="24"/>
        </w:rPr>
      </w:pPr>
    </w:p>
    <w:p w:rsidRPr="00B431E1" w:rsidR="001626B6" w:rsidP="001626B6" w:rsidRDefault="001626B6" w14:paraId="23741EC6" w14:textId="77777777">
      <w:pPr>
        <w:spacing w:line="276" w:lineRule="auto"/>
        <w:jc w:val="both"/>
        <w:rPr>
          <w:rFonts w:ascii="Arial" w:hAnsi="Arial" w:cs="Arial"/>
          <w:sz w:val="24"/>
        </w:rPr>
      </w:pPr>
      <w:r w:rsidRPr="00B431E1">
        <w:rPr>
          <w:rFonts w:ascii="Arial" w:hAnsi="Arial" w:cs="Arial"/>
          <w:sz w:val="24"/>
        </w:rPr>
        <w:br w:type="page"/>
      </w:r>
    </w:p>
    <w:p w:rsidRPr="00B431E1" w:rsidR="001626B6" w:rsidP="001626B6" w:rsidRDefault="001626B6" w14:paraId="38CD6134" w14:textId="77777777">
      <w:pPr>
        <w:pStyle w:val="Header"/>
        <w:tabs>
          <w:tab w:val="clear" w:pos="4153"/>
          <w:tab w:val="clear" w:pos="8306"/>
        </w:tabs>
        <w:spacing w:line="276" w:lineRule="auto"/>
        <w:jc w:val="both"/>
        <w:rPr>
          <w:rFonts w:ascii="Arial" w:hAnsi="Arial" w:cs="Arial"/>
          <w:sz w:val="24"/>
        </w:rPr>
      </w:pPr>
    </w:p>
    <w:p w:rsidRPr="00B431E1" w:rsidR="001626B6" w:rsidP="001626B6" w:rsidRDefault="001626B6" w14:paraId="3A16E879" w14:textId="77777777">
      <w:pPr>
        <w:pStyle w:val="Heading5"/>
        <w:spacing w:line="276" w:lineRule="auto"/>
        <w:jc w:val="both"/>
        <w:rPr>
          <w:rFonts w:ascii="Arial" w:hAnsi="Arial" w:cs="Arial"/>
          <w:u w:val="single"/>
        </w:rPr>
      </w:pPr>
      <w:bookmarkStart w:name="_APPENDIX_1" w:id="1"/>
      <w:bookmarkEnd w:id="1"/>
      <w:r w:rsidRPr="00B431E1">
        <w:rPr>
          <w:rFonts w:ascii="Arial" w:hAnsi="Arial" w:cs="Arial"/>
        </w:rPr>
        <w:t>APPENDIX 1</w:t>
      </w:r>
    </w:p>
    <w:p w:rsidRPr="00B431E1" w:rsidR="0016460B" w:rsidP="0016460B" w:rsidRDefault="001626B6" w14:paraId="1BE148F8" w14:textId="77777777">
      <w:pPr>
        <w:spacing w:line="276" w:lineRule="auto"/>
        <w:jc w:val="both"/>
        <w:rPr>
          <w:rFonts w:ascii="Arial" w:hAnsi="Arial" w:cs="Arial"/>
          <w:b/>
          <w:bCs/>
          <w:sz w:val="24"/>
          <w:u w:val="single"/>
        </w:rPr>
      </w:pPr>
      <w:r w:rsidRPr="00B431E1">
        <w:rPr>
          <w:rFonts w:ascii="Arial" w:hAnsi="Arial" w:cs="Arial"/>
          <w:b/>
          <w:bCs/>
          <w:sz w:val="24"/>
          <w:u w:val="single"/>
        </w:rPr>
        <w:t>STRATEGIC MANAGEMENT</w:t>
      </w:r>
    </w:p>
    <w:p w:rsidRPr="00B431E1" w:rsidR="0016460B" w:rsidP="0016460B" w:rsidRDefault="0016460B" w14:paraId="2CB911DC" w14:textId="77777777">
      <w:pPr>
        <w:spacing w:line="276" w:lineRule="auto"/>
        <w:jc w:val="both"/>
        <w:rPr>
          <w:rFonts w:ascii="Arial" w:hAnsi="Arial" w:cs="Arial"/>
          <w:sz w:val="24"/>
        </w:rPr>
      </w:pPr>
    </w:p>
    <w:p w:rsidRPr="00B431E1" w:rsidR="0016460B" w:rsidP="0016460B" w:rsidRDefault="001626B6" w14:paraId="52EEEE80" w14:textId="77777777">
      <w:pPr>
        <w:spacing w:line="276" w:lineRule="auto"/>
        <w:jc w:val="both"/>
        <w:rPr>
          <w:rFonts w:ascii="Arial" w:hAnsi="Arial" w:cs="Arial"/>
          <w:sz w:val="24"/>
        </w:rPr>
      </w:pPr>
      <w:r w:rsidRPr="00B431E1">
        <w:rPr>
          <w:rFonts w:ascii="Arial" w:hAnsi="Arial" w:cs="Arial"/>
          <w:sz w:val="24"/>
        </w:rPr>
        <w:t>This covers the overall management of the Council’s responsibilities and includes expenditure on the following activities.</w:t>
      </w:r>
    </w:p>
    <w:p w:rsidRPr="00B431E1" w:rsidR="0016460B" w:rsidP="0016460B" w:rsidRDefault="0016460B" w14:paraId="33408C94" w14:textId="77777777">
      <w:pPr>
        <w:spacing w:line="276" w:lineRule="auto"/>
        <w:jc w:val="both"/>
        <w:rPr>
          <w:rFonts w:ascii="Arial" w:hAnsi="Arial" w:cs="Arial"/>
          <w:sz w:val="24"/>
        </w:rPr>
      </w:pPr>
    </w:p>
    <w:p w:rsidRPr="00B431E1" w:rsidR="0016460B" w:rsidP="00AB43F1" w:rsidRDefault="001626B6" w14:paraId="4E5DC8B4" w14:textId="77777777">
      <w:pPr>
        <w:pStyle w:val="ListParagraph"/>
        <w:numPr>
          <w:ilvl w:val="0"/>
          <w:numId w:val="7"/>
        </w:numPr>
        <w:spacing w:line="276" w:lineRule="auto"/>
        <w:jc w:val="both"/>
        <w:rPr>
          <w:rFonts w:ascii="Arial" w:hAnsi="Arial" w:cs="Arial"/>
          <w:sz w:val="24"/>
        </w:rPr>
      </w:pPr>
      <w:r w:rsidRPr="00B431E1">
        <w:rPr>
          <w:rFonts w:ascii="Arial" w:hAnsi="Arial" w:cs="Arial"/>
          <w:sz w:val="24"/>
        </w:rPr>
        <w:t>Director of Learning and Skills plus personal staff.</w:t>
      </w:r>
    </w:p>
    <w:p w:rsidRPr="00B431E1" w:rsidR="0016460B" w:rsidP="00AB43F1" w:rsidRDefault="001626B6" w14:paraId="7EE99168" w14:textId="77777777">
      <w:pPr>
        <w:pStyle w:val="ListParagraph"/>
        <w:numPr>
          <w:ilvl w:val="0"/>
          <w:numId w:val="7"/>
        </w:numPr>
        <w:spacing w:line="276" w:lineRule="auto"/>
        <w:jc w:val="both"/>
        <w:rPr>
          <w:rFonts w:ascii="Arial" w:hAnsi="Arial" w:cs="Arial"/>
          <w:sz w:val="24"/>
        </w:rPr>
      </w:pPr>
      <w:r w:rsidRPr="00B431E1">
        <w:rPr>
          <w:rFonts w:ascii="Arial" w:hAnsi="Arial" w:cs="Arial"/>
          <w:sz w:val="24"/>
        </w:rPr>
        <w:t xml:space="preserve">Corporate planning for the education </w:t>
      </w:r>
      <w:proofErr w:type="gramStart"/>
      <w:r w:rsidRPr="00B431E1">
        <w:rPr>
          <w:rFonts w:ascii="Arial" w:hAnsi="Arial" w:cs="Arial"/>
          <w:sz w:val="24"/>
        </w:rPr>
        <w:t>service as a whole</w:t>
      </w:r>
      <w:proofErr w:type="gramEnd"/>
      <w:r w:rsidRPr="00B431E1">
        <w:rPr>
          <w:rFonts w:ascii="Arial" w:hAnsi="Arial" w:cs="Arial"/>
          <w:sz w:val="24"/>
        </w:rPr>
        <w:t>.</w:t>
      </w:r>
    </w:p>
    <w:p w:rsidRPr="00B431E1" w:rsidR="0016460B" w:rsidP="00AB43F1" w:rsidRDefault="001626B6" w14:paraId="617C31D3" w14:textId="77777777">
      <w:pPr>
        <w:pStyle w:val="ListParagraph"/>
        <w:numPr>
          <w:ilvl w:val="0"/>
          <w:numId w:val="7"/>
        </w:numPr>
        <w:spacing w:line="276" w:lineRule="auto"/>
        <w:jc w:val="both"/>
        <w:rPr>
          <w:rFonts w:ascii="Arial" w:hAnsi="Arial" w:cs="Arial"/>
          <w:sz w:val="24"/>
        </w:rPr>
      </w:pPr>
      <w:r w:rsidRPr="00B431E1">
        <w:rPr>
          <w:rFonts w:ascii="Arial" w:hAnsi="Arial" w:cs="Arial"/>
          <w:sz w:val="24"/>
        </w:rPr>
        <w:t>Administration of committees dealing with education and other member bodies.</w:t>
      </w:r>
    </w:p>
    <w:p w:rsidRPr="00B431E1" w:rsidR="001626B6" w:rsidP="00AB43F1" w:rsidRDefault="001626B6" w14:paraId="74904CFB" w14:textId="77777777">
      <w:pPr>
        <w:pStyle w:val="ListParagraph"/>
        <w:numPr>
          <w:ilvl w:val="0"/>
          <w:numId w:val="7"/>
        </w:numPr>
        <w:spacing w:line="276" w:lineRule="auto"/>
        <w:jc w:val="both"/>
        <w:rPr>
          <w:rFonts w:ascii="Arial" w:hAnsi="Arial" w:cs="Arial"/>
          <w:sz w:val="24"/>
        </w:rPr>
      </w:pPr>
      <w:r w:rsidRPr="00B431E1">
        <w:rPr>
          <w:rFonts w:ascii="Arial" w:hAnsi="Arial" w:cs="Arial"/>
          <w:sz w:val="24"/>
        </w:rPr>
        <w:t>Functions under s151 of the Local Government Act 1972 including internal and external audit.</w:t>
      </w:r>
    </w:p>
    <w:p w:rsidRPr="00B431E1" w:rsidR="001626B6" w:rsidP="001626B6" w:rsidRDefault="001626B6" w14:paraId="5EE63783" w14:textId="77777777">
      <w:pPr>
        <w:spacing w:line="276" w:lineRule="auto"/>
        <w:ind w:left="567" w:hanging="567"/>
        <w:jc w:val="both"/>
        <w:rPr>
          <w:rFonts w:ascii="Arial" w:hAnsi="Arial" w:cs="Arial"/>
          <w:sz w:val="24"/>
        </w:rPr>
      </w:pPr>
    </w:p>
    <w:p w:rsidRPr="00B431E1" w:rsidR="001626B6" w:rsidP="001626B6" w:rsidRDefault="001626B6" w14:paraId="40EC8005" w14:textId="77777777">
      <w:pPr>
        <w:spacing w:line="276" w:lineRule="auto"/>
        <w:jc w:val="both"/>
        <w:rPr>
          <w:rFonts w:ascii="Arial" w:hAnsi="Arial" w:cs="Arial"/>
          <w:sz w:val="24"/>
        </w:rPr>
      </w:pPr>
      <w:r w:rsidRPr="00B431E1">
        <w:rPr>
          <w:rFonts w:ascii="Arial" w:hAnsi="Arial" w:cs="Arial"/>
          <w:sz w:val="24"/>
        </w:rPr>
        <w:t>Other financial duties on the Council including:</w:t>
      </w:r>
    </w:p>
    <w:p w:rsidRPr="00B431E1" w:rsidR="001626B6" w:rsidP="001626B6" w:rsidRDefault="001626B6" w14:paraId="4BF81B14" w14:textId="77777777">
      <w:pPr>
        <w:spacing w:line="276" w:lineRule="auto"/>
        <w:jc w:val="both"/>
        <w:rPr>
          <w:rFonts w:ascii="Arial" w:hAnsi="Arial" w:cs="Arial"/>
          <w:sz w:val="24"/>
        </w:rPr>
      </w:pPr>
    </w:p>
    <w:p w:rsidRPr="00B431E1" w:rsidR="001626B6" w:rsidP="00AB43F1" w:rsidRDefault="001626B6" w14:paraId="0833B140" w14:textId="77777777">
      <w:pPr>
        <w:numPr>
          <w:ilvl w:val="0"/>
          <w:numId w:val="6"/>
        </w:numPr>
        <w:spacing w:line="276" w:lineRule="auto"/>
        <w:jc w:val="both"/>
        <w:rPr>
          <w:rFonts w:ascii="Arial" w:hAnsi="Arial" w:cs="Arial"/>
          <w:sz w:val="24"/>
        </w:rPr>
      </w:pPr>
      <w:r w:rsidRPr="00B431E1">
        <w:rPr>
          <w:rFonts w:ascii="Arial" w:hAnsi="Arial" w:cs="Arial"/>
          <w:sz w:val="24"/>
        </w:rPr>
        <w:t xml:space="preserve">Functions under Part 1 of the Local Government Act 1999 or Part 1 of the Local Government (Wales) Measure </w:t>
      </w:r>
      <w:proofErr w:type="gramStart"/>
      <w:r w:rsidRPr="00B431E1">
        <w:rPr>
          <w:rFonts w:ascii="Arial" w:hAnsi="Arial" w:cs="Arial"/>
          <w:sz w:val="24"/>
        </w:rPr>
        <w:t>2009;</w:t>
      </w:r>
      <w:proofErr w:type="gramEnd"/>
    </w:p>
    <w:p w:rsidRPr="00B431E1" w:rsidR="001626B6" w:rsidP="00AB43F1" w:rsidRDefault="001626B6" w14:paraId="422395B4" w14:textId="77777777">
      <w:pPr>
        <w:numPr>
          <w:ilvl w:val="0"/>
          <w:numId w:val="6"/>
        </w:numPr>
        <w:spacing w:line="276" w:lineRule="auto"/>
        <w:jc w:val="both"/>
        <w:rPr>
          <w:rFonts w:ascii="Arial" w:hAnsi="Arial" w:cs="Arial"/>
          <w:sz w:val="24"/>
        </w:rPr>
      </w:pPr>
      <w:r w:rsidRPr="00B431E1">
        <w:rPr>
          <w:rFonts w:ascii="Arial" w:hAnsi="Arial" w:cs="Arial"/>
          <w:sz w:val="24"/>
        </w:rPr>
        <w:t xml:space="preserve">revenue budget preparation including monitoring and closure of </w:t>
      </w:r>
      <w:proofErr w:type="gramStart"/>
      <w:r w:rsidRPr="00B431E1">
        <w:rPr>
          <w:rFonts w:ascii="Arial" w:hAnsi="Arial" w:cs="Arial"/>
          <w:sz w:val="24"/>
        </w:rPr>
        <w:t>accounts;</w:t>
      </w:r>
      <w:proofErr w:type="gramEnd"/>
    </w:p>
    <w:p w:rsidRPr="00B431E1" w:rsidR="001626B6" w:rsidP="00AB43F1" w:rsidRDefault="001626B6" w14:paraId="6A32EFBB" w14:textId="77777777">
      <w:pPr>
        <w:numPr>
          <w:ilvl w:val="0"/>
          <w:numId w:val="6"/>
        </w:numPr>
        <w:spacing w:line="276" w:lineRule="auto"/>
        <w:jc w:val="both"/>
        <w:rPr>
          <w:rFonts w:ascii="Arial" w:hAnsi="Arial" w:cs="Arial"/>
          <w:sz w:val="24"/>
        </w:rPr>
      </w:pPr>
      <w:r w:rsidRPr="00B431E1">
        <w:rPr>
          <w:rFonts w:ascii="Arial" w:hAnsi="Arial" w:cs="Arial"/>
          <w:sz w:val="24"/>
        </w:rPr>
        <w:t xml:space="preserve">devolved funding scheme </w:t>
      </w:r>
      <w:proofErr w:type="gramStart"/>
      <w:r w:rsidRPr="00B431E1">
        <w:rPr>
          <w:rFonts w:ascii="Arial" w:hAnsi="Arial" w:cs="Arial"/>
          <w:sz w:val="24"/>
        </w:rPr>
        <w:t>preparation;</w:t>
      </w:r>
      <w:proofErr w:type="gramEnd"/>
    </w:p>
    <w:p w:rsidRPr="00B431E1" w:rsidR="001626B6" w:rsidP="00AB43F1" w:rsidRDefault="001626B6" w14:paraId="3F23D4DE" w14:textId="77777777">
      <w:pPr>
        <w:numPr>
          <w:ilvl w:val="0"/>
          <w:numId w:val="6"/>
        </w:numPr>
        <w:spacing w:line="276" w:lineRule="auto"/>
        <w:jc w:val="both"/>
        <w:rPr>
          <w:rFonts w:ascii="Arial" w:hAnsi="Arial" w:cs="Arial"/>
          <w:sz w:val="24"/>
        </w:rPr>
      </w:pPr>
      <w:r w:rsidRPr="00B431E1">
        <w:rPr>
          <w:rFonts w:ascii="Arial" w:hAnsi="Arial" w:cs="Arial"/>
          <w:sz w:val="24"/>
        </w:rPr>
        <w:t xml:space="preserve">administration of </w:t>
      </w:r>
      <w:proofErr w:type="gramStart"/>
      <w:r w:rsidRPr="00B431E1">
        <w:rPr>
          <w:rFonts w:ascii="Arial" w:hAnsi="Arial" w:cs="Arial"/>
          <w:sz w:val="24"/>
        </w:rPr>
        <w:t>grants;</w:t>
      </w:r>
      <w:proofErr w:type="gramEnd"/>
    </w:p>
    <w:p w:rsidRPr="00B431E1" w:rsidR="001626B6" w:rsidP="00AB43F1" w:rsidRDefault="001626B6" w14:paraId="5CAA0CC2" w14:textId="77777777">
      <w:pPr>
        <w:numPr>
          <w:ilvl w:val="0"/>
          <w:numId w:val="6"/>
        </w:numPr>
        <w:spacing w:line="276" w:lineRule="auto"/>
        <w:jc w:val="both"/>
        <w:rPr>
          <w:rFonts w:ascii="Arial" w:hAnsi="Arial" w:cs="Arial"/>
          <w:sz w:val="24"/>
        </w:rPr>
      </w:pPr>
      <w:r w:rsidRPr="00B431E1">
        <w:rPr>
          <w:rFonts w:ascii="Arial" w:hAnsi="Arial" w:cs="Arial"/>
          <w:sz w:val="24"/>
        </w:rPr>
        <w:t xml:space="preserve">financial monitoring of non-delegated </w:t>
      </w:r>
      <w:proofErr w:type="gramStart"/>
      <w:r w:rsidRPr="00B431E1">
        <w:rPr>
          <w:rFonts w:ascii="Arial" w:hAnsi="Arial" w:cs="Arial"/>
          <w:sz w:val="24"/>
        </w:rPr>
        <w:t>expenditure;</w:t>
      </w:r>
      <w:proofErr w:type="gramEnd"/>
    </w:p>
    <w:p w:rsidRPr="00B431E1" w:rsidR="001626B6" w:rsidP="00AB43F1" w:rsidRDefault="001626B6" w14:paraId="02B84C97" w14:textId="77777777">
      <w:pPr>
        <w:numPr>
          <w:ilvl w:val="0"/>
          <w:numId w:val="6"/>
        </w:numPr>
        <w:spacing w:line="276" w:lineRule="auto"/>
        <w:jc w:val="both"/>
        <w:rPr>
          <w:rFonts w:ascii="Arial" w:hAnsi="Arial" w:cs="Arial"/>
          <w:sz w:val="24"/>
        </w:rPr>
      </w:pPr>
      <w:r w:rsidRPr="00B431E1">
        <w:rPr>
          <w:rFonts w:ascii="Arial" w:hAnsi="Arial" w:cs="Arial"/>
          <w:sz w:val="24"/>
        </w:rPr>
        <w:t xml:space="preserve">monitoring of compliance with the requirements of the </w:t>
      </w:r>
      <w:proofErr w:type="gramStart"/>
      <w:r w:rsidRPr="00B431E1">
        <w:rPr>
          <w:rFonts w:ascii="Arial" w:hAnsi="Arial" w:cs="Arial"/>
          <w:sz w:val="24"/>
        </w:rPr>
        <w:t>scheme;</w:t>
      </w:r>
      <w:proofErr w:type="gramEnd"/>
    </w:p>
    <w:p w:rsidRPr="00B431E1" w:rsidR="001626B6" w:rsidP="00AB43F1" w:rsidRDefault="001626B6" w14:paraId="735EF5B9" w14:textId="77777777">
      <w:pPr>
        <w:numPr>
          <w:ilvl w:val="0"/>
          <w:numId w:val="6"/>
        </w:numPr>
        <w:spacing w:line="276" w:lineRule="auto"/>
        <w:jc w:val="both"/>
        <w:rPr>
          <w:rFonts w:ascii="Arial" w:hAnsi="Arial" w:cs="Arial"/>
          <w:sz w:val="24"/>
        </w:rPr>
      </w:pPr>
      <w:r w:rsidRPr="00B431E1">
        <w:rPr>
          <w:rFonts w:ascii="Arial" w:hAnsi="Arial" w:cs="Arial"/>
          <w:sz w:val="24"/>
        </w:rPr>
        <w:t>functions under section 27 of the 2002 Act (provision of community facilities by governing bodies</w:t>
      </w:r>
      <w:proofErr w:type="gramStart"/>
      <w:r w:rsidRPr="00B431E1">
        <w:rPr>
          <w:rFonts w:ascii="Arial" w:hAnsi="Arial" w:cs="Arial"/>
          <w:sz w:val="24"/>
        </w:rPr>
        <w:t>);</w:t>
      </w:r>
      <w:proofErr w:type="gramEnd"/>
    </w:p>
    <w:p w:rsidRPr="00B431E1" w:rsidR="001626B6" w:rsidP="00AB43F1" w:rsidRDefault="001626B6" w14:paraId="1D05B53E" w14:textId="77777777">
      <w:pPr>
        <w:numPr>
          <w:ilvl w:val="0"/>
          <w:numId w:val="6"/>
        </w:numPr>
        <w:spacing w:line="276" w:lineRule="auto"/>
        <w:jc w:val="both"/>
        <w:rPr>
          <w:rFonts w:ascii="Arial" w:hAnsi="Arial" w:cs="Arial"/>
          <w:sz w:val="24"/>
        </w:rPr>
      </w:pPr>
      <w:r w:rsidRPr="00B431E1">
        <w:rPr>
          <w:rFonts w:ascii="Arial" w:hAnsi="Arial" w:cs="Arial"/>
          <w:sz w:val="24"/>
        </w:rPr>
        <w:t xml:space="preserve">personnel management for staff funded by non-delegated budgets including appointment, dismissal and </w:t>
      </w:r>
      <w:proofErr w:type="gramStart"/>
      <w:r w:rsidRPr="00B431E1">
        <w:rPr>
          <w:rFonts w:ascii="Arial" w:hAnsi="Arial" w:cs="Arial"/>
          <w:sz w:val="24"/>
        </w:rPr>
        <w:t>retirement;</w:t>
      </w:r>
      <w:proofErr w:type="gramEnd"/>
    </w:p>
    <w:p w:rsidRPr="00B431E1" w:rsidR="001626B6" w:rsidP="00AB43F1" w:rsidRDefault="001626B6" w14:paraId="7F06DFD0" w14:textId="77777777">
      <w:pPr>
        <w:numPr>
          <w:ilvl w:val="0"/>
          <w:numId w:val="6"/>
        </w:numPr>
        <w:spacing w:line="276" w:lineRule="auto"/>
        <w:jc w:val="both"/>
        <w:rPr>
          <w:rFonts w:ascii="Arial" w:hAnsi="Arial" w:cs="Arial"/>
          <w:sz w:val="24"/>
        </w:rPr>
      </w:pPr>
      <w:r w:rsidRPr="00B431E1">
        <w:rPr>
          <w:rFonts w:ascii="Arial" w:hAnsi="Arial" w:cs="Arial"/>
          <w:sz w:val="24"/>
        </w:rPr>
        <w:t xml:space="preserve">expenditure relating to a binding agreement with another local Council for the operation of a facility provided partly but not solely for </w:t>
      </w:r>
      <w:proofErr w:type="gramStart"/>
      <w:r w:rsidRPr="00B431E1">
        <w:rPr>
          <w:rFonts w:ascii="Arial" w:hAnsi="Arial" w:cs="Arial"/>
          <w:sz w:val="24"/>
        </w:rPr>
        <w:t>schools;</w:t>
      </w:r>
      <w:proofErr w:type="gramEnd"/>
    </w:p>
    <w:p w:rsidRPr="00B431E1" w:rsidR="001626B6" w:rsidP="00AB43F1" w:rsidRDefault="001626B6" w14:paraId="45C53C07" w14:textId="77777777">
      <w:pPr>
        <w:numPr>
          <w:ilvl w:val="0"/>
          <w:numId w:val="6"/>
        </w:numPr>
        <w:spacing w:line="276" w:lineRule="auto"/>
        <w:jc w:val="both"/>
        <w:rPr>
          <w:rFonts w:ascii="Arial" w:hAnsi="Arial" w:cs="Arial"/>
          <w:sz w:val="24"/>
        </w:rPr>
      </w:pPr>
      <w:r w:rsidRPr="00B431E1">
        <w:rPr>
          <w:rFonts w:ascii="Arial" w:hAnsi="Arial" w:cs="Arial"/>
          <w:sz w:val="24"/>
        </w:rPr>
        <w:t xml:space="preserve">the Council’s functions relating to the appointment and dismissal of </w:t>
      </w:r>
      <w:proofErr w:type="gramStart"/>
      <w:r w:rsidRPr="00B431E1">
        <w:rPr>
          <w:rFonts w:ascii="Arial" w:hAnsi="Arial" w:cs="Arial"/>
          <w:sz w:val="24"/>
        </w:rPr>
        <w:t>employees;</w:t>
      </w:r>
      <w:proofErr w:type="gramEnd"/>
    </w:p>
    <w:p w:rsidRPr="00B431E1" w:rsidR="001626B6" w:rsidP="00AB43F1" w:rsidRDefault="001626B6" w14:paraId="3A9CAFFC" w14:textId="77777777">
      <w:pPr>
        <w:numPr>
          <w:ilvl w:val="0"/>
          <w:numId w:val="6"/>
        </w:numPr>
        <w:spacing w:line="276" w:lineRule="auto"/>
        <w:jc w:val="both"/>
        <w:rPr>
          <w:rFonts w:ascii="Arial" w:hAnsi="Arial" w:cs="Arial"/>
          <w:sz w:val="24"/>
        </w:rPr>
      </w:pPr>
      <w:r w:rsidRPr="00B431E1">
        <w:rPr>
          <w:rFonts w:ascii="Arial" w:hAnsi="Arial" w:cs="Arial"/>
          <w:sz w:val="24"/>
        </w:rPr>
        <w:t xml:space="preserve">consultation with </w:t>
      </w:r>
      <w:proofErr w:type="gramStart"/>
      <w:r w:rsidRPr="00B431E1">
        <w:rPr>
          <w:rFonts w:ascii="Arial" w:hAnsi="Arial" w:cs="Arial"/>
          <w:sz w:val="24"/>
        </w:rPr>
        <w:t>stakeholders;</w:t>
      </w:r>
      <w:proofErr w:type="gramEnd"/>
    </w:p>
    <w:p w:rsidRPr="00B431E1" w:rsidR="001626B6" w:rsidP="00AB43F1" w:rsidRDefault="001626B6" w14:paraId="28182F6A" w14:textId="77777777">
      <w:pPr>
        <w:numPr>
          <w:ilvl w:val="0"/>
          <w:numId w:val="6"/>
        </w:numPr>
        <w:spacing w:line="276" w:lineRule="auto"/>
        <w:jc w:val="both"/>
        <w:rPr>
          <w:rFonts w:ascii="Arial" w:hAnsi="Arial" w:cs="Arial"/>
          <w:sz w:val="24"/>
        </w:rPr>
      </w:pPr>
      <w:r w:rsidRPr="00B431E1">
        <w:rPr>
          <w:rFonts w:ascii="Arial" w:hAnsi="Arial" w:cs="Arial"/>
          <w:sz w:val="24"/>
        </w:rPr>
        <w:t xml:space="preserve">compliance with the Council’s duties under Health &amp; Safety at Work </w:t>
      </w:r>
      <w:proofErr w:type="gramStart"/>
      <w:r w:rsidRPr="00B431E1">
        <w:rPr>
          <w:rFonts w:ascii="Arial" w:hAnsi="Arial" w:cs="Arial"/>
          <w:sz w:val="24"/>
        </w:rPr>
        <w:t>legislation;</w:t>
      </w:r>
      <w:proofErr w:type="gramEnd"/>
    </w:p>
    <w:p w:rsidRPr="00B431E1" w:rsidR="001626B6" w:rsidP="00AB43F1" w:rsidRDefault="001626B6" w14:paraId="42DFB951" w14:textId="77777777">
      <w:pPr>
        <w:numPr>
          <w:ilvl w:val="0"/>
          <w:numId w:val="6"/>
        </w:numPr>
        <w:spacing w:line="276" w:lineRule="auto"/>
        <w:jc w:val="both"/>
        <w:rPr>
          <w:rFonts w:ascii="Arial" w:hAnsi="Arial" w:cs="Arial"/>
          <w:sz w:val="24"/>
        </w:rPr>
      </w:pPr>
      <w:r w:rsidRPr="00B431E1">
        <w:rPr>
          <w:rFonts w:ascii="Arial" w:hAnsi="Arial" w:cs="Arial"/>
          <w:sz w:val="24"/>
        </w:rPr>
        <w:t xml:space="preserve">expenditure incurred in connection with functions relating to supervision by authorities of companies formed by governing </w:t>
      </w:r>
      <w:proofErr w:type="gramStart"/>
      <w:r w:rsidRPr="00B431E1">
        <w:rPr>
          <w:rFonts w:ascii="Arial" w:hAnsi="Arial" w:cs="Arial"/>
          <w:sz w:val="24"/>
        </w:rPr>
        <w:t>bodies;</w:t>
      </w:r>
      <w:proofErr w:type="gramEnd"/>
    </w:p>
    <w:p w:rsidRPr="00B431E1" w:rsidR="001626B6" w:rsidP="00AB43F1" w:rsidRDefault="001626B6" w14:paraId="1BD54107" w14:textId="77777777">
      <w:pPr>
        <w:numPr>
          <w:ilvl w:val="0"/>
          <w:numId w:val="6"/>
        </w:numPr>
        <w:spacing w:line="276" w:lineRule="auto"/>
        <w:jc w:val="both"/>
        <w:rPr>
          <w:rFonts w:ascii="Arial" w:hAnsi="Arial" w:cs="Arial"/>
          <w:sz w:val="24"/>
        </w:rPr>
      </w:pPr>
      <w:r w:rsidRPr="00B431E1">
        <w:rPr>
          <w:rFonts w:ascii="Arial" w:hAnsi="Arial" w:cs="Arial"/>
          <w:sz w:val="24"/>
        </w:rPr>
        <w:t xml:space="preserve">expenditure in connection with monitoring the performance of schools including the management of the delegated budgets and governance of </w:t>
      </w:r>
      <w:proofErr w:type="gramStart"/>
      <w:r w:rsidRPr="00B431E1">
        <w:rPr>
          <w:rFonts w:ascii="Arial" w:hAnsi="Arial" w:cs="Arial"/>
          <w:sz w:val="24"/>
        </w:rPr>
        <w:t>schools;</w:t>
      </w:r>
      <w:proofErr w:type="gramEnd"/>
    </w:p>
    <w:p w:rsidRPr="00B431E1" w:rsidR="001626B6" w:rsidP="00AB43F1" w:rsidRDefault="001626B6" w14:paraId="5F2C72E5" w14:textId="77777777">
      <w:pPr>
        <w:numPr>
          <w:ilvl w:val="0"/>
          <w:numId w:val="6"/>
        </w:numPr>
        <w:spacing w:line="276" w:lineRule="auto"/>
        <w:jc w:val="both"/>
        <w:rPr>
          <w:rFonts w:ascii="Arial" w:hAnsi="Arial" w:cs="Arial"/>
          <w:sz w:val="24"/>
        </w:rPr>
      </w:pPr>
      <w:r w:rsidRPr="00B431E1">
        <w:rPr>
          <w:rFonts w:ascii="Arial" w:hAnsi="Arial" w:cs="Arial"/>
          <w:sz w:val="24"/>
        </w:rPr>
        <w:t xml:space="preserve">expenditure in respect of teacher’s emoluments under section 19(9) of the Teaching and Higher Education Act 1998 and functions under section </w:t>
      </w:r>
      <w:proofErr w:type="gramStart"/>
      <w:r w:rsidRPr="00B431E1">
        <w:rPr>
          <w:rFonts w:ascii="Arial" w:hAnsi="Arial" w:cs="Arial"/>
          <w:sz w:val="24"/>
        </w:rPr>
        <w:t>19(2);</w:t>
      </w:r>
      <w:proofErr w:type="gramEnd"/>
    </w:p>
    <w:p w:rsidRPr="00B431E1" w:rsidR="001626B6" w:rsidP="00AB43F1" w:rsidRDefault="001626B6" w14:paraId="4740B4BA" w14:textId="77777777">
      <w:pPr>
        <w:numPr>
          <w:ilvl w:val="0"/>
          <w:numId w:val="6"/>
        </w:numPr>
        <w:spacing w:line="276" w:lineRule="auto"/>
        <w:jc w:val="both"/>
        <w:rPr>
          <w:rFonts w:ascii="Arial" w:hAnsi="Arial" w:cs="Arial"/>
          <w:sz w:val="24"/>
        </w:rPr>
      </w:pPr>
      <w:r w:rsidRPr="00B431E1">
        <w:rPr>
          <w:rFonts w:ascii="Arial" w:hAnsi="Arial" w:cs="Arial"/>
          <w:sz w:val="24"/>
        </w:rPr>
        <w:t xml:space="preserve">legal services relating to the statutory responsibilities of the </w:t>
      </w:r>
      <w:proofErr w:type="gramStart"/>
      <w:r w:rsidRPr="00B431E1">
        <w:rPr>
          <w:rFonts w:ascii="Arial" w:hAnsi="Arial" w:cs="Arial"/>
          <w:sz w:val="24"/>
        </w:rPr>
        <w:t>Council;</w:t>
      </w:r>
      <w:proofErr w:type="gramEnd"/>
    </w:p>
    <w:p w:rsidRPr="00B431E1" w:rsidR="001626B6" w:rsidP="00AB43F1" w:rsidRDefault="001626B6" w14:paraId="18620EE0" w14:textId="77777777">
      <w:pPr>
        <w:numPr>
          <w:ilvl w:val="0"/>
          <w:numId w:val="6"/>
        </w:numPr>
        <w:spacing w:line="276" w:lineRule="auto"/>
        <w:jc w:val="both"/>
        <w:rPr>
          <w:rFonts w:ascii="Arial" w:hAnsi="Arial" w:cs="Arial"/>
          <w:sz w:val="24"/>
        </w:rPr>
      </w:pPr>
      <w:r w:rsidRPr="00B431E1">
        <w:rPr>
          <w:rFonts w:ascii="Arial" w:hAnsi="Arial" w:cs="Arial"/>
          <w:sz w:val="24"/>
        </w:rPr>
        <w:lastRenderedPageBreak/>
        <w:t xml:space="preserve">the preparation of the early </w:t>
      </w:r>
      <w:proofErr w:type="gramStart"/>
      <w:r w:rsidRPr="00B431E1">
        <w:rPr>
          <w:rFonts w:ascii="Arial" w:hAnsi="Arial" w:cs="Arial"/>
          <w:sz w:val="24"/>
        </w:rPr>
        <w:t>years</w:t>
      </w:r>
      <w:proofErr w:type="gramEnd"/>
      <w:r w:rsidRPr="00B431E1">
        <w:rPr>
          <w:rFonts w:ascii="Arial" w:hAnsi="Arial" w:cs="Arial"/>
          <w:sz w:val="24"/>
        </w:rPr>
        <w:t xml:space="preserve"> development plan;</w:t>
      </w:r>
    </w:p>
    <w:p w:rsidRPr="00B431E1" w:rsidR="001626B6" w:rsidP="00AB43F1" w:rsidRDefault="001626B6" w14:paraId="04E16FE9" w14:textId="77777777">
      <w:pPr>
        <w:numPr>
          <w:ilvl w:val="0"/>
          <w:numId w:val="6"/>
        </w:numPr>
        <w:spacing w:line="276" w:lineRule="auto"/>
        <w:jc w:val="both"/>
        <w:rPr>
          <w:rFonts w:ascii="Arial" w:hAnsi="Arial" w:cs="Arial"/>
          <w:sz w:val="24"/>
        </w:rPr>
      </w:pPr>
      <w:r w:rsidRPr="00B431E1">
        <w:rPr>
          <w:rFonts w:ascii="Arial" w:hAnsi="Arial" w:cs="Arial"/>
          <w:sz w:val="24"/>
        </w:rPr>
        <w:t xml:space="preserve">the preparation and review of plans involving collaboration with other Local Authorities and /or </w:t>
      </w:r>
      <w:proofErr w:type="gramStart"/>
      <w:r w:rsidRPr="00B431E1">
        <w:rPr>
          <w:rFonts w:ascii="Arial" w:hAnsi="Arial" w:cs="Arial"/>
          <w:sz w:val="24"/>
        </w:rPr>
        <w:t>agencies;</w:t>
      </w:r>
      <w:proofErr w:type="gramEnd"/>
    </w:p>
    <w:p w:rsidRPr="00B431E1" w:rsidR="001626B6" w:rsidP="00AB43F1" w:rsidRDefault="001626B6" w14:paraId="578EEA87" w14:textId="77777777">
      <w:pPr>
        <w:numPr>
          <w:ilvl w:val="0"/>
          <w:numId w:val="6"/>
        </w:numPr>
        <w:spacing w:line="276" w:lineRule="auto"/>
        <w:jc w:val="both"/>
        <w:rPr>
          <w:rFonts w:ascii="Arial" w:hAnsi="Arial" w:cs="Arial"/>
          <w:sz w:val="24"/>
        </w:rPr>
      </w:pPr>
      <w:r w:rsidRPr="00B431E1">
        <w:rPr>
          <w:rFonts w:ascii="Arial" w:hAnsi="Arial" w:cs="Arial"/>
          <w:sz w:val="24"/>
        </w:rPr>
        <w:t xml:space="preserve">grant funded and matched expenditure for cross-service </w:t>
      </w:r>
      <w:proofErr w:type="gramStart"/>
      <w:r w:rsidRPr="00B431E1">
        <w:rPr>
          <w:rFonts w:ascii="Arial" w:hAnsi="Arial" w:cs="Arial"/>
          <w:sz w:val="24"/>
        </w:rPr>
        <w:t>programmes;</w:t>
      </w:r>
      <w:proofErr w:type="gramEnd"/>
    </w:p>
    <w:p w:rsidRPr="00B431E1" w:rsidR="001626B6" w:rsidP="00AB43F1" w:rsidRDefault="001626B6" w14:paraId="20C80F51" w14:textId="77777777">
      <w:pPr>
        <w:numPr>
          <w:ilvl w:val="0"/>
          <w:numId w:val="6"/>
        </w:numPr>
        <w:spacing w:line="276" w:lineRule="auto"/>
        <w:jc w:val="both"/>
        <w:rPr>
          <w:rFonts w:ascii="Arial" w:hAnsi="Arial" w:cs="Arial"/>
          <w:sz w:val="24"/>
        </w:rPr>
      </w:pPr>
      <w:r w:rsidRPr="00B431E1">
        <w:rPr>
          <w:rFonts w:ascii="Arial" w:hAnsi="Arial" w:cs="Arial"/>
          <w:sz w:val="24"/>
        </w:rPr>
        <w:t xml:space="preserve">support for IT </w:t>
      </w:r>
      <w:proofErr w:type="gramStart"/>
      <w:r w:rsidRPr="00B431E1">
        <w:rPr>
          <w:rFonts w:ascii="Arial" w:hAnsi="Arial" w:cs="Arial"/>
          <w:sz w:val="24"/>
        </w:rPr>
        <w:t>systems;</w:t>
      </w:r>
      <w:proofErr w:type="gramEnd"/>
    </w:p>
    <w:p w:rsidRPr="00B431E1" w:rsidR="001626B6" w:rsidP="00AB43F1" w:rsidRDefault="001626B6" w14:paraId="36005AD6" w14:textId="77777777">
      <w:pPr>
        <w:numPr>
          <w:ilvl w:val="0"/>
          <w:numId w:val="6"/>
        </w:numPr>
        <w:spacing w:line="276" w:lineRule="auto"/>
        <w:jc w:val="both"/>
        <w:rPr>
          <w:rFonts w:ascii="Arial" w:hAnsi="Arial" w:cs="Arial"/>
          <w:sz w:val="24"/>
        </w:rPr>
      </w:pPr>
      <w:r w:rsidRPr="00B431E1">
        <w:rPr>
          <w:rFonts w:ascii="Arial" w:hAnsi="Arial" w:cs="Arial"/>
          <w:sz w:val="24"/>
        </w:rPr>
        <w:t xml:space="preserve">implementation of Behaviour Support </w:t>
      </w:r>
      <w:proofErr w:type="gramStart"/>
      <w:r w:rsidRPr="00B431E1">
        <w:rPr>
          <w:rFonts w:ascii="Arial" w:hAnsi="Arial" w:cs="Arial"/>
          <w:sz w:val="24"/>
        </w:rPr>
        <w:t>Plans;</w:t>
      </w:r>
      <w:proofErr w:type="gramEnd"/>
    </w:p>
    <w:p w:rsidRPr="00B431E1" w:rsidR="001626B6" w:rsidP="00AB43F1" w:rsidRDefault="001626B6" w14:paraId="46A9975D" w14:textId="77777777">
      <w:pPr>
        <w:numPr>
          <w:ilvl w:val="0"/>
          <w:numId w:val="6"/>
        </w:numPr>
        <w:spacing w:line="276" w:lineRule="auto"/>
        <w:jc w:val="both"/>
        <w:rPr>
          <w:rFonts w:ascii="Arial" w:hAnsi="Arial" w:cs="Arial"/>
          <w:sz w:val="24"/>
        </w:rPr>
      </w:pPr>
      <w:r w:rsidRPr="00B431E1">
        <w:rPr>
          <w:rFonts w:ascii="Arial" w:hAnsi="Arial" w:cs="Arial"/>
          <w:sz w:val="24"/>
        </w:rPr>
        <w:t xml:space="preserve">expenditure on monitoring National Curriculum assessment </w:t>
      </w:r>
      <w:proofErr w:type="gramStart"/>
      <w:r w:rsidRPr="00B431E1">
        <w:rPr>
          <w:rFonts w:ascii="Arial" w:hAnsi="Arial" w:cs="Arial"/>
          <w:sz w:val="24"/>
        </w:rPr>
        <w:t>arrangements;</w:t>
      </w:r>
      <w:proofErr w:type="gramEnd"/>
    </w:p>
    <w:p w:rsidRPr="00B431E1" w:rsidR="001626B6" w:rsidP="00AB43F1" w:rsidRDefault="001626B6" w14:paraId="73209988" w14:textId="77777777">
      <w:pPr>
        <w:numPr>
          <w:ilvl w:val="0"/>
          <w:numId w:val="6"/>
        </w:numPr>
        <w:spacing w:line="276" w:lineRule="auto"/>
        <w:jc w:val="both"/>
        <w:rPr>
          <w:rFonts w:ascii="Arial" w:hAnsi="Arial" w:cs="Arial"/>
          <w:sz w:val="24"/>
        </w:rPr>
      </w:pPr>
      <w:r w:rsidRPr="00B431E1">
        <w:rPr>
          <w:rFonts w:ascii="Arial" w:hAnsi="Arial" w:cs="Arial"/>
          <w:sz w:val="24"/>
        </w:rPr>
        <w:t xml:space="preserve">the duty to convene and support </w:t>
      </w:r>
      <w:proofErr w:type="gramStart"/>
      <w:r w:rsidRPr="00B431E1">
        <w:rPr>
          <w:rFonts w:ascii="Arial" w:hAnsi="Arial" w:cs="Arial"/>
          <w:sz w:val="24"/>
        </w:rPr>
        <w:t>SACRE;</w:t>
      </w:r>
      <w:proofErr w:type="gramEnd"/>
    </w:p>
    <w:p w:rsidRPr="00B431E1" w:rsidR="001626B6" w:rsidP="00AB43F1" w:rsidRDefault="001626B6" w14:paraId="44AEF2F0" w14:textId="77777777">
      <w:pPr>
        <w:numPr>
          <w:ilvl w:val="0"/>
          <w:numId w:val="6"/>
        </w:numPr>
        <w:spacing w:line="276" w:lineRule="auto"/>
        <w:jc w:val="both"/>
        <w:rPr>
          <w:rFonts w:ascii="Arial" w:hAnsi="Arial" w:cs="Arial"/>
          <w:sz w:val="24"/>
        </w:rPr>
      </w:pPr>
      <w:r w:rsidRPr="00B431E1">
        <w:rPr>
          <w:rFonts w:ascii="Arial" w:hAnsi="Arial" w:cs="Arial"/>
          <w:sz w:val="24"/>
        </w:rPr>
        <w:t xml:space="preserve">early retirement and redundancy costs not chargeable to school budgets and administration of pension funds and pension schemes including retrospective membership of pension </w:t>
      </w:r>
      <w:proofErr w:type="gramStart"/>
      <w:r w:rsidRPr="00B431E1">
        <w:rPr>
          <w:rFonts w:ascii="Arial" w:hAnsi="Arial" w:cs="Arial"/>
          <w:sz w:val="24"/>
        </w:rPr>
        <w:t>schemes;</w:t>
      </w:r>
      <w:proofErr w:type="gramEnd"/>
    </w:p>
    <w:p w:rsidRPr="00B431E1" w:rsidR="001626B6" w:rsidP="00AB43F1" w:rsidRDefault="001626B6" w14:paraId="06AAB6D6" w14:textId="77777777">
      <w:pPr>
        <w:numPr>
          <w:ilvl w:val="0"/>
          <w:numId w:val="6"/>
        </w:numPr>
        <w:spacing w:line="276" w:lineRule="auto"/>
        <w:jc w:val="both"/>
        <w:rPr>
          <w:rFonts w:ascii="Arial" w:hAnsi="Arial" w:cs="Arial"/>
          <w:sz w:val="24"/>
        </w:rPr>
      </w:pPr>
      <w:proofErr w:type="gramStart"/>
      <w:r w:rsidRPr="00B431E1">
        <w:rPr>
          <w:rFonts w:ascii="Arial" w:hAnsi="Arial" w:cs="Arial"/>
          <w:sz w:val="24"/>
        </w:rPr>
        <w:t>insurance;</w:t>
      </w:r>
      <w:proofErr w:type="gramEnd"/>
    </w:p>
    <w:p w:rsidRPr="00B431E1" w:rsidR="001626B6" w:rsidP="00AB43F1" w:rsidRDefault="001626B6" w14:paraId="5E34D475" w14:textId="77777777">
      <w:pPr>
        <w:numPr>
          <w:ilvl w:val="0"/>
          <w:numId w:val="6"/>
        </w:numPr>
        <w:spacing w:line="276" w:lineRule="auto"/>
        <w:jc w:val="both"/>
        <w:rPr>
          <w:rFonts w:ascii="Arial" w:hAnsi="Arial" w:cs="Arial"/>
          <w:sz w:val="24"/>
        </w:rPr>
      </w:pPr>
      <w:r w:rsidRPr="00B431E1">
        <w:rPr>
          <w:rFonts w:ascii="Arial" w:hAnsi="Arial" w:cs="Arial"/>
          <w:sz w:val="24"/>
        </w:rPr>
        <w:t xml:space="preserve">supply cover for union facility time, health &amp; safety and reserve </w:t>
      </w:r>
      <w:proofErr w:type="gramStart"/>
      <w:r w:rsidRPr="00B431E1">
        <w:rPr>
          <w:rFonts w:ascii="Arial" w:hAnsi="Arial" w:cs="Arial"/>
          <w:sz w:val="24"/>
        </w:rPr>
        <w:t>forces;</w:t>
      </w:r>
      <w:proofErr w:type="gramEnd"/>
      <w:r w:rsidRPr="00B431E1">
        <w:rPr>
          <w:rFonts w:ascii="Arial" w:hAnsi="Arial" w:cs="Arial"/>
          <w:sz w:val="24"/>
        </w:rPr>
        <w:t xml:space="preserve"> </w:t>
      </w:r>
    </w:p>
    <w:p w:rsidRPr="00B431E1" w:rsidR="001626B6" w:rsidP="00AB43F1" w:rsidRDefault="001626B6" w14:paraId="2BC7667F" w14:textId="77777777">
      <w:pPr>
        <w:numPr>
          <w:ilvl w:val="0"/>
          <w:numId w:val="6"/>
        </w:numPr>
        <w:spacing w:line="276" w:lineRule="auto"/>
        <w:jc w:val="both"/>
        <w:rPr>
          <w:rFonts w:ascii="Arial" w:hAnsi="Arial" w:cs="Arial"/>
          <w:sz w:val="24"/>
        </w:rPr>
      </w:pPr>
      <w:r w:rsidRPr="00B431E1">
        <w:rPr>
          <w:rFonts w:ascii="Arial" w:hAnsi="Arial" w:cs="Arial"/>
          <w:sz w:val="24"/>
        </w:rPr>
        <w:t xml:space="preserve">the establishment and maintenance of the school </w:t>
      </w:r>
      <w:proofErr w:type="gramStart"/>
      <w:r w:rsidRPr="00B431E1">
        <w:rPr>
          <w:rFonts w:ascii="Arial" w:hAnsi="Arial" w:cs="Arial"/>
          <w:sz w:val="24"/>
        </w:rPr>
        <w:t>forums;</w:t>
      </w:r>
      <w:proofErr w:type="gramEnd"/>
    </w:p>
    <w:p w:rsidRPr="00B431E1" w:rsidR="001626B6" w:rsidP="00AB43F1" w:rsidRDefault="001626B6" w14:paraId="1BB3CF62" w14:textId="77777777">
      <w:pPr>
        <w:numPr>
          <w:ilvl w:val="0"/>
          <w:numId w:val="6"/>
        </w:numPr>
        <w:spacing w:line="276" w:lineRule="auto"/>
        <w:jc w:val="both"/>
        <w:rPr>
          <w:rFonts w:ascii="Arial" w:hAnsi="Arial" w:cs="Arial"/>
          <w:sz w:val="24"/>
        </w:rPr>
      </w:pPr>
      <w:r w:rsidRPr="00B431E1">
        <w:rPr>
          <w:rFonts w:ascii="Arial" w:hAnsi="Arial" w:cs="Arial"/>
          <w:sz w:val="24"/>
        </w:rPr>
        <w:t>investigate staff or potential staff paid or otherwise to work at or for schools</w:t>
      </w:r>
    </w:p>
    <w:p w:rsidRPr="00B431E1" w:rsidR="001626B6" w:rsidP="00AB43F1" w:rsidRDefault="001626B6" w14:paraId="5C27B3BF" w14:textId="77777777">
      <w:pPr>
        <w:numPr>
          <w:ilvl w:val="0"/>
          <w:numId w:val="6"/>
        </w:numPr>
        <w:spacing w:line="276" w:lineRule="auto"/>
        <w:jc w:val="both"/>
        <w:rPr>
          <w:rFonts w:ascii="Arial" w:hAnsi="Arial" w:cs="Arial"/>
          <w:sz w:val="24"/>
        </w:rPr>
      </w:pPr>
      <w:r w:rsidRPr="00B431E1">
        <w:rPr>
          <w:rFonts w:ascii="Arial" w:hAnsi="Arial" w:cs="Arial"/>
          <w:sz w:val="24"/>
        </w:rPr>
        <w:t>the remittance of fees payable to Education Workforce Wales (EWC)</w:t>
      </w:r>
    </w:p>
    <w:p w:rsidRPr="00B431E1" w:rsidR="001626B6" w:rsidP="00AB43F1" w:rsidRDefault="001626B6" w14:paraId="7A279BB9" w14:textId="77777777">
      <w:pPr>
        <w:numPr>
          <w:ilvl w:val="0"/>
          <w:numId w:val="6"/>
        </w:numPr>
        <w:spacing w:line="276" w:lineRule="auto"/>
        <w:jc w:val="both"/>
        <w:rPr>
          <w:rFonts w:ascii="Arial" w:hAnsi="Arial" w:cs="Arial"/>
          <w:sz w:val="24"/>
        </w:rPr>
      </w:pPr>
      <w:r w:rsidRPr="00B431E1">
        <w:rPr>
          <w:rFonts w:ascii="Arial" w:hAnsi="Arial" w:cs="Arial"/>
          <w:sz w:val="24"/>
        </w:rPr>
        <w:t xml:space="preserve">investigation and resolution of </w:t>
      </w:r>
      <w:proofErr w:type="gramStart"/>
      <w:r w:rsidRPr="00B431E1">
        <w:rPr>
          <w:rFonts w:ascii="Arial" w:hAnsi="Arial" w:cs="Arial"/>
          <w:sz w:val="24"/>
        </w:rPr>
        <w:t>complaints;</w:t>
      </w:r>
      <w:proofErr w:type="gramEnd"/>
    </w:p>
    <w:p w:rsidRPr="00B431E1" w:rsidR="001626B6" w:rsidP="00AB43F1" w:rsidRDefault="001626B6" w14:paraId="5C8DF347" w14:textId="77777777">
      <w:pPr>
        <w:numPr>
          <w:ilvl w:val="0"/>
          <w:numId w:val="6"/>
        </w:numPr>
        <w:spacing w:line="276" w:lineRule="auto"/>
        <w:jc w:val="both"/>
        <w:rPr>
          <w:rFonts w:ascii="Arial" w:hAnsi="Arial" w:cs="Arial"/>
          <w:sz w:val="24"/>
        </w:rPr>
      </w:pPr>
      <w:r w:rsidRPr="00B431E1">
        <w:rPr>
          <w:rFonts w:ascii="Arial" w:hAnsi="Arial" w:cs="Arial"/>
          <w:bCs/>
          <w:sz w:val="24"/>
        </w:rPr>
        <w:t xml:space="preserve">compliance with duties under Health &amp; Safety, Race Relations and Disability Discrimination </w:t>
      </w:r>
      <w:proofErr w:type="gramStart"/>
      <w:r w:rsidRPr="00B431E1">
        <w:rPr>
          <w:rFonts w:ascii="Arial" w:hAnsi="Arial" w:cs="Arial"/>
          <w:bCs/>
          <w:sz w:val="24"/>
        </w:rPr>
        <w:t>legislation;</w:t>
      </w:r>
      <w:proofErr w:type="gramEnd"/>
    </w:p>
    <w:p w:rsidRPr="00B431E1" w:rsidR="001626B6" w:rsidP="00AB43F1" w:rsidRDefault="001626B6" w14:paraId="4CBADA5C" w14:textId="77777777">
      <w:pPr>
        <w:numPr>
          <w:ilvl w:val="0"/>
          <w:numId w:val="6"/>
        </w:numPr>
        <w:spacing w:line="276" w:lineRule="auto"/>
        <w:jc w:val="both"/>
        <w:rPr>
          <w:rFonts w:ascii="Arial" w:hAnsi="Arial" w:cs="Arial"/>
          <w:sz w:val="24"/>
        </w:rPr>
      </w:pPr>
      <w:r w:rsidRPr="00B431E1">
        <w:rPr>
          <w:rFonts w:ascii="Arial" w:hAnsi="Arial" w:cs="Arial"/>
          <w:bCs/>
          <w:sz w:val="24"/>
        </w:rPr>
        <w:t xml:space="preserve">appoint and train governors and making instruments of </w:t>
      </w:r>
      <w:proofErr w:type="gramStart"/>
      <w:r w:rsidRPr="00B431E1">
        <w:rPr>
          <w:rFonts w:ascii="Arial" w:hAnsi="Arial" w:cs="Arial"/>
          <w:bCs/>
          <w:sz w:val="24"/>
        </w:rPr>
        <w:t>government;</w:t>
      </w:r>
      <w:proofErr w:type="gramEnd"/>
    </w:p>
    <w:p w:rsidRPr="00B431E1" w:rsidR="001626B6" w:rsidP="00AB43F1" w:rsidRDefault="001626B6" w14:paraId="3757E705" w14:textId="77777777">
      <w:pPr>
        <w:numPr>
          <w:ilvl w:val="0"/>
          <w:numId w:val="6"/>
        </w:numPr>
        <w:spacing w:line="276" w:lineRule="auto"/>
        <w:jc w:val="both"/>
        <w:rPr>
          <w:rFonts w:ascii="Arial" w:hAnsi="Arial" w:cs="Arial"/>
          <w:sz w:val="24"/>
        </w:rPr>
      </w:pPr>
      <w:r w:rsidRPr="00B431E1">
        <w:rPr>
          <w:rFonts w:ascii="Arial" w:hAnsi="Arial" w:cs="Arial"/>
          <w:bCs/>
          <w:sz w:val="24"/>
        </w:rPr>
        <w:t xml:space="preserve">expenditure incurred in relation to training of clerks to governing </w:t>
      </w:r>
      <w:proofErr w:type="gramStart"/>
      <w:r w:rsidRPr="00B431E1">
        <w:rPr>
          <w:rFonts w:ascii="Arial" w:hAnsi="Arial" w:cs="Arial"/>
          <w:bCs/>
          <w:sz w:val="24"/>
        </w:rPr>
        <w:t>bodies;</w:t>
      </w:r>
      <w:proofErr w:type="gramEnd"/>
    </w:p>
    <w:p w:rsidRPr="00B431E1" w:rsidR="001626B6" w:rsidP="00AB43F1" w:rsidRDefault="001626B6" w14:paraId="42467E5D" w14:textId="77777777">
      <w:pPr>
        <w:numPr>
          <w:ilvl w:val="0"/>
          <w:numId w:val="6"/>
        </w:numPr>
        <w:spacing w:line="276" w:lineRule="auto"/>
        <w:jc w:val="both"/>
        <w:rPr>
          <w:rFonts w:ascii="Arial" w:hAnsi="Arial" w:cs="Arial"/>
          <w:sz w:val="24"/>
        </w:rPr>
      </w:pPr>
      <w:r w:rsidRPr="00B431E1">
        <w:rPr>
          <w:rFonts w:ascii="Arial" w:hAnsi="Arial" w:cs="Arial"/>
          <w:bCs/>
          <w:sz w:val="24"/>
        </w:rPr>
        <w:t xml:space="preserve">advice to governing bodies relating to staff </w:t>
      </w:r>
      <w:proofErr w:type="gramStart"/>
      <w:r w:rsidRPr="00B431E1">
        <w:rPr>
          <w:rFonts w:ascii="Arial" w:hAnsi="Arial" w:cs="Arial"/>
          <w:bCs/>
          <w:sz w:val="24"/>
        </w:rPr>
        <w:t>remuneration;</w:t>
      </w:r>
      <w:proofErr w:type="gramEnd"/>
    </w:p>
    <w:p w:rsidRPr="00B431E1" w:rsidR="001626B6" w:rsidP="00AB43F1" w:rsidRDefault="001A3A4B" w14:paraId="256A7D92" w14:textId="77777777">
      <w:pPr>
        <w:numPr>
          <w:ilvl w:val="0"/>
          <w:numId w:val="6"/>
        </w:numPr>
        <w:spacing w:line="276" w:lineRule="auto"/>
        <w:jc w:val="both"/>
        <w:rPr>
          <w:rFonts w:ascii="Arial" w:hAnsi="Arial" w:cs="Arial"/>
          <w:sz w:val="24"/>
        </w:rPr>
      </w:pPr>
      <w:r w:rsidRPr="00B431E1">
        <w:rPr>
          <w:rFonts w:ascii="Arial" w:hAnsi="Arial" w:cs="Arial"/>
          <w:sz w:val="24"/>
        </w:rPr>
        <w:t>Determination</w:t>
      </w:r>
      <w:r w:rsidRPr="00B431E1" w:rsidR="001626B6">
        <w:rPr>
          <w:rFonts w:ascii="Arial" w:hAnsi="Arial" w:cs="Arial"/>
          <w:sz w:val="24"/>
        </w:rPr>
        <w:t xml:space="preserve"> of conditions of service for non-teaching staff and advice to schools on the grading of such staff.</w:t>
      </w:r>
    </w:p>
    <w:p w:rsidRPr="00B431E1" w:rsidR="001626B6" w:rsidP="00AB43F1" w:rsidRDefault="001626B6" w14:paraId="015FFDF8" w14:textId="77777777">
      <w:pPr>
        <w:numPr>
          <w:ilvl w:val="0"/>
          <w:numId w:val="6"/>
        </w:numPr>
        <w:spacing w:line="276" w:lineRule="auto"/>
        <w:jc w:val="both"/>
        <w:rPr>
          <w:rFonts w:ascii="Arial" w:hAnsi="Arial" w:cs="Arial"/>
          <w:sz w:val="24"/>
        </w:rPr>
      </w:pPr>
      <w:r w:rsidRPr="00B431E1">
        <w:rPr>
          <w:rFonts w:ascii="Arial" w:hAnsi="Arial" w:cs="Arial"/>
          <w:sz w:val="24"/>
        </w:rPr>
        <w:t xml:space="preserve">provision of information to or at the request of government </w:t>
      </w:r>
      <w:proofErr w:type="gramStart"/>
      <w:r w:rsidRPr="00B431E1">
        <w:rPr>
          <w:rFonts w:ascii="Arial" w:hAnsi="Arial" w:cs="Arial"/>
          <w:sz w:val="24"/>
        </w:rPr>
        <w:t>agencies;</w:t>
      </w:r>
      <w:proofErr w:type="gramEnd"/>
    </w:p>
    <w:p w:rsidRPr="00B431E1" w:rsidR="001626B6" w:rsidP="00AB43F1" w:rsidRDefault="001626B6" w14:paraId="5A9EC1D9" w14:textId="77777777">
      <w:pPr>
        <w:numPr>
          <w:ilvl w:val="0"/>
          <w:numId w:val="6"/>
        </w:numPr>
        <w:spacing w:line="276" w:lineRule="auto"/>
        <w:jc w:val="both"/>
        <w:rPr>
          <w:rFonts w:ascii="Arial" w:hAnsi="Arial" w:cs="Arial"/>
          <w:sz w:val="24"/>
        </w:rPr>
      </w:pPr>
      <w:r w:rsidRPr="00B431E1">
        <w:rPr>
          <w:rFonts w:ascii="Arial" w:hAnsi="Arial" w:cs="Arial"/>
          <w:sz w:val="24"/>
        </w:rPr>
        <w:t xml:space="preserve">subscriptions up to 0.2% of the Council’s schools </w:t>
      </w:r>
      <w:proofErr w:type="gramStart"/>
      <w:r w:rsidRPr="00B431E1">
        <w:rPr>
          <w:rFonts w:ascii="Arial" w:hAnsi="Arial" w:cs="Arial"/>
          <w:sz w:val="24"/>
        </w:rPr>
        <w:t>budget;</w:t>
      </w:r>
      <w:proofErr w:type="gramEnd"/>
    </w:p>
    <w:p w:rsidRPr="00B431E1" w:rsidR="001626B6" w:rsidP="00AB43F1" w:rsidRDefault="001A3A4B" w14:paraId="177F88DD" w14:textId="77777777">
      <w:pPr>
        <w:numPr>
          <w:ilvl w:val="0"/>
          <w:numId w:val="6"/>
        </w:numPr>
        <w:spacing w:line="276" w:lineRule="auto"/>
        <w:jc w:val="both"/>
        <w:rPr>
          <w:rFonts w:ascii="Arial" w:hAnsi="Arial" w:cs="Arial"/>
          <w:sz w:val="24"/>
        </w:rPr>
      </w:pPr>
      <w:r w:rsidRPr="00B431E1">
        <w:rPr>
          <w:rFonts w:ascii="Arial" w:hAnsi="Arial" w:cs="Arial"/>
          <w:sz w:val="24"/>
        </w:rPr>
        <w:t>Expenditure</w:t>
      </w:r>
      <w:r w:rsidRPr="00B431E1" w:rsidR="001626B6">
        <w:rPr>
          <w:rFonts w:ascii="Arial" w:hAnsi="Arial" w:cs="Arial"/>
          <w:sz w:val="24"/>
        </w:rPr>
        <w:t xml:space="preserve"> for purposes not identified elsewhere up to 0.1% of the Council’s </w:t>
      </w:r>
      <w:proofErr w:type="gramStart"/>
      <w:r w:rsidRPr="00B431E1" w:rsidR="001626B6">
        <w:rPr>
          <w:rFonts w:ascii="Arial" w:hAnsi="Arial" w:cs="Arial"/>
          <w:sz w:val="24"/>
        </w:rPr>
        <w:t>schools</w:t>
      </w:r>
      <w:proofErr w:type="gramEnd"/>
      <w:r w:rsidRPr="00B431E1" w:rsidR="001626B6">
        <w:rPr>
          <w:rFonts w:ascii="Arial" w:hAnsi="Arial" w:cs="Arial"/>
          <w:sz w:val="24"/>
        </w:rPr>
        <w:t xml:space="preserve"> budget.</w:t>
      </w:r>
    </w:p>
    <w:p w:rsidRPr="00B431E1" w:rsidR="001626B6" w:rsidP="001626B6" w:rsidRDefault="001626B6" w14:paraId="12B23BDD" w14:textId="77777777">
      <w:pPr>
        <w:spacing w:line="276" w:lineRule="auto"/>
        <w:jc w:val="both"/>
        <w:rPr>
          <w:rFonts w:ascii="Arial" w:hAnsi="Arial" w:cs="Arial"/>
          <w:sz w:val="24"/>
        </w:rPr>
      </w:pPr>
      <w:bookmarkStart w:name="_APPENDIX_2" w:id="2"/>
      <w:bookmarkEnd w:id="2"/>
    </w:p>
    <w:p w:rsidRPr="00B431E1" w:rsidR="001626B6" w:rsidP="001626B6" w:rsidRDefault="001626B6" w14:paraId="5AAF3BE4" w14:textId="77777777">
      <w:pPr>
        <w:spacing w:line="276" w:lineRule="auto"/>
        <w:jc w:val="both"/>
        <w:rPr>
          <w:rFonts w:ascii="Arial" w:hAnsi="Arial" w:cs="Arial"/>
          <w:sz w:val="24"/>
        </w:rPr>
      </w:pPr>
    </w:p>
    <w:p w:rsidRPr="00B431E1" w:rsidR="001626B6" w:rsidP="0016460B" w:rsidRDefault="001626B6" w14:paraId="0F9972EC" w14:textId="77777777">
      <w:pPr>
        <w:pStyle w:val="Heading3"/>
        <w:spacing w:line="276" w:lineRule="auto"/>
        <w:jc w:val="both"/>
        <w:rPr>
          <w:rFonts w:ascii="Arial" w:hAnsi="Arial" w:cs="Arial"/>
        </w:rPr>
      </w:pPr>
      <w:bookmarkStart w:name="_APPENDIX_2_1" w:id="3"/>
      <w:bookmarkEnd w:id="3"/>
      <w:r w:rsidRPr="00B431E1">
        <w:rPr>
          <w:rFonts w:ascii="Arial" w:hAnsi="Arial" w:cs="Arial"/>
        </w:rPr>
        <w:br w:type="page"/>
      </w:r>
      <w:r w:rsidRPr="00B431E1" w:rsidR="0016460B">
        <w:rPr>
          <w:rFonts w:ascii="Arial" w:hAnsi="Arial" w:cs="Arial"/>
        </w:rPr>
        <w:lastRenderedPageBreak/>
        <w:t>APPENDIX 2</w:t>
      </w:r>
    </w:p>
    <w:p w:rsidRPr="00B431E1" w:rsidR="001626B6" w:rsidP="001626B6" w:rsidRDefault="001626B6" w14:paraId="0CDA7A17" w14:textId="77777777">
      <w:pPr>
        <w:spacing w:line="276" w:lineRule="auto"/>
        <w:jc w:val="both"/>
        <w:rPr>
          <w:rFonts w:ascii="Arial" w:hAnsi="Arial" w:cs="Arial"/>
          <w:sz w:val="24"/>
        </w:rPr>
      </w:pPr>
      <w:r w:rsidRPr="00B431E1">
        <w:rPr>
          <w:rFonts w:ascii="Arial" w:hAnsi="Arial" w:cs="Arial"/>
          <w:b/>
          <w:bCs/>
          <w:sz w:val="24"/>
          <w:u w:val="single"/>
        </w:rPr>
        <w:t>ACCESS TO EDUCATION</w:t>
      </w:r>
    </w:p>
    <w:p w:rsidRPr="00B431E1" w:rsidR="001626B6" w:rsidP="001626B6" w:rsidRDefault="001626B6" w14:paraId="348A7A3B" w14:textId="77777777">
      <w:pPr>
        <w:spacing w:line="276" w:lineRule="auto"/>
        <w:jc w:val="both"/>
        <w:rPr>
          <w:rFonts w:ascii="Arial" w:hAnsi="Arial" w:cs="Arial"/>
          <w:sz w:val="24"/>
        </w:rPr>
      </w:pPr>
    </w:p>
    <w:p w:rsidRPr="00B431E1" w:rsidR="001626B6" w:rsidP="001626B6" w:rsidRDefault="001626B6" w14:paraId="3F7FF3EA" w14:textId="77777777">
      <w:pPr>
        <w:spacing w:line="276" w:lineRule="auto"/>
        <w:jc w:val="both"/>
        <w:rPr>
          <w:rFonts w:ascii="Arial" w:hAnsi="Arial" w:cs="Arial"/>
          <w:sz w:val="24"/>
        </w:rPr>
      </w:pPr>
      <w:r w:rsidRPr="00B431E1">
        <w:rPr>
          <w:rFonts w:ascii="Arial" w:hAnsi="Arial" w:cs="Arial"/>
          <w:sz w:val="24"/>
        </w:rPr>
        <w:t>This covers the Council’s responsibilities for providing an education infrastructure and includes expenditure on the following activities: -</w:t>
      </w:r>
    </w:p>
    <w:p w:rsidRPr="00B431E1" w:rsidR="001626B6" w:rsidP="001626B6" w:rsidRDefault="001626B6" w14:paraId="2ABD209D" w14:textId="77777777">
      <w:pPr>
        <w:spacing w:line="276" w:lineRule="auto"/>
        <w:jc w:val="both"/>
        <w:rPr>
          <w:rFonts w:ascii="Arial" w:hAnsi="Arial" w:cs="Arial"/>
          <w:sz w:val="24"/>
        </w:rPr>
      </w:pPr>
    </w:p>
    <w:p w:rsidRPr="00B431E1" w:rsidR="0016460B" w:rsidP="00AB43F1" w:rsidRDefault="001626B6" w14:paraId="34990140" w14:textId="77777777">
      <w:pPr>
        <w:pStyle w:val="ListParagraph"/>
        <w:numPr>
          <w:ilvl w:val="0"/>
          <w:numId w:val="8"/>
        </w:numPr>
        <w:spacing w:line="276" w:lineRule="auto"/>
        <w:jc w:val="both"/>
        <w:rPr>
          <w:rFonts w:ascii="Arial" w:hAnsi="Arial" w:cs="Arial"/>
          <w:sz w:val="24"/>
        </w:rPr>
      </w:pPr>
      <w:r w:rsidRPr="00B431E1">
        <w:rPr>
          <w:rFonts w:ascii="Arial" w:hAnsi="Arial" w:cs="Arial"/>
          <w:sz w:val="24"/>
        </w:rPr>
        <w:t>Management of the Council’s capital programme including preparation and review of an asset management plan.</w:t>
      </w:r>
    </w:p>
    <w:p w:rsidRPr="00B431E1" w:rsidR="0016460B" w:rsidP="00AB43F1" w:rsidRDefault="001626B6" w14:paraId="6CD1C266" w14:textId="77777777">
      <w:pPr>
        <w:pStyle w:val="ListParagraph"/>
        <w:numPr>
          <w:ilvl w:val="0"/>
          <w:numId w:val="8"/>
        </w:numPr>
        <w:spacing w:line="276" w:lineRule="auto"/>
        <w:jc w:val="both"/>
        <w:rPr>
          <w:rFonts w:ascii="Arial" w:hAnsi="Arial" w:cs="Arial"/>
          <w:sz w:val="24"/>
        </w:rPr>
      </w:pPr>
      <w:r w:rsidRPr="00B431E1">
        <w:rPr>
          <w:rFonts w:ascii="Arial" w:hAnsi="Arial" w:cs="Arial"/>
          <w:sz w:val="24"/>
        </w:rPr>
        <w:t>Planning the supply of school places, including the preparation and adoption of the school organisation plan.</w:t>
      </w:r>
    </w:p>
    <w:p w:rsidRPr="00B431E1" w:rsidR="0016460B" w:rsidP="00AB43F1" w:rsidRDefault="001626B6" w14:paraId="461BAE34" w14:textId="77777777">
      <w:pPr>
        <w:pStyle w:val="ListParagraph"/>
        <w:numPr>
          <w:ilvl w:val="0"/>
          <w:numId w:val="8"/>
        </w:numPr>
        <w:spacing w:line="276" w:lineRule="auto"/>
        <w:jc w:val="both"/>
        <w:rPr>
          <w:rFonts w:ascii="Arial" w:hAnsi="Arial" w:cs="Arial"/>
          <w:sz w:val="24"/>
        </w:rPr>
      </w:pPr>
      <w:r w:rsidRPr="00B431E1">
        <w:rPr>
          <w:rFonts w:ascii="Arial" w:hAnsi="Arial" w:cs="Arial"/>
          <w:sz w:val="24"/>
        </w:rPr>
        <w:t xml:space="preserve">Administration of the system of admissions of pupils to schools including expenditure incurred in carrying out consultations and appeals and establishment and maintenance of an Admissions </w:t>
      </w:r>
      <w:proofErr w:type="gramStart"/>
      <w:r w:rsidRPr="00B431E1">
        <w:rPr>
          <w:rFonts w:ascii="Arial" w:hAnsi="Arial" w:cs="Arial"/>
          <w:sz w:val="24"/>
        </w:rPr>
        <w:t>Forum;</w:t>
      </w:r>
      <w:proofErr w:type="gramEnd"/>
    </w:p>
    <w:p w:rsidRPr="00B431E1" w:rsidR="0016460B" w:rsidP="00AB43F1" w:rsidRDefault="001626B6" w14:paraId="2EF6D124" w14:textId="77777777">
      <w:pPr>
        <w:pStyle w:val="ListParagraph"/>
        <w:numPr>
          <w:ilvl w:val="0"/>
          <w:numId w:val="8"/>
        </w:numPr>
        <w:spacing w:line="276" w:lineRule="auto"/>
        <w:jc w:val="both"/>
        <w:rPr>
          <w:rFonts w:ascii="Arial" w:hAnsi="Arial" w:cs="Arial"/>
          <w:sz w:val="24"/>
        </w:rPr>
      </w:pPr>
      <w:r w:rsidRPr="00B431E1">
        <w:rPr>
          <w:rFonts w:ascii="Arial" w:hAnsi="Arial" w:cs="Arial"/>
          <w:sz w:val="24"/>
        </w:rPr>
        <w:t>The Council’s functions in relation to the exclusion of pupils from schools including advice to parents of an excluded pupil.</w:t>
      </w:r>
    </w:p>
    <w:p w:rsidRPr="00B431E1" w:rsidR="0016460B" w:rsidP="00AB43F1" w:rsidRDefault="001626B6" w14:paraId="4DC21A29" w14:textId="77777777">
      <w:pPr>
        <w:pStyle w:val="ListParagraph"/>
        <w:numPr>
          <w:ilvl w:val="0"/>
          <w:numId w:val="8"/>
        </w:numPr>
        <w:spacing w:line="276" w:lineRule="auto"/>
        <w:jc w:val="both"/>
        <w:rPr>
          <w:rFonts w:ascii="Arial" w:hAnsi="Arial" w:cs="Arial"/>
          <w:sz w:val="24"/>
        </w:rPr>
      </w:pPr>
      <w:r w:rsidRPr="00B431E1">
        <w:rPr>
          <w:rFonts w:ascii="Arial" w:hAnsi="Arial" w:cs="Arial"/>
          <w:sz w:val="24"/>
        </w:rPr>
        <w:t>The Council’s functions in relation to home to school transport including the Learner Travel (Wales) Measure 2008.</w:t>
      </w:r>
    </w:p>
    <w:p w:rsidRPr="00B431E1" w:rsidR="0016460B" w:rsidP="00AB43F1" w:rsidRDefault="001626B6" w14:paraId="2A7266B2" w14:textId="77777777">
      <w:pPr>
        <w:pStyle w:val="ListParagraph"/>
        <w:numPr>
          <w:ilvl w:val="0"/>
          <w:numId w:val="8"/>
        </w:numPr>
        <w:spacing w:line="276" w:lineRule="auto"/>
        <w:jc w:val="both"/>
        <w:rPr>
          <w:rFonts w:ascii="Arial" w:hAnsi="Arial" w:cs="Arial"/>
          <w:sz w:val="24"/>
        </w:rPr>
      </w:pPr>
      <w:r w:rsidRPr="00B431E1">
        <w:rPr>
          <w:rFonts w:ascii="Arial" w:hAnsi="Arial" w:cs="Arial"/>
          <w:sz w:val="24"/>
        </w:rPr>
        <w:t>The Council’s functions in relation to the provision and administration of clothing grants, boarding grants and educational maintenance allowances.</w:t>
      </w:r>
    </w:p>
    <w:p w:rsidRPr="00B431E1" w:rsidR="0016460B" w:rsidP="00AB43F1" w:rsidRDefault="001626B6" w14:paraId="01DA7F4D" w14:textId="77777777">
      <w:pPr>
        <w:pStyle w:val="ListParagraph"/>
        <w:numPr>
          <w:ilvl w:val="0"/>
          <w:numId w:val="8"/>
        </w:numPr>
        <w:spacing w:line="276" w:lineRule="auto"/>
        <w:jc w:val="both"/>
        <w:rPr>
          <w:rFonts w:ascii="Arial" w:hAnsi="Arial" w:cs="Arial"/>
          <w:sz w:val="24"/>
        </w:rPr>
      </w:pPr>
      <w:r w:rsidRPr="00B431E1">
        <w:rPr>
          <w:rFonts w:ascii="Arial" w:hAnsi="Arial" w:cs="Arial"/>
          <w:sz w:val="24"/>
        </w:rPr>
        <w:t>The Council’s functions in relation to school attendance including the Education Welfare Service.</w:t>
      </w:r>
    </w:p>
    <w:p w:rsidRPr="00B431E1" w:rsidR="0016460B" w:rsidP="00AB43F1" w:rsidRDefault="001626B6" w14:paraId="36526F23" w14:textId="77777777">
      <w:pPr>
        <w:pStyle w:val="ListParagraph"/>
        <w:numPr>
          <w:ilvl w:val="0"/>
          <w:numId w:val="8"/>
        </w:numPr>
        <w:spacing w:line="276" w:lineRule="auto"/>
        <w:jc w:val="both"/>
        <w:rPr>
          <w:rFonts w:ascii="Arial" w:hAnsi="Arial" w:cs="Arial"/>
          <w:sz w:val="24"/>
        </w:rPr>
      </w:pPr>
      <w:r w:rsidRPr="00B431E1">
        <w:rPr>
          <w:rFonts w:ascii="Arial" w:hAnsi="Arial" w:cs="Arial"/>
          <w:sz w:val="24"/>
        </w:rPr>
        <w:t xml:space="preserve">Expenditure on the provision and support for students including expenditure on discretionary </w:t>
      </w:r>
      <w:proofErr w:type="gramStart"/>
      <w:r w:rsidRPr="00B431E1">
        <w:rPr>
          <w:rFonts w:ascii="Arial" w:hAnsi="Arial" w:cs="Arial"/>
          <w:sz w:val="24"/>
        </w:rPr>
        <w:t>grants;</w:t>
      </w:r>
      <w:proofErr w:type="gramEnd"/>
    </w:p>
    <w:p w:rsidRPr="00B431E1" w:rsidR="0016460B" w:rsidP="00AB43F1" w:rsidRDefault="001626B6" w14:paraId="137E541B" w14:textId="77777777">
      <w:pPr>
        <w:pStyle w:val="ListParagraph"/>
        <w:numPr>
          <w:ilvl w:val="0"/>
          <w:numId w:val="8"/>
        </w:numPr>
        <w:spacing w:line="276" w:lineRule="auto"/>
        <w:jc w:val="both"/>
        <w:rPr>
          <w:rFonts w:ascii="Arial" w:hAnsi="Arial" w:cs="Arial"/>
          <w:sz w:val="24"/>
        </w:rPr>
      </w:pPr>
      <w:r w:rsidRPr="00B431E1">
        <w:rPr>
          <w:rFonts w:ascii="Arial" w:hAnsi="Arial" w:cs="Arial"/>
          <w:sz w:val="24"/>
        </w:rPr>
        <w:t>The determination of eligibility of a pupil for free meals.</w:t>
      </w:r>
    </w:p>
    <w:p w:rsidRPr="00B431E1" w:rsidR="001626B6" w:rsidP="00AB43F1" w:rsidRDefault="001626B6" w14:paraId="706D57BD" w14:textId="77777777">
      <w:pPr>
        <w:pStyle w:val="ListParagraph"/>
        <w:numPr>
          <w:ilvl w:val="0"/>
          <w:numId w:val="8"/>
        </w:numPr>
        <w:spacing w:line="276" w:lineRule="auto"/>
        <w:jc w:val="both"/>
        <w:rPr>
          <w:rFonts w:ascii="Arial" w:hAnsi="Arial" w:cs="Arial"/>
          <w:sz w:val="24"/>
        </w:rPr>
      </w:pPr>
      <w:r w:rsidRPr="00B431E1">
        <w:rPr>
          <w:rFonts w:ascii="Arial" w:hAnsi="Arial" w:cs="Arial"/>
          <w:sz w:val="24"/>
        </w:rPr>
        <w:t>The provision of education to pupils in other LAs or in schools not maintained by any Council.</w:t>
      </w:r>
    </w:p>
    <w:p w:rsidRPr="00B431E1" w:rsidR="001626B6" w:rsidP="001626B6" w:rsidRDefault="001626B6" w14:paraId="2DCBD5E3" w14:textId="77777777">
      <w:pPr>
        <w:spacing w:line="276" w:lineRule="auto"/>
        <w:jc w:val="both"/>
        <w:rPr>
          <w:rFonts w:ascii="Arial" w:hAnsi="Arial" w:cs="Arial"/>
          <w:sz w:val="24"/>
        </w:rPr>
      </w:pPr>
    </w:p>
    <w:p w:rsidRPr="00B431E1" w:rsidR="001626B6" w:rsidP="001626B6" w:rsidRDefault="001626B6" w14:paraId="7FD9326A" w14:textId="77777777">
      <w:pPr>
        <w:spacing w:line="276" w:lineRule="auto"/>
        <w:jc w:val="both"/>
        <w:rPr>
          <w:rFonts w:ascii="Arial" w:hAnsi="Arial" w:cs="Arial"/>
          <w:sz w:val="24"/>
        </w:rPr>
      </w:pPr>
    </w:p>
    <w:p w:rsidRPr="00B431E1" w:rsidR="001626B6" w:rsidP="001626B6" w:rsidRDefault="001626B6" w14:paraId="4A6FFB40" w14:textId="77777777">
      <w:pPr>
        <w:spacing w:line="276" w:lineRule="auto"/>
        <w:jc w:val="both"/>
        <w:rPr>
          <w:rFonts w:ascii="Arial" w:hAnsi="Arial" w:cs="Arial"/>
          <w:sz w:val="24"/>
        </w:rPr>
      </w:pPr>
    </w:p>
    <w:p w:rsidRPr="00B431E1" w:rsidR="001626B6" w:rsidP="001626B6" w:rsidRDefault="001626B6" w14:paraId="4506B212" w14:textId="77777777">
      <w:pPr>
        <w:spacing w:line="276" w:lineRule="auto"/>
        <w:jc w:val="both"/>
        <w:rPr>
          <w:rFonts w:ascii="Arial" w:hAnsi="Arial" w:cs="Arial"/>
          <w:sz w:val="24"/>
        </w:rPr>
      </w:pPr>
    </w:p>
    <w:p w:rsidRPr="00B431E1" w:rsidR="001626B6" w:rsidP="001626B6" w:rsidRDefault="001626B6" w14:paraId="2CEA44FE" w14:textId="77777777">
      <w:pPr>
        <w:spacing w:line="276" w:lineRule="auto"/>
        <w:jc w:val="both"/>
        <w:rPr>
          <w:rFonts w:ascii="Arial" w:hAnsi="Arial" w:cs="Arial"/>
          <w:sz w:val="24"/>
        </w:rPr>
      </w:pPr>
    </w:p>
    <w:p w:rsidRPr="00B431E1" w:rsidR="001626B6" w:rsidP="001626B6" w:rsidRDefault="001626B6" w14:paraId="32657FB1" w14:textId="77777777">
      <w:pPr>
        <w:spacing w:line="276" w:lineRule="auto"/>
        <w:jc w:val="both"/>
        <w:rPr>
          <w:rFonts w:ascii="Arial" w:hAnsi="Arial" w:cs="Arial"/>
          <w:b/>
          <w:bCs/>
          <w:sz w:val="24"/>
        </w:rPr>
      </w:pPr>
      <w:r w:rsidRPr="00B431E1">
        <w:rPr>
          <w:rFonts w:ascii="Arial" w:hAnsi="Arial" w:cs="Arial"/>
          <w:sz w:val="24"/>
        </w:rPr>
        <w:br w:type="page"/>
      </w:r>
      <w:r w:rsidRPr="00B431E1">
        <w:rPr>
          <w:rFonts w:ascii="Arial" w:hAnsi="Arial" w:cs="Arial"/>
          <w:b/>
          <w:bCs/>
          <w:sz w:val="24"/>
        </w:rPr>
        <w:lastRenderedPageBreak/>
        <w:t>APPENDIX 3</w:t>
      </w:r>
    </w:p>
    <w:p w:rsidRPr="00B431E1" w:rsidR="001626B6" w:rsidP="001626B6" w:rsidRDefault="001626B6" w14:paraId="7AE084B6" w14:textId="77777777">
      <w:pPr>
        <w:spacing w:line="276" w:lineRule="auto"/>
        <w:jc w:val="both"/>
        <w:rPr>
          <w:rFonts w:ascii="Arial" w:hAnsi="Arial" w:cs="Arial"/>
          <w:b/>
          <w:bCs/>
          <w:sz w:val="24"/>
          <w:u w:val="single"/>
        </w:rPr>
      </w:pPr>
      <w:r w:rsidRPr="00B431E1">
        <w:rPr>
          <w:rFonts w:ascii="Arial" w:hAnsi="Arial" w:cs="Arial"/>
          <w:b/>
          <w:bCs/>
          <w:sz w:val="24"/>
          <w:u w:val="single"/>
        </w:rPr>
        <w:t>LIST OF SCHOOLS COVERED BY THE SCHEME</w:t>
      </w:r>
    </w:p>
    <w:p w:rsidRPr="00B431E1" w:rsidR="001626B6" w:rsidP="001626B6" w:rsidRDefault="001626B6" w14:paraId="12502B0A" w14:textId="77777777">
      <w:pPr>
        <w:spacing w:line="276" w:lineRule="auto"/>
        <w:jc w:val="both"/>
        <w:rPr>
          <w:rFonts w:ascii="Arial" w:hAnsi="Arial" w:cs="Arial"/>
          <w:sz w:val="24"/>
        </w:rPr>
      </w:pPr>
    </w:p>
    <w:p w:rsidRPr="00B431E1" w:rsidR="001626B6" w:rsidP="001626B6" w:rsidRDefault="001626B6" w14:paraId="288FC7EC" w14:textId="77777777">
      <w:pPr>
        <w:spacing w:line="276" w:lineRule="auto"/>
        <w:jc w:val="both"/>
        <w:rPr>
          <w:rFonts w:ascii="Arial" w:hAnsi="Arial" w:cs="Arial"/>
          <w:b/>
          <w:bCs/>
          <w:sz w:val="24"/>
        </w:rPr>
      </w:pPr>
      <w:r w:rsidRPr="00B431E1">
        <w:rPr>
          <w:rFonts w:ascii="Arial" w:hAnsi="Arial" w:cs="Arial"/>
          <w:b/>
          <w:bCs/>
          <w:sz w:val="24"/>
          <w:u w:val="single"/>
        </w:rPr>
        <w:t>Primary Schools</w:t>
      </w:r>
    </w:p>
    <w:p w:rsidRPr="00B431E1" w:rsidR="0016460B" w:rsidP="00AB43F1" w:rsidRDefault="001626B6" w14:paraId="2EF55F6F" w14:textId="77777777">
      <w:pPr>
        <w:pStyle w:val="ListParagraph"/>
        <w:numPr>
          <w:ilvl w:val="0"/>
          <w:numId w:val="9"/>
        </w:numPr>
        <w:spacing w:line="276" w:lineRule="auto"/>
        <w:jc w:val="both"/>
        <w:rPr>
          <w:rFonts w:ascii="Arial" w:hAnsi="Arial" w:cs="Arial"/>
          <w:sz w:val="24"/>
        </w:rPr>
      </w:pPr>
      <w:r w:rsidRPr="00B431E1">
        <w:rPr>
          <w:rFonts w:ascii="Arial" w:hAnsi="Arial" w:cs="Arial"/>
          <w:sz w:val="24"/>
        </w:rPr>
        <w:t>Albert Primary School</w:t>
      </w:r>
    </w:p>
    <w:p w:rsidRPr="00B431E1" w:rsidR="0016460B" w:rsidP="00AB43F1" w:rsidRDefault="001626B6" w14:paraId="165AEFBB" w14:textId="77777777">
      <w:pPr>
        <w:pStyle w:val="ListParagraph"/>
        <w:numPr>
          <w:ilvl w:val="0"/>
          <w:numId w:val="9"/>
        </w:numPr>
        <w:spacing w:line="276" w:lineRule="auto"/>
        <w:jc w:val="both"/>
        <w:rPr>
          <w:rFonts w:ascii="Arial" w:hAnsi="Arial" w:cs="Arial"/>
          <w:sz w:val="24"/>
        </w:rPr>
      </w:pPr>
      <w:r w:rsidRPr="00B431E1">
        <w:rPr>
          <w:rFonts w:ascii="Arial" w:hAnsi="Arial" w:cs="Arial"/>
          <w:sz w:val="24"/>
        </w:rPr>
        <w:t>All Saints C/W Primary School</w:t>
      </w:r>
    </w:p>
    <w:p w:rsidRPr="00B431E1" w:rsidR="0016460B" w:rsidP="00AB43F1" w:rsidRDefault="001626B6" w14:paraId="39AB9A92" w14:textId="77777777">
      <w:pPr>
        <w:pStyle w:val="ListParagraph"/>
        <w:numPr>
          <w:ilvl w:val="0"/>
          <w:numId w:val="9"/>
        </w:numPr>
        <w:spacing w:line="276" w:lineRule="auto"/>
        <w:jc w:val="both"/>
        <w:rPr>
          <w:rFonts w:ascii="Arial" w:hAnsi="Arial" w:cs="Arial"/>
          <w:sz w:val="24"/>
        </w:rPr>
      </w:pPr>
      <w:r w:rsidRPr="00B431E1">
        <w:rPr>
          <w:rFonts w:ascii="Arial" w:hAnsi="Arial" w:cs="Arial"/>
          <w:sz w:val="24"/>
        </w:rPr>
        <w:t>Barry Island Primary Schoo</w:t>
      </w:r>
      <w:bookmarkStart w:name="_Cadoxton_Primary_School" w:id="4"/>
      <w:bookmarkEnd w:id="4"/>
      <w:r w:rsidRPr="00B431E1" w:rsidR="0016460B">
        <w:rPr>
          <w:rFonts w:ascii="Arial" w:hAnsi="Arial" w:cs="Arial"/>
          <w:sz w:val="24"/>
        </w:rPr>
        <w:t>l</w:t>
      </w:r>
    </w:p>
    <w:p w:rsidRPr="00B431E1" w:rsidR="0016460B" w:rsidP="00AB43F1" w:rsidRDefault="0016460B" w14:paraId="0755B161" w14:textId="77777777">
      <w:pPr>
        <w:pStyle w:val="ListParagraph"/>
        <w:numPr>
          <w:ilvl w:val="0"/>
          <w:numId w:val="9"/>
        </w:numPr>
        <w:spacing w:line="276" w:lineRule="auto"/>
        <w:jc w:val="both"/>
        <w:rPr>
          <w:rFonts w:ascii="Arial" w:hAnsi="Arial" w:cs="Arial"/>
          <w:sz w:val="24"/>
        </w:rPr>
      </w:pPr>
      <w:r w:rsidRPr="00B431E1">
        <w:rPr>
          <w:rFonts w:ascii="Arial" w:hAnsi="Arial" w:cs="Arial"/>
          <w:sz w:val="24"/>
        </w:rPr>
        <w:t xml:space="preserve">Cadoxton Primary </w:t>
      </w:r>
      <w:r w:rsidRPr="00B431E1" w:rsidR="00B431E1">
        <w:rPr>
          <w:rFonts w:ascii="Arial" w:hAnsi="Arial" w:cs="Arial"/>
          <w:sz w:val="24"/>
        </w:rPr>
        <w:t>School</w:t>
      </w:r>
    </w:p>
    <w:p w:rsidRPr="00B431E1" w:rsidR="0016460B" w:rsidP="00AB43F1" w:rsidRDefault="0016460B" w14:paraId="7D827DA6" w14:textId="77777777">
      <w:pPr>
        <w:pStyle w:val="ListParagraph"/>
        <w:numPr>
          <w:ilvl w:val="0"/>
          <w:numId w:val="9"/>
        </w:numPr>
        <w:spacing w:line="276" w:lineRule="auto"/>
        <w:jc w:val="both"/>
        <w:rPr>
          <w:rFonts w:ascii="Arial" w:hAnsi="Arial" w:cs="Arial"/>
          <w:sz w:val="24"/>
        </w:rPr>
      </w:pPr>
      <w:r w:rsidRPr="00B431E1">
        <w:rPr>
          <w:rFonts w:ascii="Arial" w:hAnsi="Arial" w:cs="Arial"/>
          <w:sz w:val="24"/>
        </w:rPr>
        <w:t>Cogan Primary School</w:t>
      </w:r>
    </w:p>
    <w:p w:rsidRPr="00B431E1" w:rsidR="0016460B" w:rsidP="00AB43F1" w:rsidRDefault="001626B6" w14:paraId="121B37FA" w14:textId="77777777">
      <w:pPr>
        <w:pStyle w:val="ListParagraph"/>
        <w:numPr>
          <w:ilvl w:val="0"/>
          <w:numId w:val="9"/>
        </w:numPr>
        <w:spacing w:line="276" w:lineRule="auto"/>
        <w:jc w:val="both"/>
        <w:rPr>
          <w:rFonts w:ascii="Arial" w:hAnsi="Arial" w:cs="Arial"/>
          <w:sz w:val="24"/>
        </w:rPr>
      </w:pPr>
      <w:r w:rsidRPr="00B431E1">
        <w:rPr>
          <w:rFonts w:ascii="Arial" w:hAnsi="Arial" w:cs="Arial"/>
          <w:sz w:val="24"/>
        </w:rPr>
        <w:t>Colcot Primary School</w:t>
      </w:r>
    </w:p>
    <w:p w:rsidRPr="00B431E1" w:rsidR="0016460B" w:rsidP="00AB43F1" w:rsidRDefault="00B431E1" w14:paraId="393F303C" w14:textId="4A3A6399">
      <w:pPr>
        <w:pStyle w:val="ListParagraph"/>
        <w:numPr>
          <w:ilvl w:val="0"/>
          <w:numId w:val="9"/>
        </w:numPr>
        <w:spacing w:line="276" w:lineRule="auto"/>
        <w:jc w:val="both"/>
        <w:rPr>
          <w:rFonts w:ascii="Arial" w:hAnsi="Arial" w:cs="Arial"/>
          <w:sz w:val="24"/>
        </w:rPr>
      </w:pPr>
      <w:r w:rsidRPr="00B431E1">
        <w:rPr>
          <w:rFonts w:ascii="Arial" w:hAnsi="Arial" w:cs="Arial"/>
          <w:sz w:val="24"/>
        </w:rPr>
        <w:t>Dinas</w:t>
      </w:r>
      <w:r w:rsidRPr="00B431E1" w:rsidR="001626B6">
        <w:rPr>
          <w:rFonts w:ascii="Arial" w:hAnsi="Arial" w:cs="Arial"/>
          <w:sz w:val="24"/>
        </w:rPr>
        <w:t xml:space="preserve"> Powys Pr</w:t>
      </w:r>
      <w:r w:rsidRPr="00B431E1" w:rsidR="0016460B">
        <w:rPr>
          <w:rFonts w:ascii="Arial" w:hAnsi="Arial" w:cs="Arial"/>
          <w:sz w:val="24"/>
        </w:rPr>
        <w:t>imary School</w:t>
      </w:r>
    </w:p>
    <w:p w:rsidRPr="00B431E1" w:rsidR="0016460B" w:rsidP="00AB43F1" w:rsidRDefault="00B431E1" w14:paraId="482A5366" w14:textId="3D0BC9D0">
      <w:pPr>
        <w:pStyle w:val="ListParagraph"/>
        <w:numPr>
          <w:ilvl w:val="0"/>
          <w:numId w:val="9"/>
        </w:numPr>
        <w:spacing w:line="276" w:lineRule="auto"/>
        <w:jc w:val="both"/>
        <w:rPr>
          <w:rFonts w:ascii="Arial" w:hAnsi="Arial" w:cs="Arial"/>
          <w:sz w:val="24"/>
        </w:rPr>
      </w:pPr>
      <w:r w:rsidRPr="00B431E1">
        <w:rPr>
          <w:rFonts w:ascii="Arial" w:hAnsi="Arial" w:cs="Arial"/>
          <w:sz w:val="24"/>
        </w:rPr>
        <w:t>Evenlode</w:t>
      </w:r>
      <w:r w:rsidRPr="00B431E1" w:rsidR="001626B6">
        <w:rPr>
          <w:rFonts w:ascii="Arial" w:hAnsi="Arial" w:cs="Arial"/>
          <w:sz w:val="24"/>
        </w:rPr>
        <w:t xml:space="preserve"> Primary School</w:t>
      </w:r>
    </w:p>
    <w:p w:rsidRPr="00B431E1" w:rsidR="0016460B" w:rsidP="00AB43F1" w:rsidRDefault="001626B6" w14:paraId="1ACE5596" w14:textId="77777777">
      <w:pPr>
        <w:pStyle w:val="ListParagraph"/>
        <w:numPr>
          <w:ilvl w:val="0"/>
          <w:numId w:val="9"/>
        </w:numPr>
        <w:spacing w:line="276" w:lineRule="auto"/>
        <w:jc w:val="both"/>
        <w:rPr>
          <w:rFonts w:ascii="Arial" w:hAnsi="Arial" w:cs="Arial"/>
          <w:sz w:val="24"/>
        </w:rPr>
      </w:pPr>
      <w:r w:rsidRPr="00B431E1">
        <w:rPr>
          <w:rFonts w:ascii="Arial" w:hAnsi="Arial" w:cs="Arial"/>
          <w:sz w:val="24"/>
        </w:rPr>
        <w:t>Fairfield Primary School</w:t>
      </w:r>
    </w:p>
    <w:p w:rsidRPr="00B431E1" w:rsidR="0016460B" w:rsidP="00AB43F1" w:rsidRDefault="001626B6" w14:paraId="78B613AF" w14:textId="2C7FF288">
      <w:pPr>
        <w:pStyle w:val="ListParagraph"/>
        <w:numPr>
          <w:ilvl w:val="0"/>
          <w:numId w:val="9"/>
        </w:numPr>
        <w:spacing w:line="276" w:lineRule="auto"/>
        <w:jc w:val="both"/>
        <w:rPr>
          <w:rFonts w:ascii="Arial" w:hAnsi="Arial" w:cs="Arial"/>
          <w:sz w:val="24"/>
        </w:rPr>
      </w:pPr>
      <w:r w:rsidRPr="00B431E1">
        <w:rPr>
          <w:rFonts w:ascii="Arial" w:hAnsi="Arial" w:cs="Arial"/>
          <w:sz w:val="24"/>
        </w:rPr>
        <w:t>Oak</w:t>
      </w:r>
      <w:r w:rsidR="004149C5">
        <w:rPr>
          <w:rFonts w:ascii="Arial" w:hAnsi="Arial" w:cs="Arial"/>
          <w:sz w:val="24"/>
        </w:rPr>
        <w:t>f</w:t>
      </w:r>
      <w:r w:rsidRPr="00B431E1">
        <w:rPr>
          <w:rFonts w:ascii="Arial" w:hAnsi="Arial" w:cs="Arial"/>
          <w:sz w:val="24"/>
        </w:rPr>
        <w:t>ield Primary School</w:t>
      </w:r>
    </w:p>
    <w:p w:rsidRPr="00B431E1" w:rsidR="0016460B" w:rsidP="00AB43F1" w:rsidRDefault="001626B6" w14:paraId="7C1E299D" w14:textId="77777777">
      <w:pPr>
        <w:pStyle w:val="ListParagraph"/>
        <w:numPr>
          <w:ilvl w:val="0"/>
          <w:numId w:val="9"/>
        </w:numPr>
        <w:spacing w:line="276" w:lineRule="auto"/>
        <w:jc w:val="both"/>
        <w:rPr>
          <w:rFonts w:ascii="Arial" w:hAnsi="Arial" w:cs="Arial"/>
          <w:sz w:val="24"/>
        </w:rPr>
      </w:pPr>
      <w:r w:rsidRPr="00B431E1">
        <w:rPr>
          <w:rFonts w:ascii="Arial" w:hAnsi="Arial" w:cs="Arial"/>
          <w:sz w:val="24"/>
        </w:rPr>
        <w:t>Gladstone Primary School</w:t>
      </w:r>
    </w:p>
    <w:p w:rsidRPr="00B431E1" w:rsidR="0016460B" w:rsidP="00AB43F1" w:rsidRDefault="00B431E1" w14:paraId="2C2F74C8" w14:textId="77777777">
      <w:pPr>
        <w:pStyle w:val="ListParagraph"/>
        <w:numPr>
          <w:ilvl w:val="0"/>
          <w:numId w:val="9"/>
        </w:numPr>
        <w:spacing w:line="276" w:lineRule="auto"/>
        <w:jc w:val="both"/>
        <w:rPr>
          <w:rFonts w:ascii="Arial" w:hAnsi="Arial" w:cs="Arial"/>
          <w:sz w:val="24"/>
        </w:rPr>
      </w:pPr>
      <w:r w:rsidRPr="00B431E1">
        <w:rPr>
          <w:rFonts w:ascii="Arial" w:hAnsi="Arial" w:cs="Arial"/>
          <w:sz w:val="24"/>
        </w:rPr>
        <w:t>Gwenfo</w:t>
      </w:r>
      <w:r w:rsidRPr="00B431E1" w:rsidR="001626B6">
        <w:rPr>
          <w:rFonts w:ascii="Arial" w:hAnsi="Arial" w:cs="Arial"/>
          <w:sz w:val="24"/>
        </w:rPr>
        <w:t xml:space="preserve"> C/W Primary School</w:t>
      </w:r>
    </w:p>
    <w:p w:rsidRPr="00B431E1" w:rsidR="0016460B" w:rsidP="00AB43F1" w:rsidRDefault="001626B6" w14:paraId="339FE32A" w14:textId="77777777">
      <w:pPr>
        <w:pStyle w:val="ListParagraph"/>
        <w:numPr>
          <w:ilvl w:val="0"/>
          <w:numId w:val="9"/>
        </w:numPr>
        <w:spacing w:line="276" w:lineRule="auto"/>
        <w:jc w:val="both"/>
        <w:rPr>
          <w:rFonts w:ascii="Arial" w:hAnsi="Arial" w:cs="Arial"/>
          <w:sz w:val="24"/>
        </w:rPr>
      </w:pPr>
      <w:r w:rsidRPr="00B431E1">
        <w:rPr>
          <w:rFonts w:ascii="Arial" w:hAnsi="Arial" w:cs="Arial"/>
          <w:sz w:val="24"/>
        </w:rPr>
        <w:t>High Street Primary School</w:t>
      </w:r>
    </w:p>
    <w:p w:rsidRPr="00B431E1" w:rsidR="0016460B" w:rsidP="00AB43F1" w:rsidRDefault="001626B6" w14:paraId="17DA992D" w14:textId="77777777">
      <w:pPr>
        <w:pStyle w:val="ListParagraph"/>
        <w:numPr>
          <w:ilvl w:val="0"/>
          <w:numId w:val="9"/>
        </w:numPr>
        <w:spacing w:line="276" w:lineRule="auto"/>
        <w:jc w:val="both"/>
        <w:rPr>
          <w:rFonts w:ascii="Arial" w:hAnsi="Arial" w:cs="Arial"/>
          <w:sz w:val="24"/>
        </w:rPr>
      </w:pPr>
      <w:r w:rsidRPr="00B431E1">
        <w:rPr>
          <w:rFonts w:ascii="Arial" w:hAnsi="Arial" w:cs="Arial"/>
          <w:sz w:val="24"/>
        </w:rPr>
        <w:t>Holton Primary School</w:t>
      </w:r>
    </w:p>
    <w:p w:rsidRPr="00B431E1" w:rsidR="0016460B" w:rsidP="00AB43F1" w:rsidRDefault="001626B6" w14:paraId="383321CC" w14:textId="77777777">
      <w:pPr>
        <w:pStyle w:val="ListParagraph"/>
        <w:numPr>
          <w:ilvl w:val="0"/>
          <w:numId w:val="9"/>
        </w:numPr>
        <w:spacing w:line="276" w:lineRule="auto"/>
        <w:jc w:val="both"/>
        <w:rPr>
          <w:rFonts w:ascii="Arial" w:hAnsi="Arial" w:cs="Arial"/>
          <w:sz w:val="24"/>
        </w:rPr>
      </w:pPr>
      <w:r w:rsidRPr="00B431E1">
        <w:rPr>
          <w:rFonts w:ascii="Arial" w:hAnsi="Arial" w:cs="Arial"/>
          <w:sz w:val="24"/>
        </w:rPr>
        <w:t>Jenner Park Primary School</w:t>
      </w:r>
    </w:p>
    <w:p w:rsidRPr="00B431E1" w:rsidR="0016460B" w:rsidP="00AB43F1" w:rsidRDefault="001626B6" w14:paraId="6B60982E" w14:textId="77777777">
      <w:pPr>
        <w:pStyle w:val="ListParagraph"/>
        <w:numPr>
          <w:ilvl w:val="0"/>
          <w:numId w:val="9"/>
        </w:numPr>
        <w:spacing w:line="276" w:lineRule="auto"/>
        <w:jc w:val="both"/>
        <w:rPr>
          <w:rFonts w:ascii="Arial" w:hAnsi="Arial" w:cs="Arial"/>
          <w:sz w:val="24"/>
        </w:rPr>
      </w:pPr>
      <w:r w:rsidRPr="00B431E1">
        <w:rPr>
          <w:rFonts w:ascii="Arial" w:hAnsi="Arial" w:cs="Arial"/>
          <w:sz w:val="24"/>
        </w:rPr>
        <w:t>Llandough Primary School</w:t>
      </w:r>
    </w:p>
    <w:p w:rsidRPr="00B431E1" w:rsidR="0016460B" w:rsidP="00AB43F1" w:rsidRDefault="001626B6" w14:paraId="73BAFEB7" w14:textId="77777777">
      <w:pPr>
        <w:pStyle w:val="ListParagraph"/>
        <w:numPr>
          <w:ilvl w:val="0"/>
          <w:numId w:val="9"/>
        </w:numPr>
        <w:spacing w:line="276" w:lineRule="auto"/>
        <w:jc w:val="both"/>
        <w:rPr>
          <w:rFonts w:ascii="Arial" w:hAnsi="Arial" w:cs="Arial"/>
          <w:sz w:val="24"/>
        </w:rPr>
      </w:pPr>
      <w:r w:rsidRPr="00B431E1">
        <w:rPr>
          <w:rFonts w:ascii="Arial" w:hAnsi="Arial" w:cs="Arial"/>
          <w:sz w:val="24"/>
        </w:rPr>
        <w:t>Llanfair Primary School</w:t>
      </w:r>
    </w:p>
    <w:p w:rsidRPr="00B431E1" w:rsidR="0016460B" w:rsidP="00AB43F1" w:rsidRDefault="001626B6" w14:paraId="67CAA2CC" w14:textId="77777777">
      <w:pPr>
        <w:pStyle w:val="ListParagraph"/>
        <w:numPr>
          <w:ilvl w:val="0"/>
          <w:numId w:val="9"/>
        </w:numPr>
        <w:spacing w:line="276" w:lineRule="auto"/>
        <w:jc w:val="both"/>
        <w:rPr>
          <w:rFonts w:ascii="Arial" w:hAnsi="Arial" w:cs="Arial"/>
          <w:sz w:val="24"/>
        </w:rPr>
      </w:pPr>
      <w:r w:rsidRPr="00B431E1">
        <w:rPr>
          <w:rFonts w:ascii="Arial" w:hAnsi="Arial" w:cs="Arial"/>
          <w:sz w:val="24"/>
        </w:rPr>
        <w:t>Llangan Primary School</w:t>
      </w:r>
    </w:p>
    <w:p w:rsidRPr="00B431E1" w:rsidR="0016460B" w:rsidP="00AB43F1" w:rsidRDefault="001626B6" w14:paraId="63D450BC" w14:textId="77777777">
      <w:pPr>
        <w:pStyle w:val="ListParagraph"/>
        <w:numPr>
          <w:ilvl w:val="0"/>
          <w:numId w:val="9"/>
        </w:numPr>
        <w:spacing w:line="276" w:lineRule="auto"/>
        <w:jc w:val="both"/>
        <w:rPr>
          <w:rFonts w:ascii="Arial" w:hAnsi="Arial" w:cs="Arial"/>
          <w:sz w:val="24"/>
        </w:rPr>
      </w:pPr>
      <w:r w:rsidRPr="00B431E1">
        <w:rPr>
          <w:rFonts w:ascii="Arial" w:hAnsi="Arial" w:cs="Arial"/>
          <w:sz w:val="24"/>
        </w:rPr>
        <w:t>Llansannor C/W Primary School</w:t>
      </w:r>
    </w:p>
    <w:p w:rsidRPr="00B431E1" w:rsidR="0016460B" w:rsidP="00AB43F1" w:rsidRDefault="001626B6" w14:paraId="632A3A53" w14:textId="77777777">
      <w:pPr>
        <w:pStyle w:val="ListParagraph"/>
        <w:numPr>
          <w:ilvl w:val="0"/>
          <w:numId w:val="9"/>
        </w:numPr>
        <w:spacing w:line="276" w:lineRule="auto"/>
        <w:jc w:val="both"/>
        <w:rPr>
          <w:rFonts w:ascii="Arial" w:hAnsi="Arial" w:cs="Arial"/>
          <w:sz w:val="24"/>
        </w:rPr>
      </w:pPr>
      <w:r w:rsidRPr="00B431E1">
        <w:rPr>
          <w:rFonts w:ascii="Arial" w:hAnsi="Arial" w:cs="Arial"/>
          <w:sz w:val="24"/>
        </w:rPr>
        <w:t>Palmerston Primary School</w:t>
      </w:r>
    </w:p>
    <w:p w:rsidRPr="00B431E1" w:rsidR="0016460B" w:rsidP="00AB43F1" w:rsidRDefault="001626B6" w14:paraId="660C6FEC" w14:textId="77777777">
      <w:pPr>
        <w:pStyle w:val="ListParagraph"/>
        <w:numPr>
          <w:ilvl w:val="0"/>
          <w:numId w:val="9"/>
        </w:numPr>
        <w:spacing w:line="276" w:lineRule="auto"/>
        <w:jc w:val="both"/>
        <w:rPr>
          <w:rFonts w:ascii="Arial" w:hAnsi="Arial" w:cs="Arial"/>
          <w:sz w:val="24"/>
        </w:rPr>
      </w:pPr>
      <w:r w:rsidRPr="00B431E1">
        <w:rPr>
          <w:rFonts w:ascii="Arial" w:hAnsi="Arial" w:cs="Arial"/>
          <w:sz w:val="24"/>
        </w:rPr>
        <w:t>Pendoylan C/W Primary School</w:t>
      </w:r>
    </w:p>
    <w:p w:rsidRPr="00B431E1" w:rsidR="0016460B" w:rsidP="00AB43F1" w:rsidRDefault="001626B6" w14:paraId="062E8E8C" w14:textId="77777777">
      <w:pPr>
        <w:pStyle w:val="ListParagraph"/>
        <w:numPr>
          <w:ilvl w:val="0"/>
          <w:numId w:val="9"/>
        </w:numPr>
        <w:spacing w:line="276" w:lineRule="auto"/>
        <w:jc w:val="both"/>
        <w:rPr>
          <w:rFonts w:ascii="Arial" w:hAnsi="Arial" w:cs="Arial"/>
          <w:sz w:val="24"/>
        </w:rPr>
      </w:pPr>
      <w:r w:rsidRPr="00B431E1">
        <w:rPr>
          <w:rFonts w:ascii="Arial" w:hAnsi="Arial" w:cs="Arial"/>
          <w:sz w:val="24"/>
        </w:rPr>
        <w:t>Peterston-S-Ely C/W Primary School</w:t>
      </w:r>
    </w:p>
    <w:p w:rsidRPr="00B431E1" w:rsidR="0016460B" w:rsidP="00AB43F1" w:rsidRDefault="001626B6" w14:paraId="431F5438" w14:textId="77777777">
      <w:pPr>
        <w:pStyle w:val="ListParagraph"/>
        <w:numPr>
          <w:ilvl w:val="0"/>
          <w:numId w:val="9"/>
        </w:numPr>
        <w:spacing w:line="276" w:lineRule="auto"/>
        <w:jc w:val="both"/>
        <w:rPr>
          <w:rFonts w:ascii="Arial" w:hAnsi="Arial" w:cs="Arial"/>
          <w:sz w:val="24"/>
        </w:rPr>
      </w:pPr>
      <w:r w:rsidRPr="00B431E1">
        <w:rPr>
          <w:rFonts w:ascii="Arial" w:hAnsi="Arial" w:cs="Arial"/>
          <w:sz w:val="24"/>
        </w:rPr>
        <w:t>Rhws Primary School</w:t>
      </w:r>
    </w:p>
    <w:p w:rsidR="0016460B" w:rsidP="00AB43F1" w:rsidRDefault="001626B6" w14:paraId="23EECD80" w14:textId="438818F5">
      <w:pPr>
        <w:pStyle w:val="ListParagraph"/>
        <w:numPr>
          <w:ilvl w:val="0"/>
          <w:numId w:val="9"/>
        </w:numPr>
        <w:spacing w:line="276" w:lineRule="auto"/>
        <w:jc w:val="both"/>
        <w:rPr>
          <w:rFonts w:ascii="Arial" w:hAnsi="Arial" w:cs="Arial"/>
          <w:sz w:val="24"/>
        </w:rPr>
      </w:pPr>
      <w:r w:rsidRPr="00B431E1">
        <w:rPr>
          <w:rFonts w:ascii="Arial" w:hAnsi="Arial" w:cs="Arial"/>
          <w:sz w:val="24"/>
        </w:rPr>
        <w:t>Romilly Primary School</w:t>
      </w:r>
    </w:p>
    <w:p w:rsidRPr="00B431E1" w:rsidR="004149C5" w:rsidP="00AB43F1" w:rsidRDefault="004149C5" w14:paraId="573248C4" w14:textId="4AD24DDE">
      <w:pPr>
        <w:pStyle w:val="ListParagraph"/>
        <w:numPr>
          <w:ilvl w:val="0"/>
          <w:numId w:val="9"/>
        </w:numPr>
        <w:spacing w:line="276" w:lineRule="auto"/>
        <w:jc w:val="both"/>
        <w:rPr>
          <w:rFonts w:ascii="Arial" w:hAnsi="Arial" w:cs="Arial"/>
          <w:sz w:val="24"/>
        </w:rPr>
      </w:pPr>
      <w:r>
        <w:rPr>
          <w:rFonts w:ascii="Arial" w:hAnsi="Arial" w:cs="Arial"/>
          <w:sz w:val="24"/>
        </w:rPr>
        <w:t>South Point Primary School</w:t>
      </w:r>
    </w:p>
    <w:p w:rsidRPr="00B431E1" w:rsidR="0016460B" w:rsidP="00AB43F1" w:rsidRDefault="001626B6" w14:paraId="1B4E6338" w14:textId="77777777">
      <w:pPr>
        <w:pStyle w:val="ListParagraph"/>
        <w:numPr>
          <w:ilvl w:val="0"/>
          <w:numId w:val="9"/>
        </w:numPr>
        <w:spacing w:line="276" w:lineRule="auto"/>
        <w:jc w:val="both"/>
        <w:rPr>
          <w:rFonts w:ascii="Arial" w:hAnsi="Arial" w:cs="Arial"/>
          <w:sz w:val="24"/>
        </w:rPr>
      </w:pPr>
      <w:r w:rsidRPr="00B431E1">
        <w:rPr>
          <w:rFonts w:ascii="Arial" w:hAnsi="Arial" w:cs="Arial"/>
          <w:sz w:val="24"/>
        </w:rPr>
        <w:t>St Andrew’s Major C/W Primary School</w:t>
      </w:r>
    </w:p>
    <w:p w:rsidRPr="00B431E1" w:rsidR="0016460B" w:rsidP="00AB43F1" w:rsidRDefault="001626B6" w14:paraId="29412C45" w14:textId="77777777">
      <w:pPr>
        <w:pStyle w:val="ListParagraph"/>
        <w:numPr>
          <w:ilvl w:val="0"/>
          <w:numId w:val="9"/>
        </w:numPr>
        <w:spacing w:line="276" w:lineRule="auto"/>
        <w:jc w:val="both"/>
        <w:rPr>
          <w:rFonts w:ascii="Arial" w:hAnsi="Arial" w:cs="Arial"/>
          <w:sz w:val="24"/>
        </w:rPr>
      </w:pPr>
      <w:r w:rsidRPr="00B431E1">
        <w:rPr>
          <w:rFonts w:ascii="Arial" w:hAnsi="Arial" w:cs="Arial"/>
          <w:sz w:val="24"/>
        </w:rPr>
        <w:t>St Athan Primary School</w:t>
      </w:r>
    </w:p>
    <w:p w:rsidRPr="00B431E1" w:rsidR="0016460B" w:rsidP="00AB43F1" w:rsidRDefault="001626B6" w14:paraId="444C0D23" w14:textId="77777777">
      <w:pPr>
        <w:pStyle w:val="ListParagraph"/>
        <w:numPr>
          <w:ilvl w:val="0"/>
          <w:numId w:val="9"/>
        </w:numPr>
        <w:spacing w:line="276" w:lineRule="auto"/>
        <w:jc w:val="both"/>
        <w:rPr>
          <w:rFonts w:ascii="Arial" w:hAnsi="Arial" w:cs="Arial"/>
          <w:sz w:val="24"/>
        </w:rPr>
      </w:pPr>
      <w:r w:rsidRPr="00B431E1">
        <w:rPr>
          <w:rFonts w:ascii="Arial" w:hAnsi="Arial" w:cs="Arial"/>
          <w:sz w:val="24"/>
        </w:rPr>
        <w:t>St Bride’s Major C/W Primary School</w:t>
      </w:r>
    </w:p>
    <w:p w:rsidRPr="00B431E1" w:rsidR="0016460B" w:rsidP="00AB43F1" w:rsidRDefault="001626B6" w14:paraId="34A0C8CA" w14:textId="77777777">
      <w:pPr>
        <w:pStyle w:val="ListParagraph"/>
        <w:numPr>
          <w:ilvl w:val="0"/>
          <w:numId w:val="9"/>
        </w:numPr>
        <w:spacing w:line="276" w:lineRule="auto"/>
        <w:jc w:val="both"/>
        <w:rPr>
          <w:rFonts w:ascii="Arial" w:hAnsi="Arial" w:cs="Arial"/>
          <w:sz w:val="24"/>
        </w:rPr>
      </w:pPr>
      <w:r w:rsidRPr="00B431E1">
        <w:rPr>
          <w:rFonts w:ascii="Arial" w:hAnsi="Arial" w:cs="Arial"/>
          <w:sz w:val="24"/>
        </w:rPr>
        <w:t>St David’s C/W Primary School</w:t>
      </w:r>
    </w:p>
    <w:p w:rsidRPr="00B431E1" w:rsidR="0016460B" w:rsidP="00AB43F1" w:rsidRDefault="001626B6" w14:paraId="1743B564" w14:textId="77777777">
      <w:pPr>
        <w:pStyle w:val="ListParagraph"/>
        <w:numPr>
          <w:ilvl w:val="0"/>
          <w:numId w:val="9"/>
        </w:numPr>
        <w:spacing w:line="276" w:lineRule="auto"/>
        <w:jc w:val="both"/>
        <w:rPr>
          <w:rFonts w:ascii="Arial" w:hAnsi="Arial" w:cs="Arial"/>
          <w:sz w:val="24"/>
        </w:rPr>
      </w:pPr>
      <w:r w:rsidRPr="00B431E1">
        <w:rPr>
          <w:rFonts w:ascii="Arial" w:hAnsi="Arial" w:cs="Arial"/>
          <w:sz w:val="24"/>
        </w:rPr>
        <w:t>St Helen’s R/C Primary School</w:t>
      </w:r>
    </w:p>
    <w:p w:rsidRPr="00B431E1" w:rsidR="0016460B" w:rsidP="00AB43F1" w:rsidRDefault="001626B6" w14:paraId="1B928629" w14:textId="77777777">
      <w:pPr>
        <w:pStyle w:val="ListParagraph"/>
        <w:numPr>
          <w:ilvl w:val="0"/>
          <w:numId w:val="9"/>
        </w:numPr>
        <w:spacing w:line="276" w:lineRule="auto"/>
        <w:jc w:val="both"/>
        <w:rPr>
          <w:rFonts w:ascii="Arial" w:hAnsi="Arial" w:cs="Arial"/>
          <w:sz w:val="24"/>
        </w:rPr>
      </w:pPr>
      <w:r w:rsidRPr="00B431E1">
        <w:rPr>
          <w:rFonts w:ascii="Arial" w:hAnsi="Arial" w:cs="Arial"/>
          <w:sz w:val="24"/>
        </w:rPr>
        <w:t>St Illtyd Primary School</w:t>
      </w:r>
    </w:p>
    <w:p w:rsidRPr="00B431E1" w:rsidR="0016460B" w:rsidP="00AB43F1" w:rsidRDefault="0016460B" w14:paraId="5F319BA6" w14:textId="77777777">
      <w:pPr>
        <w:pStyle w:val="ListParagraph"/>
        <w:numPr>
          <w:ilvl w:val="0"/>
          <w:numId w:val="9"/>
        </w:numPr>
        <w:spacing w:line="276" w:lineRule="auto"/>
        <w:jc w:val="both"/>
        <w:rPr>
          <w:rFonts w:ascii="Arial" w:hAnsi="Arial" w:cs="Arial"/>
          <w:sz w:val="24"/>
        </w:rPr>
      </w:pPr>
      <w:r w:rsidRPr="00B431E1">
        <w:rPr>
          <w:rFonts w:ascii="Arial" w:hAnsi="Arial" w:cs="Arial"/>
          <w:sz w:val="24"/>
        </w:rPr>
        <w:t>St Joseph’s R/C Primary School</w:t>
      </w:r>
    </w:p>
    <w:p w:rsidRPr="00B431E1" w:rsidR="0016460B" w:rsidP="00AB43F1" w:rsidRDefault="001626B6" w14:paraId="0D2D1775" w14:textId="77777777">
      <w:pPr>
        <w:pStyle w:val="ListParagraph"/>
        <w:numPr>
          <w:ilvl w:val="0"/>
          <w:numId w:val="9"/>
        </w:numPr>
        <w:spacing w:line="276" w:lineRule="auto"/>
        <w:jc w:val="both"/>
        <w:rPr>
          <w:rFonts w:ascii="Arial" w:hAnsi="Arial" w:cs="Arial"/>
          <w:sz w:val="24"/>
        </w:rPr>
      </w:pPr>
      <w:r w:rsidRPr="00B431E1">
        <w:rPr>
          <w:rFonts w:ascii="Arial" w:hAnsi="Arial" w:cs="Arial"/>
          <w:sz w:val="24"/>
        </w:rPr>
        <w:t>St Nicholas C/W Primary School</w:t>
      </w:r>
    </w:p>
    <w:p w:rsidRPr="00B431E1" w:rsidR="0016460B" w:rsidP="00AB43F1" w:rsidRDefault="001626B6" w14:paraId="15E9A96A" w14:textId="77777777">
      <w:pPr>
        <w:pStyle w:val="ListParagraph"/>
        <w:numPr>
          <w:ilvl w:val="0"/>
          <w:numId w:val="9"/>
        </w:numPr>
        <w:spacing w:line="276" w:lineRule="auto"/>
        <w:jc w:val="both"/>
        <w:rPr>
          <w:rFonts w:ascii="Arial" w:hAnsi="Arial" w:cs="Arial"/>
          <w:sz w:val="24"/>
        </w:rPr>
      </w:pPr>
      <w:r w:rsidRPr="00B431E1">
        <w:rPr>
          <w:rFonts w:ascii="Arial" w:hAnsi="Arial" w:cs="Arial"/>
          <w:sz w:val="24"/>
        </w:rPr>
        <w:t>Sully Primary School</w:t>
      </w:r>
    </w:p>
    <w:p w:rsidRPr="00B431E1" w:rsidR="0016460B" w:rsidP="00AB43F1" w:rsidRDefault="001626B6" w14:paraId="40150D0B" w14:textId="77777777">
      <w:pPr>
        <w:pStyle w:val="ListParagraph"/>
        <w:numPr>
          <w:ilvl w:val="0"/>
          <w:numId w:val="9"/>
        </w:numPr>
        <w:spacing w:line="276" w:lineRule="auto"/>
        <w:jc w:val="both"/>
        <w:rPr>
          <w:rFonts w:ascii="Arial" w:hAnsi="Arial" w:cs="Arial"/>
          <w:sz w:val="24"/>
        </w:rPr>
      </w:pPr>
      <w:r w:rsidRPr="00B431E1">
        <w:rPr>
          <w:rFonts w:ascii="Arial" w:hAnsi="Arial" w:cs="Arial"/>
          <w:sz w:val="24"/>
        </w:rPr>
        <w:t>Victoria Primary School</w:t>
      </w:r>
    </w:p>
    <w:p w:rsidRPr="00B431E1" w:rsidR="0016460B" w:rsidP="00AB43F1" w:rsidRDefault="001626B6" w14:paraId="02A2280E" w14:textId="77777777">
      <w:pPr>
        <w:pStyle w:val="ListParagraph"/>
        <w:numPr>
          <w:ilvl w:val="0"/>
          <w:numId w:val="9"/>
        </w:numPr>
        <w:spacing w:line="276" w:lineRule="auto"/>
        <w:jc w:val="both"/>
        <w:rPr>
          <w:rFonts w:ascii="Arial" w:hAnsi="Arial" w:cs="Arial"/>
          <w:sz w:val="24"/>
        </w:rPr>
      </w:pPr>
      <w:r w:rsidRPr="00B431E1">
        <w:rPr>
          <w:rFonts w:ascii="Arial" w:hAnsi="Arial" w:cs="Arial"/>
          <w:sz w:val="24"/>
        </w:rPr>
        <w:t>Wick &amp; Marcross C/W Primary School</w:t>
      </w:r>
    </w:p>
    <w:p w:rsidRPr="00B431E1" w:rsidR="0016460B" w:rsidP="00AB43F1" w:rsidRDefault="001626B6" w14:paraId="21E75863" w14:textId="77777777">
      <w:pPr>
        <w:pStyle w:val="ListParagraph"/>
        <w:numPr>
          <w:ilvl w:val="0"/>
          <w:numId w:val="9"/>
        </w:numPr>
        <w:spacing w:line="276" w:lineRule="auto"/>
        <w:jc w:val="both"/>
        <w:rPr>
          <w:rFonts w:ascii="Arial" w:hAnsi="Arial" w:cs="Arial"/>
          <w:sz w:val="24"/>
        </w:rPr>
      </w:pPr>
      <w:r w:rsidRPr="00B431E1">
        <w:rPr>
          <w:rFonts w:ascii="Arial" w:hAnsi="Arial" w:cs="Arial"/>
          <w:sz w:val="24"/>
        </w:rPr>
        <w:t>Y Bont Faen Primary School</w:t>
      </w:r>
    </w:p>
    <w:p w:rsidRPr="00B431E1" w:rsidR="0016460B" w:rsidP="00AB43F1" w:rsidRDefault="001626B6" w14:paraId="43368364" w14:textId="77777777">
      <w:pPr>
        <w:pStyle w:val="ListParagraph"/>
        <w:numPr>
          <w:ilvl w:val="0"/>
          <w:numId w:val="9"/>
        </w:numPr>
        <w:spacing w:line="276" w:lineRule="auto"/>
        <w:jc w:val="both"/>
        <w:rPr>
          <w:rFonts w:ascii="Arial" w:hAnsi="Arial" w:cs="Arial"/>
          <w:sz w:val="24"/>
        </w:rPr>
      </w:pPr>
      <w:r w:rsidRPr="00B431E1">
        <w:rPr>
          <w:rFonts w:ascii="Arial" w:hAnsi="Arial" w:cs="Arial"/>
          <w:sz w:val="24"/>
        </w:rPr>
        <w:t>Ysgol</w:t>
      </w:r>
      <w:r w:rsidRPr="00B431E1">
        <w:rPr>
          <w:rFonts w:ascii="Arial" w:hAnsi="Arial" w:cs="Arial"/>
          <w:b/>
          <w:bCs/>
          <w:sz w:val="24"/>
        </w:rPr>
        <w:t xml:space="preserve"> </w:t>
      </w:r>
      <w:r w:rsidRPr="00B431E1">
        <w:rPr>
          <w:rFonts w:ascii="Arial" w:hAnsi="Arial" w:cs="Arial"/>
          <w:sz w:val="24"/>
        </w:rPr>
        <w:t>Gwaun y Nant</w:t>
      </w:r>
    </w:p>
    <w:p w:rsidRPr="00B431E1" w:rsidR="0016460B" w:rsidP="00AB43F1" w:rsidRDefault="0016460B" w14:paraId="1D5B715E" w14:textId="77777777">
      <w:pPr>
        <w:pStyle w:val="ListParagraph"/>
        <w:numPr>
          <w:ilvl w:val="0"/>
          <w:numId w:val="9"/>
        </w:numPr>
        <w:spacing w:line="276" w:lineRule="auto"/>
        <w:jc w:val="both"/>
        <w:rPr>
          <w:rFonts w:ascii="Arial" w:hAnsi="Arial" w:cs="Arial"/>
          <w:sz w:val="24"/>
        </w:rPr>
      </w:pPr>
      <w:r w:rsidRPr="00B431E1">
        <w:rPr>
          <w:rFonts w:ascii="Arial" w:hAnsi="Arial" w:cs="Arial"/>
          <w:sz w:val="24"/>
        </w:rPr>
        <w:lastRenderedPageBreak/>
        <w:t>Ysgol Dewi Sant</w:t>
      </w:r>
    </w:p>
    <w:p w:rsidRPr="00B431E1" w:rsidR="0016460B" w:rsidP="00AB43F1" w:rsidRDefault="001626B6" w14:paraId="5818D50D" w14:textId="77777777">
      <w:pPr>
        <w:pStyle w:val="ListParagraph"/>
        <w:numPr>
          <w:ilvl w:val="0"/>
          <w:numId w:val="9"/>
        </w:numPr>
        <w:spacing w:line="276" w:lineRule="auto"/>
        <w:jc w:val="both"/>
        <w:rPr>
          <w:rFonts w:ascii="Arial" w:hAnsi="Arial" w:cs="Arial"/>
          <w:sz w:val="24"/>
        </w:rPr>
      </w:pPr>
      <w:r w:rsidRPr="00B431E1">
        <w:rPr>
          <w:rFonts w:ascii="Arial" w:hAnsi="Arial" w:cs="Arial"/>
          <w:sz w:val="24"/>
        </w:rPr>
        <w:t>Ysgol Iolo Morganwg</w:t>
      </w:r>
    </w:p>
    <w:p w:rsidRPr="00B431E1" w:rsidR="0016460B" w:rsidP="00AB43F1" w:rsidRDefault="001626B6" w14:paraId="4BB22C83" w14:textId="77777777">
      <w:pPr>
        <w:pStyle w:val="ListParagraph"/>
        <w:numPr>
          <w:ilvl w:val="0"/>
          <w:numId w:val="9"/>
        </w:numPr>
        <w:spacing w:line="276" w:lineRule="auto"/>
        <w:jc w:val="both"/>
        <w:rPr>
          <w:rFonts w:ascii="Arial" w:hAnsi="Arial" w:cs="Arial"/>
          <w:sz w:val="24"/>
        </w:rPr>
      </w:pPr>
      <w:r w:rsidRPr="00B431E1">
        <w:rPr>
          <w:rFonts w:ascii="Arial" w:hAnsi="Arial" w:cs="Arial"/>
          <w:sz w:val="24"/>
        </w:rPr>
        <w:t>Ysgol Pen-y-Garth</w:t>
      </w:r>
    </w:p>
    <w:p w:rsidRPr="00B431E1" w:rsidR="0016460B" w:rsidP="00AB43F1" w:rsidRDefault="001626B6" w14:paraId="0D6280CC" w14:textId="77777777">
      <w:pPr>
        <w:pStyle w:val="ListParagraph"/>
        <w:numPr>
          <w:ilvl w:val="0"/>
          <w:numId w:val="9"/>
        </w:numPr>
        <w:spacing w:line="276" w:lineRule="auto"/>
        <w:jc w:val="both"/>
        <w:rPr>
          <w:rFonts w:ascii="Arial" w:hAnsi="Arial" w:cs="Arial"/>
          <w:sz w:val="24"/>
        </w:rPr>
      </w:pPr>
      <w:r w:rsidRPr="00B431E1">
        <w:rPr>
          <w:rFonts w:ascii="Arial" w:hAnsi="Arial" w:cs="Arial"/>
          <w:sz w:val="24"/>
        </w:rPr>
        <w:t>Ysgol Sant Baruc</w:t>
      </w:r>
    </w:p>
    <w:p w:rsidRPr="00B431E1" w:rsidR="0016460B" w:rsidP="00AB43F1" w:rsidRDefault="001626B6" w14:paraId="16F3D878" w14:textId="77777777">
      <w:pPr>
        <w:pStyle w:val="ListParagraph"/>
        <w:numPr>
          <w:ilvl w:val="0"/>
          <w:numId w:val="9"/>
        </w:numPr>
        <w:spacing w:line="276" w:lineRule="auto"/>
        <w:jc w:val="both"/>
        <w:rPr>
          <w:rFonts w:ascii="Arial" w:hAnsi="Arial" w:cs="Arial"/>
          <w:sz w:val="24"/>
        </w:rPr>
      </w:pPr>
      <w:r w:rsidRPr="00B431E1">
        <w:rPr>
          <w:rFonts w:ascii="Arial" w:hAnsi="Arial" w:cs="Arial"/>
          <w:sz w:val="24"/>
        </w:rPr>
        <w:t>Ysgol Sant Curig</w:t>
      </w:r>
    </w:p>
    <w:p w:rsidRPr="00B431E1" w:rsidR="001626B6" w:rsidP="00AB43F1" w:rsidRDefault="001626B6" w14:paraId="23C43C93" w14:textId="77777777">
      <w:pPr>
        <w:pStyle w:val="ListParagraph"/>
        <w:numPr>
          <w:ilvl w:val="0"/>
          <w:numId w:val="9"/>
        </w:numPr>
        <w:spacing w:line="276" w:lineRule="auto"/>
        <w:jc w:val="both"/>
        <w:rPr>
          <w:rFonts w:ascii="Arial" w:hAnsi="Arial" w:cs="Arial"/>
          <w:sz w:val="24"/>
        </w:rPr>
      </w:pPr>
      <w:r w:rsidRPr="00B431E1">
        <w:rPr>
          <w:rFonts w:ascii="Arial" w:hAnsi="Arial" w:cs="Arial"/>
          <w:sz w:val="24"/>
        </w:rPr>
        <w:t>Ysgol Y Ddraig</w:t>
      </w:r>
    </w:p>
    <w:p w:rsidRPr="00B431E1" w:rsidR="0016460B" w:rsidP="001626B6" w:rsidRDefault="0016460B" w14:paraId="3A54AA18" w14:textId="77777777">
      <w:pPr>
        <w:spacing w:line="276" w:lineRule="auto"/>
        <w:jc w:val="both"/>
        <w:rPr>
          <w:rFonts w:ascii="Arial" w:hAnsi="Arial" w:cs="Arial"/>
          <w:sz w:val="24"/>
        </w:rPr>
      </w:pPr>
    </w:p>
    <w:p w:rsidRPr="00B431E1" w:rsidR="001626B6" w:rsidP="001626B6" w:rsidRDefault="001626B6" w14:paraId="5D0E3AA0" w14:textId="77777777">
      <w:pPr>
        <w:spacing w:line="276" w:lineRule="auto"/>
        <w:jc w:val="both"/>
        <w:rPr>
          <w:rFonts w:ascii="Arial" w:hAnsi="Arial" w:cs="Arial"/>
          <w:sz w:val="24"/>
        </w:rPr>
      </w:pPr>
      <w:r w:rsidRPr="00B431E1">
        <w:rPr>
          <w:rFonts w:ascii="Arial" w:hAnsi="Arial" w:cs="Arial"/>
          <w:b/>
          <w:bCs/>
          <w:sz w:val="24"/>
          <w:u w:val="single"/>
        </w:rPr>
        <w:t>Secondary Schools</w:t>
      </w:r>
    </w:p>
    <w:p w:rsidRPr="00B431E1" w:rsidR="001626B6" w:rsidP="001626B6" w:rsidRDefault="001626B6" w14:paraId="05EBF926" w14:textId="77777777">
      <w:pPr>
        <w:spacing w:line="276" w:lineRule="auto"/>
        <w:jc w:val="both"/>
        <w:rPr>
          <w:rFonts w:ascii="Arial" w:hAnsi="Arial" w:cs="Arial"/>
          <w:sz w:val="24"/>
        </w:rPr>
      </w:pPr>
      <w:r w:rsidRPr="00B431E1">
        <w:rPr>
          <w:rFonts w:ascii="Arial" w:hAnsi="Arial" w:cs="Arial"/>
          <w:sz w:val="24"/>
        </w:rPr>
        <w:tab/>
      </w:r>
    </w:p>
    <w:p w:rsidRPr="00B431E1" w:rsidR="0016460B" w:rsidP="00AB43F1" w:rsidRDefault="0016460B" w14:paraId="48C1E54B" w14:textId="77777777">
      <w:pPr>
        <w:pStyle w:val="ListParagraph"/>
        <w:numPr>
          <w:ilvl w:val="0"/>
          <w:numId w:val="10"/>
        </w:numPr>
        <w:spacing w:line="276" w:lineRule="auto"/>
        <w:jc w:val="both"/>
        <w:rPr>
          <w:rFonts w:ascii="Arial" w:hAnsi="Arial" w:cs="Arial"/>
          <w:sz w:val="24"/>
        </w:rPr>
      </w:pPr>
      <w:r w:rsidRPr="00B431E1">
        <w:rPr>
          <w:rFonts w:ascii="Arial" w:hAnsi="Arial" w:cs="Arial"/>
          <w:sz w:val="24"/>
        </w:rPr>
        <w:t>Cowbridge Comprehensive School</w:t>
      </w:r>
    </w:p>
    <w:p w:rsidR="0016460B" w:rsidP="00AB43F1" w:rsidRDefault="001626B6" w14:paraId="51865AD1" w14:textId="77777777">
      <w:pPr>
        <w:pStyle w:val="ListParagraph"/>
        <w:numPr>
          <w:ilvl w:val="0"/>
          <w:numId w:val="10"/>
        </w:numPr>
        <w:spacing w:line="276" w:lineRule="auto"/>
        <w:jc w:val="both"/>
        <w:rPr>
          <w:rFonts w:ascii="Arial" w:hAnsi="Arial" w:cs="Arial"/>
          <w:sz w:val="24"/>
        </w:rPr>
      </w:pPr>
      <w:r w:rsidRPr="00B431E1">
        <w:rPr>
          <w:rFonts w:ascii="Arial" w:hAnsi="Arial" w:cs="Arial"/>
          <w:sz w:val="24"/>
        </w:rPr>
        <w:t>Llantwit Major School</w:t>
      </w:r>
    </w:p>
    <w:p w:rsidRPr="00B431E1" w:rsidR="00FB54D0" w:rsidP="00AB43F1" w:rsidRDefault="00FB54D0" w14:paraId="2A56E556" w14:textId="77777777">
      <w:pPr>
        <w:pStyle w:val="ListParagraph"/>
        <w:numPr>
          <w:ilvl w:val="0"/>
          <w:numId w:val="10"/>
        </w:numPr>
        <w:spacing w:line="276" w:lineRule="auto"/>
        <w:jc w:val="both"/>
        <w:rPr>
          <w:rFonts w:ascii="Arial" w:hAnsi="Arial" w:cs="Arial"/>
          <w:sz w:val="24"/>
        </w:rPr>
      </w:pPr>
      <w:r>
        <w:rPr>
          <w:rFonts w:ascii="Arial" w:hAnsi="Arial" w:cs="Arial"/>
          <w:sz w:val="24"/>
        </w:rPr>
        <w:t>Pencoedtre High School</w:t>
      </w:r>
    </w:p>
    <w:p w:rsidRPr="00B431E1" w:rsidR="0016460B" w:rsidP="00AB43F1" w:rsidRDefault="001626B6" w14:paraId="62A8CCD0" w14:textId="77777777">
      <w:pPr>
        <w:pStyle w:val="ListParagraph"/>
        <w:numPr>
          <w:ilvl w:val="0"/>
          <w:numId w:val="10"/>
        </w:numPr>
        <w:spacing w:line="276" w:lineRule="auto"/>
        <w:jc w:val="both"/>
        <w:rPr>
          <w:rFonts w:ascii="Arial" w:hAnsi="Arial" w:cs="Arial"/>
          <w:sz w:val="24"/>
        </w:rPr>
      </w:pPr>
      <w:r w:rsidRPr="00B431E1">
        <w:rPr>
          <w:rFonts w:ascii="Arial" w:hAnsi="Arial" w:cs="Arial"/>
          <w:sz w:val="24"/>
        </w:rPr>
        <w:t>St Cyres Comprehensive School</w:t>
      </w:r>
    </w:p>
    <w:p w:rsidRPr="00B431E1" w:rsidR="0016460B" w:rsidP="00AB43F1" w:rsidRDefault="001626B6" w14:paraId="00C626BA" w14:textId="77777777">
      <w:pPr>
        <w:pStyle w:val="ListParagraph"/>
        <w:numPr>
          <w:ilvl w:val="0"/>
          <w:numId w:val="10"/>
        </w:numPr>
        <w:spacing w:line="276" w:lineRule="auto"/>
        <w:jc w:val="both"/>
        <w:rPr>
          <w:rFonts w:ascii="Arial" w:hAnsi="Arial" w:cs="Arial"/>
          <w:sz w:val="24"/>
        </w:rPr>
      </w:pPr>
      <w:r w:rsidRPr="00B431E1">
        <w:rPr>
          <w:rFonts w:ascii="Arial" w:hAnsi="Arial" w:cs="Arial"/>
          <w:sz w:val="24"/>
        </w:rPr>
        <w:t>St Richard Gwyn RC High School</w:t>
      </w:r>
    </w:p>
    <w:p w:rsidR="001626B6" w:rsidP="00AB43F1" w:rsidRDefault="001626B6" w14:paraId="4CC854E8" w14:textId="77777777">
      <w:pPr>
        <w:pStyle w:val="ListParagraph"/>
        <w:numPr>
          <w:ilvl w:val="0"/>
          <w:numId w:val="10"/>
        </w:numPr>
        <w:spacing w:line="276" w:lineRule="auto"/>
        <w:jc w:val="both"/>
        <w:rPr>
          <w:rFonts w:ascii="Arial" w:hAnsi="Arial" w:cs="Arial"/>
          <w:sz w:val="24"/>
        </w:rPr>
      </w:pPr>
      <w:r w:rsidRPr="00B431E1">
        <w:rPr>
          <w:rFonts w:ascii="Arial" w:hAnsi="Arial" w:cs="Arial"/>
          <w:sz w:val="24"/>
        </w:rPr>
        <w:t>Stanwell School</w:t>
      </w:r>
    </w:p>
    <w:p w:rsidRPr="00B431E1" w:rsidR="00FB54D0" w:rsidP="00AB43F1" w:rsidRDefault="00FB54D0" w14:paraId="3C6E2FFC" w14:textId="77777777">
      <w:pPr>
        <w:pStyle w:val="ListParagraph"/>
        <w:numPr>
          <w:ilvl w:val="0"/>
          <w:numId w:val="10"/>
        </w:numPr>
        <w:spacing w:line="276" w:lineRule="auto"/>
        <w:jc w:val="both"/>
        <w:rPr>
          <w:rFonts w:ascii="Arial" w:hAnsi="Arial" w:cs="Arial"/>
          <w:sz w:val="24"/>
        </w:rPr>
      </w:pPr>
      <w:r>
        <w:rPr>
          <w:rFonts w:ascii="Arial" w:hAnsi="Arial" w:cs="Arial"/>
          <w:sz w:val="24"/>
        </w:rPr>
        <w:t>Whitmore High School</w:t>
      </w:r>
    </w:p>
    <w:p w:rsidRPr="00B431E1" w:rsidR="001626B6" w:rsidP="001626B6" w:rsidRDefault="001626B6" w14:paraId="6A33A478" w14:textId="77777777">
      <w:pPr>
        <w:pStyle w:val="Heading6"/>
        <w:spacing w:line="276" w:lineRule="auto"/>
        <w:jc w:val="both"/>
        <w:rPr>
          <w:rFonts w:ascii="Arial" w:hAnsi="Arial" w:cs="Arial"/>
        </w:rPr>
      </w:pPr>
      <w:r w:rsidRPr="00B431E1">
        <w:rPr>
          <w:rFonts w:ascii="Arial" w:hAnsi="Arial" w:cs="Arial"/>
        </w:rPr>
        <w:t xml:space="preserve">   </w:t>
      </w:r>
    </w:p>
    <w:p w:rsidRPr="00B431E1" w:rsidR="001626B6" w:rsidP="001626B6" w:rsidRDefault="001626B6" w14:paraId="5A398C33" w14:textId="77777777">
      <w:pPr>
        <w:spacing w:line="276" w:lineRule="auto"/>
        <w:jc w:val="both"/>
        <w:rPr>
          <w:rFonts w:ascii="Arial" w:hAnsi="Arial" w:cs="Arial"/>
          <w:sz w:val="24"/>
        </w:rPr>
      </w:pPr>
      <w:r w:rsidRPr="00B431E1">
        <w:rPr>
          <w:rFonts w:ascii="Arial" w:hAnsi="Arial" w:cs="Arial"/>
          <w:b/>
          <w:bCs/>
          <w:sz w:val="24"/>
          <w:u w:val="single"/>
        </w:rPr>
        <w:t>Special Schools</w:t>
      </w:r>
    </w:p>
    <w:p w:rsidRPr="00B431E1" w:rsidR="001626B6" w:rsidP="001626B6" w:rsidRDefault="001626B6" w14:paraId="6CC45CFD" w14:textId="77777777">
      <w:pPr>
        <w:spacing w:line="276" w:lineRule="auto"/>
        <w:jc w:val="both"/>
        <w:rPr>
          <w:rFonts w:ascii="Arial" w:hAnsi="Arial" w:cs="Arial"/>
          <w:sz w:val="24"/>
        </w:rPr>
      </w:pPr>
    </w:p>
    <w:p w:rsidRPr="00B431E1" w:rsidR="001626B6" w:rsidP="00AB43F1" w:rsidRDefault="001626B6" w14:paraId="4430354B" w14:textId="77777777">
      <w:pPr>
        <w:pStyle w:val="ListParagraph"/>
        <w:numPr>
          <w:ilvl w:val="0"/>
          <w:numId w:val="11"/>
        </w:numPr>
        <w:spacing w:line="276" w:lineRule="auto"/>
        <w:jc w:val="both"/>
        <w:rPr>
          <w:rFonts w:ascii="Arial" w:hAnsi="Arial" w:cs="Arial"/>
          <w:sz w:val="24"/>
        </w:rPr>
      </w:pPr>
      <w:r w:rsidRPr="00B431E1">
        <w:rPr>
          <w:rFonts w:ascii="Arial" w:hAnsi="Arial" w:cs="Arial"/>
          <w:sz w:val="24"/>
        </w:rPr>
        <w:t>Ysgol Y Deri</w:t>
      </w:r>
    </w:p>
    <w:p w:rsidRPr="00B431E1" w:rsidR="001626B6" w:rsidP="001626B6" w:rsidRDefault="001626B6" w14:paraId="087960EE" w14:textId="77777777">
      <w:pPr>
        <w:spacing w:line="276" w:lineRule="auto"/>
        <w:jc w:val="both"/>
        <w:rPr>
          <w:rFonts w:ascii="Arial" w:hAnsi="Arial" w:cs="Arial"/>
          <w:sz w:val="24"/>
        </w:rPr>
      </w:pPr>
    </w:p>
    <w:p w:rsidRPr="00B431E1" w:rsidR="001626B6" w:rsidP="001626B6" w:rsidRDefault="001626B6" w14:paraId="33884668" w14:textId="77777777">
      <w:pPr>
        <w:spacing w:line="276" w:lineRule="auto"/>
        <w:jc w:val="both"/>
        <w:rPr>
          <w:rFonts w:ascii="Arial" w:hAnsi="Arial" w:cs="Arial"/>
          <w:sz w:val="24"/>
        </w:rPr>
      </w:pPr>
      <w:r w:rsidRPr="00B431E1">
        <w:rPr>
          <w:rFonts w:ascii="Arial" w:hAnsi="Arial" w:cs="Arial"/>
          <w:b/>
          <w:bCs/>
          <w:sz w:val="24"/>
          <w:u w:val="single"/>
        </w:rPr>
        <w:t>Nursery Schools</w:t>
      </w:r>
    </w:p>
    <w:p w:rsidRPr="00B431E1" w:rsidR="001626B6" w:rsidP="001626B6" w:rsidRDefault="001626B6" w14:paraId="0E01C340" w14:textId="77777777">
      <w:pPr>
        <w:spacing w:line="276" w:lineRule="auto"/>
        <w:jc w:val="both"/>
        <w:rPr>
          <w:rFonts w:ascii="Arial" w:hAnsi="Arial" w:cs="Arial"/>
          <w:sz w:val="24"/>
        </w:rPr>
      </w:pPr>
    </w:p>
    <w:p w:rsidRPr="00B431E1" w:rsidR="0016460B" w:rsidP="00AB43F1" w:rsidRDefault="001626B6" w14:paraId="74AC1BF4" w14:textId="77777777">
      <w:pPr>
        <w:pStyle w:val="ListParagraph"/>
        <w:numPr>
          <w:ilvl w:val="0"/>
          <w:numId w:val="11"/>
        </w:numPr>
        <w:spacing w:line="276" w:lineRule="auto"/>
        <w:jc w:val="both"/>
        <w:rPr>
          <w:rFonts w:ascii="Arial" w:hAnsi="Arial" w:cs="Arial"/>
          <w:sz w:val="24"/>
        </w:rPr>
      </w:pPr>
      <w:r w:rsidRPr="00B431E1">
        <w:rPr>
          <w:rFonts w:ascii="Arial" w:hAnsi="Arial" w:cs="Arial"/>
          <w:sz w:val="24"/>
        </w:rPr>
        <w:t>Bute Cottage Nursery School</w:t>
      </w:r>
    </w:p>
    <w:p w:rsidRPr="00B431E1" w:rsidR="001626B6" w:rsidP="00AB43F1" w:rsidRDefault="001626B6" w14:paraId="09B95834" w14:textId="77777777">
      <w:pPr>
        <w:pStyle w:val="ListParagraph"/>
        <w:numPr>
          <w:ilvl w:val="0"/>
          <w:numId w:val="11"/>
        </w:numPr>
        <w:spacing w:line="276" w:lineRule="auto"/>
        <w:jc w:val="both"/>
        <w:rPr>
          <w:rFonts w:ascii="Arial" w:hAnsi="Arial" w:cs="Arial"/>
          <w:sz w:val="24"/>
        </w:rPr>
      </w:pPr>
      <w:r w:rsidRPr="00B431E1">
        <w:rPr>
          <w:rFonts w:ascii="Arial" w:hAnsi="Arial" w:cs="Arial"/>
          <w:sz w:val="24"/>
        </w:rPr>
        <w:t>Cogan Nursery School</w:t>
      </w:r>
    </w:p>
    <w:p w:rsidRPr="00B431E1" w:rsidR="001626B6" w:rsidP="001626B6" w:rsidRDefault="001626B6" w14:paraId="26798069" w14:textId="77777777">
      <w:pPr>
        <w:spacing w:line="276" w:lineRule="auto"/>
        <w:jc w:val="both"/>
        <w:rPr>
          <w:rFonts w:ascii="Arial" w:hAnsi="Arial" w:cs="Arial"/>
          <w:sz w:val="24"/>
        </w:rPr>
      </w:pPr>
    </w:p>
    <w:p w:rsidRPr="00B431E1" w:rsidR="001626B6" w:rsidP="001626B6" w:rsidRDefault="001626B6" w14:paraId="1E3FF47E" w14:textId="77777777">
      <w:pPr>
        <w:spacing w:line="276" w:lineRule="auto"/>
        <w:jc w:val="both"/>
        <w:rPr>
          <w:rFonts w:ascii="Arial" w:hAnsi="Arial" w:cs="Arial"/>
          <w:b/>
          <w:sz w:val="24"/>
          <w:u w:val="single"/>
        </w:rPr>
      </w:pPr>
      <w:r w:rsidRPr="00B431E1">
        <w:rPr>
          <w:rFonts w:ascii="Arial" w:hAnsi="Arial" w:cs="Arial"/>
          <w:b/>
          <w:sz w:val="24"/>
          <w:u w:val="single"/>
        </w:rPr>
        <w:t>Age 3-19 Schools</w:t>
      </w:r>
    </w:p>
    <w:p w:rsidRPr="00B431E1" w:rsidR="0016460B" w:rsidP="001626B6" w:rsidRDefault="0016460B" w14:paraId="16935008" w14:textId="77777777">
      <w:pPr>
        <w:spacing w:line="276" w:lineRule="auto"/>
        <w:jc w:val="both"/>
        <w:rPr>
          <w:rFonts w:ascii="Arial" w:hAnsi="Arial" w:cs="Arial"/>
          <w:b/>
          <w:sz w:val="24"/>
          <w:u w:val="single"/>
        </w:rPr>
      </w:pPr>
    </w:p>
    <w:p w:rsidRPr="00B431E1" w:rsidR="001626B6" w:rsidP="004149C5" w:rsidRDefault="001626B6" w14:paraId="2C71F69C" w14:textId="77777777">
      <w:pPr>
        <w:pStyle w:val="ListParagraph"/>
        <w:numPr>
          <w:ilvl w:val="0"/>
          <w:numId w:val="12"/>
        </w:numPr>
        <w:spacing w:line="276" w:lineRule="auto"/>
        <w:jc w:val="both"/>
        <w:rPr>
          <w:rFonts w:ascii="Arial" w:hAnsi="Arial" w:cs="Arial"/>
          <w:sz w:val="24"/>
        </w:rPr>
      </w:pPr>
      <w:r w:rsidRPr="00B431E1">
        <w:rPr>
          <w:rFonts w:ascii="Arial" w:hAnsi="Arial" w:cs="Arial"/>
          <w:sz w:val="24"/>
        </w:rPr>
        <w:t>Ysgol Gyfun Bro Morgannwg</w:t>
      </w:r>
    </w:p>
    <w:p w:rsidRPr="00B431E1" w:rsidR="001626B6" w:rsidP="001626B6" w:rsidRDefault="001626B6" w14:paraId="2B0E7EE3" w14:textId="77777777">
      <w:pPr>
        <w:spacing w:line="276" w:lineRule="auto"/>
        <w:jc w:val="both"/>
        <w:rPr>
          <w:rFonts w:ascii="Arial" w:hAnsi="Arial" w:cs="Arial"/>
          <w:sz w:val="24"/>
        </w:rPr>
      </w:pPr>
    </w:p>
    <w:p w:rsidRPr="00B431E1" w:rsidR="001626B6" w:rsidP="001626B6" w:rsidRDefault="001626B6" w14:paraId="6626977D" w14:textId="77777777">
      <w:pPr>
        <w:spacing w:line="276" w:lineRule="auto"/>
        <w:jc w:val="both"/>
        <w:rPr>
          <w:rFonts w:ascii="Arial" w:hAnsi="Arial" w:cs="Arial"/>
          <w:sz w:val="24"/>
        </w:rPr>
      </w:pPr>
    </w:p>
    <w:p w:rsidRPr="00B431E1" w:rsidR="001626B6" w:rsidP="001626B6" w:rsidRDefault="001626B6" w14:paraId="718E8C1F" w14:textId="77777777">
      <w:pPr>
        <w:spacing w:line="276" w:lineRule="auto"/>
        <w:jc w:val="both"/>
        <w:rPr>
          <w:rFonts w:ascii="Arial" w:hAnsi="Arial" w:cs="Arial"/>
          <w:sz w:val="24"/>
        </w:rPr>
      </w:pPr>
    </w:p>
    <w:p w:rsidRPr="00B431E1" w:rsidR="001626B6" w:rsidP="001626B6" w:rsidRDefault="001626B6" w14:paraId="04A268D1" w14:textId="77777777">
      <w:pPr>
        <w:spacing w:line="276" w:lineRule="auto"/>
        <w:jc w:val="both"/>
        <w:rPr>
          <w:rFonts w:ascii="Arial" w:hAnsi="Arial" w:cs="Arial"/>
          <w:sz w:val="24"/>
        </w:rPr>
      </w:pPr>
    </w:p>
    <w:p w:rsidRPr="00B431E1" w:rsidR="001626B6" w:rsidP="001626B6" w:rsidRDefault="001626B6" w14:paraId="659BCE99" w14:textId="77777777">
      <w:pPr>
        <w:spacing w:line="276" w:lineRule="auto"/>
        <w:jc w:val="both"/>
        <w:rPr>
          <w:rFonts w:ascii="Arial" w:hAnsi="Arial" w:cs="Arial"/>
          <w:sz w:val="24"/>
        </w:rPr>
      </w:pPr>
    </w:p>
    <w:p w:rsidRPr="00B431E1" w:rsidR="001626B6" w:rsidP="001626B6" w:rsidRDefault="001626B6" w14:paraId="2551B806" w14:textId="77777777">
      <w:pPr>
        <w:spacing w:line="276" w:lineRule="auto"/>
        <w:jc w:val="both"/>
        <w:rPr>
          <w:rFonts w:ascii="Arial" w:hAnsi="Arial" w:cs="Arial"/>
          <w:sz w:val="24"/>
        </w:rPr>
      </w:pPr>
    </w:p>
    <w:p w:rsidRPr="00B431E1" w:rsidR="001626B6" w:rsidP="001626B6" w:rsidRDefault="001626B6" w14:paraId="4B0D7BFF" w14:textId="77777777">
      <w:pPr>
        <w:spacing w:line="276" w:lineRule="auto"/>
        <w:jc w:val="both"/>
        <w:rPr>
          <w:rFonts w:ascii="Arial" w:hAnsi="Arial" w:cs="Arial"/>
          <w:sz w:val="24"/>
        </w:rPr>
      </w:pPr>
    </w:p>
    <w:p w:rsidRPr="00B431E1" w:rsidR="001626B6" w:rsidP="001626B6" w:rsidRDefault="001626B6" w14:paraId="5F5AB9DB" w14:textId="77777777">
      <w:pPr>
        <w:spacing w:line="276" w:lineRule="auto"/>
        <w:jc w:val="both"/>
        <w:rPr>
          <w:rFonts w:ascii="Arial" w:hAnsi="Arial" w:cs="Arial"/>
          <w:sz w:val="24"/>
        </w:rPr>
      </w:pPr>
    </w:p>
    <w:p w:rsidRPr="00B431E1" w:rsidR="001626B6" w:rsidP="001626B6" w:rsidRDefault="001626B6" w14:paraId="3698E6B1" w14:textId="77777777">
      <w:pPr>
        <w:spacing w:line="276" w:lineRule="auto"/>
        <w:jc w:val="both"/>
        <w:rPr>
          <w:rFonts w:ascii="Arial" w:hAnsi="Arial" w:cs="Arial"/>
          <w:sz w:val="24"/>
        </w:rPr>
      </w:pPr>
    </w:p>
    <w:p w:rsidR="00FB54D0" w:rsidRDefault="00FB54D0" w14:paraId="22D6EFDE" w14:textId="77777777">
      <w:pPr>
        <w:autoSpaceDE/>
        <w:autoSpaceDN/>
        <w:spacing w:after="200" w:line="276" w:lineRule="auto"/>
        <w:rPr>
          <w:rFonts w:ascii="Arial" w:hAnsi="Arial" w:cs="Arial"/>
          <w:sz w:val="24"/>
        </w:rPr>
      </w:pPr>
      <w:bookmarkStart w:name="_APPENDIX_4" w:id="5"/>
      <w:bookmarkStart w:name="_APPENDIX_5" w:id="6"/>
      <w:bookmarkEnd w:id="5"/>
      <w:bookmarkEnd w:id="6"/>
      <w:r>
        <w:rPr>
          <w:rFonts w:ascii="Arial" w:hAnsi="Arial" w:cs="Arial"/>
          <w:b/>
          <w:bCs/>
        </w:rPr>
        <w:br w:type="page"/>
      </w:r>
    </w:p>
    <w:p w:rsidRPr="004D68F6" w:rsidR="00197390" w:rsidP="004D68F6" w:rsidRDefault="00197390" w14:paraId="2ABCC9C7" w14:textId="77777777">
      <w:pPr>
        <w:pStyle w:val="Heading5"/>
        <w:spacing w:line="276" w:lineRule="auto"/>
        <w:jc w:val="both"/>
        <w:rPr>
          <w:rFonts w:ascii="Arial" w:hAnsi="Arial" w:cs="Arial"/>
        </w:rPr>
      </w:pPr>
    </w:p>
    <w:p w:rsidRPr="00B431E1" w:rsidR="001626B6" w:rsidP="001626B6" w:rsidRDefault="004D68F6" w14:paraId="27959EA0" w14:textId="77777777">
      <w:pPr>
        <w:pStyle w:val="Heading5"/>
        <w:spacing w:line="276" w:lineRule="auto"/>
        <w:jc w:val="both"/>
        <w:rPr>
          <w:rFonts w:ascii="Arial" w:hAnsi="Arial" w:cs="Arial"/>
          <w:u w:val="single"/>
        </w:rPr>
      </w:pPr>
      <w:r>
        <w:rPr>
          <w:rFonts w:ascii="Arial" w:hAnsi="Arial" w:cs="Arial"/>
        </w:rPr>
        <w:t>APPENDIX 4</w:t>
      </w:r>
    </w:p>
    <w:p w:rsidRPr="00B431E1" w:rsidR="001626B6" w:rsidP="001626B6" w:rsidRDefault="001626B6" w14:paraId="31F336F8" w14:textId="77777777">
      <w:pPr>
        <w:spacing w:line="276" w:lineRule="auto"/>
        <w:jc w:val="both"/>
        <w:rPr>
          <w:rFonts w:ascii="Arial" w:hAnsi="Arial" w:cs="Arial"/>
          <w:b/>
          <w:bCs/>
          <w:sz w:val="24"/>
          <w:u w:val="single"/>
        </w:rPr>
      </w:pPr>
    </w:p>
    <w:p w:rsidRPr="00B431E1" w:rsidR="001626B6" w:rsidP="001626B6" w:rsidRDefault="001626B6" w14:paraId="5A908F93" w14:textId="77777777">
      <w:pPr>
        <w:spacing w:line="276" w:lineRule="auto"/>
        <w:jc w:val="both"/>
        <w:rPr>
          <w:rFonts w:ascii="Arial" w:hAnsi="Arial" w:cs="Arial"/>
          <w:b/>
          <w:bCs/>
          <w:sz w:val="24"/>
        </w:rPr>
      </w:pPr>
      <w:r w:rsidRPr="00B431E1">
        <w:rPr>
          <w:rFonts w:ascii="Arial" w:hAnsi="Arial" w:cs="Arial"/>
          <w:b/>
          <w:bCs/>
          <w:sz w:val="24"/>
          <w:u w:val="single"/>
        </w:rPr>
        <w:t>CAPITAL /REVENUE SPLIT -</w:t>
      </w:r>
      <w:r w:rsidRPr="00B431E1">
        <w:rPr>
          <w:rFonts w:ascii="Arial" w:hAnsi="Arial" w:cs="Arial"/>
          <w:sz w:val="24"/>
          <w:u w:val="single"/>
        </w:rPr>
        <w:t xml:space="preserve"> </w:t>
      </w:r>
      <w:r w:rsidRPr="00B431E1">
        <w:rPr>
          <w:rFonts w:ascii="Arial" w:hAnsi="Arial" w:cs="Arial"/>
          <w:b/>
          <w:bCs/>
          <w:sz w:val="24"/>
          <w:u w:val="single"/>
        </w:rPr>
        <w:t>ILLUSTRATIVE EXAMPLES IN LINE WITH CIPFA CODE OF PRACTICE</w:t>
      </w: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809"/>
        <w:gridCol w:w="2410"/>
        <w:gridCol w:w="2639"/>
        <w:gridCol w:w="2889"/>
      </w:tblGrid>
      <w:tr w:rsidRPr="00B431E1" w:rsidR="001626B6" w:rsidTr="00294F9E" w14:paraId="51D422BE" w14:textId="77777777">
        <w:tc>
          <w:tcPr>
            <w:tcW w:w="1809" w:type="dxa"/>
          </w:tcPr>
          <w:p w:rsidRPr="00B431E1" w:rsidR="001626B6" w:rsidP="00294F9E" w:rsidRDefault="001626B6" w14:paraId="76E0DF2E" w14:textId="77777777">
            <w:pPr>
              <w:spacing w:line="276" w:lineRule="auto"/>
              <w:rPr>
                <w:rFonts w:ascii="Arial" w:hAnsi="Arial" w:cs="Arial"/>
                <w:sz w:val="24"/>
              </w:rPr>
            </w:pPr>
            <w:r w:rsidRPr="00B431E1">
              <w:rPr>
                <w:rFonts w:ascii="Arial" w:hAnsi="Arial" w:cs="Arial"/>
                <w:b/>
                <w:bCs/>
                <w:sz w:val="24"/>
              </w:rPr>
              <w:t>ELEMENT</w:t>
            </w:r>
          </w:p>
        </w:tc>
        <w:tc>
          <w:tcPr>
            <w:tcW w:w="2410" w:type="dxa"/>
          </w:tcPr>
          <w:p w:rsidRPr="00B431E1" w:rsidR="001626B6" w:rsidP="00294F9E" w:rsidRDefault="001626B6" w14:paraId="2BDECD51" w14:textId="77777777">
            <w:pPr>
              <w:spacing w:line="276" w:lineRule="auto"/>
              <w:rPr>
                <w:rFonts w:ascii="Arial" w:hAnsi="Arial" w:cs="Arial"/>
                <w:sz w:val="24"/>
              </w:rPr>
            </w:pPr>
            <w:r w:rsidRPr="00B431E1">
              <w:rPr>
                <w:rFonts w:ascii="Arial" w:hAnsi="Arial" w:cs="Arial"/>
                <w:b/>
                <w:bCs/>
                <w:sz w:val="24"/>
              </w:rPr>
              <w:t>CAPITAL: AS CIPFA CODE OF PRACTICE</w:t>
            </w:r>
          </w:p>
        </w:tc>
        <w:tc>
          <w:tcPr>
            <w:tcW w:w="2639" w:type="dxa"/>
          </w:tcPr>
          <w:p w:rsidRPr="00B431E1" w:rsidR="001626B6" w:rsidP="00294F9E" w:rsidRDefault="001626B6" w14:paraId="1D775B98" w14:textId="77777777">
            <w:pPr>
              <w:spacing w:line="276" w:lineRule="auto"/>
              <w:rPr>
                <w:rFonts w:ascii="Arial" w:hAnsi="Arial" w:cs="Arial"/>
                <w:sz w:val="24"/>
              </w:rPr>
            </w:pPr>
            <w:r w:rsidRPr="00B431E1">
              <w:rPr>
                <w:rFonts w:ascii="Arial" w:hAnsi="Arial" w:cs="Arial"/>
                <w:b/>
                <w:bCs/>
                <w:sz w:val="24"/>
              </w:rPr>
              <w:t>REPAIRS &amp; MAINTENANCE</w:t>
            </w:r>
          </w:p>
        </w:tc>
        <w:tc>
          <w:tcPr>
            <w:tcW w:w="2889" w:type="dxa"/>
          </w:tcPr>
          <w:p w:rsidRPr="00B431E1" w:rsidR="001626B6" w:rsidP="00294F9E" w:rsidRDefault="001626B6" w14:paraId="07018E6B" w14:textId="77777777">
            <w:pPr>
              <w:spacing w:line="276" w:lineRule="auto"/>
              <w:rPr>
                <w:rFonts w:ascii="Arial" w:hAnsi="Arial" w:cs="Arial"/>
                <w:b/>
                <w:bCs/>
                <w:sz w:val="24"/>
              </w:rPr>
            </w:pPr>
            <w:r w:rsidRPr="00B431E1">
              <w:rPr>
                <w:rFonts w:ascii="Arial" w:hAnsi="Arial" w:cs="Arial"/>
                <w:b/>
                <w:bCs/>
                <w:sz w:val="24"/>
              </w:rPr>
              <w:t>VA SCHOOL GOVERNING BODY</w:t>
            </w:r>
          </w:p>
          <w:p w:rsidRPr="00B431E1" w:rsidR="001626B6" w:rsidP="00294F9E" w:rsidRDefault="001626B6" w14:paraId="61C15B30" w14:textId="77777777">
            <w:pPr>
              <w:spacing w:line="276" w:lineRule="auto"/>
              <w:rPr>
                <w:rFonts w:ascii="Arial" w:hAnsi="Arial" w:cs="Arial"/>
                <w:sz w:val="24"/>
              </w:rPr>
            </w:pPr>
            <w:r w:rsidRPr="00B431E1">
              <w:rPr>
                <w:rFonts w:ascii="Arial" w:hAnsi="Arial" w:cs="Arial"/>
                <w:b/>
                <w:bCs/>
                <w:sz w:val="24"/>
              </w:rPr>
              <w:t xml:space="preserve"> </w:t>
            </w:r>
          </w:p>
        </w:tc>
      </w:tr>
      <w:tr w:rsidRPr="00B431E1" w:rsidR="001626B6" w:rsidTr="00294F9E" w14:paraId="3A69F52A" w14:textId="77777777">
        <w:tc>
          <w:tcPr>
            <w:tcW w:w="1809" w:type="dxa"/>
          </w:tcPr>
          <w:p w:rsidRPr="00B431E1" w:rsidR="001626B6" w:rsidP="00294F9E" w:rsidRDefault="001626B6" w14:paraId="5245B8DA" w14:textId="77777777">
            <w:pPr>
              <w:spacing w:line="276" w:lineRule="auto"/>
              <w:rPr>
                <w:rFonts w:ascii="Arial" w:hAnsi="Arial" w:cs="Arial"/>
                <w:sz w:val="24"/>
              </w:rPr>
            </w:pPr>
            <w:r w:rsidRPr="00B431E1">
              <w:rPr>
                <w:rFonts w:ascii="Arial" w:hAnsi="Arial" w:cs="Arial"/>
                <w:b/>
                <w:bCs/>
                <w:sz w:val="24"/>
              </w:rPr>
              <w:t>Roofs</w:t>
            </w:r>
          </w:p>
        </w:tc>
        <w:tc>
          <w:tcPr>
            <w:tcW w:w="2410" w:type="dxa"/>
          </w:tcPr>
          <w:p w:rsidRPr="00B431E1" w:rsidR="001626B6" w:rsidP="00294F9E" w:rsidRDefault="001626B6" w14:paraId="57D15744" w14:textId="77777777">
            <w:pPr>
              <w:spacing w:line="276" w:lineRule="auto"/>
              <w:rPr>
                <w:rFonts w:ascii="Arial" w:hAnsi="Arial" w:cs="Arial"/>
                <w:sz w:val="24"/>
              </w:rPr>
            </w:pPr>
          </w:p>
        </w:tc>
        <w:tc>
          <w:tcPr>
            <w:tcW w:w="2639" w:type="dxa"/>
          </w:tcPr>
          <w:p w:rsidRPr="00B431E1" w:rsidR="001626B6" w:rsidP="00294F9E" w:rsidRDefault="001626B6" w14:paraId="150D9DE7" w14:textId="77777777">
            <w:pPr>
              <w:spacing w:line="276" w:lineRule="auto"/>
              <w:rPr>
                <w:rFonts w:ascii="Arial" w:hAnsi="Arial" w:cs="Arial"/>
                <w:sz w:val="24"/>
              </w:rPr>
            </w:pPr>
          </w:p>
        </w:tc>
        <w:tc>
          <w:tcPr>
            <w:tcW w:w="2889" w:type="dxa"/>
          </w:tcPr>
          <w:p w:rsidRPr="00B431E1" w:rsidR="001626B6" w:rsidP="00294F9E" w:rsidRDefault="001626B6" w14:paraId="466F645C" w14:textId="77777777">
            <w:pPr>
              <w:spacing w:line="276" w:lineRule="auto"/>
              <w:rPr>
                <w:rFonts w:ascii="Arial" w:hAnsi="Arial" w:cs="Arial"/>
                <w:sz w:val="24"/>
              </w:rPr>
            </w:pPr>
          </w:p>
        </w:tc>
      </w:tr>
      <w:tr w:rsidRPr="00B431E1" w:rsidR="001626B6" w:rsidTr="00294F9E" w14:paraId="7EB8390D" w14:textId="77777777">
        <w:tc>
          <w:tcPr>
            <w:tcW w:w="1809" w:type="dxa"/>
          </w:tcPr>
          <w:p w:rsidRPr="00B431E1" w:rsidR="001626B6" w:rsidP="00294F9E" w:rsidRDefault="001626B6" w14:paraId="0DEF1AA3" w14:textId="77777777">
            <w:pPr>
              <w:spacing w:line="276" w:lineRule="auto"/>
              <w:rPr>
                <w:rFonts w:ascii="Arial" w:hAnsi="Arial" w:cs="Arial"/>
                <w:sz w:val="24"/>
              </w:rPr>
            </w:pPr>
            <w:r w:rsidRPr="00B431E1">
              <w:rPr>
                <w:rFonts w:ascii="Arial" w:hAnsi="Arial" w:cs="Arial"/>
                <w:sz w:val="24"/>
                <w:u w:val="single"/>
              </w:rPr>
              <w:t>Flat roofs</w:t>
            </w:r>
          </w:p>
        </w:tc>
        <w:tc>
          <w:tcPr>
            <w:tcW w:w="2410" w:type="dxa"/>
          </w:tcPr>
          <w:p w:rsidRPr="00B431E1" w:rsidR="001626B6" w:rsidP="00294F9E" w:rsidRDefault="001626B6" w14:paraId="28DD928B" w14:textId="77777777">
            <w:pPr>
              <w:spacing w:line="276" w:lineRule="auto"/>
              <w:rPr>
                <w:rFonts w:ascii="Arial" w:hAnsi="Arial" w:cs="Arial"/>
                <w:sz w:val="24"/>
              </w:rPr>
            </w:pPr>
            <w:r w:rsidRPr="00B431E1">
              <w:rPr>
                <w:rFonts w:ascii="Arial" w:hAnsi="Arial" w:cs="Arial"/>
                <w:sz w:val="24"/>
              </w:rPr>
              <w:t>Structure. New (not replacement) structure</w:t>
            </w:r>
          </w:p>
          <w:p w:rsidRPr="00B431E1" w:rsidR="001626B6" w:rsidP="00294F9E" w:rsidRDefault="001626B6" w14:paraId="574BA23B" w14:textId="77777777">
            <w:pPr>
              <w:spacing w:line="276" w:lineRule="auto"/>
              <w:rPr>
                <w:rFonts w:ascii="Arial" w:hAnsi="Arial" w:cs="Arial"/>
                <w:sz w:val="24"/>
              </w:rPr>
            </w:pPr>
          </w:p>
        </w:tc>
        <w:tc>
          <w:tcPr>
            <w:tcW w:w="2639" w:type="dxa"/>
          </w:tcPr>
          <w:p w:rsidRPr="00B431E1" w:rsidR="001626B6" w:rsidP="00294F9E" w:rsidRDefault="001626B6" w14:paraId="0B9B9312" w14:textId="77777777">
            <w:pPr>
              <w:spacing w:line="276" w:lineRule="auto"/>
              <w:rPr>
                <w:rFonts w:ascii="Arial" w:hAnsi="Arial" w:cs="Arial"/>
                <w:sz w:val="24"/>
              </w:rPr>
            </w:pPr>
            <w:r w:rsidRPr="00B431E1">
              <w:rPr>
                <w:rFonts w:ascii="Arial" w:hAnsi="Arial" w:cs="Arial"/>
                <w:sz w:val="24"/>
              </w:rPr>
              <w:t>Repair/replacement of small parts of an existing structure</w:t>
            </w:r>
          </w:p>
          <w:p w:rsidRPr="00B431E1" w:rsidR="001626B6" w:rsidP="00294F9E" w:rsidRDefault="001626B6" w14:paraId="6A65C0A6" w14:textId="77777777">
            <w:pPr>
              <w:spacing w:line="276" w:lineRule="auto"/>
              <w:rPr>
                <w:rFonts w:ascii="Arial" w:hAnsi="Arial" w:cs="Arial"/>
                <w:sz w:val="24"/>
              </w:rPr>
            </w:pPr>
          </w:p>
        </w:tc>
        <w:tc>
          <w:tcPr>
            <w:tcW w:w="2889" w:type="dxa"/>
          </w:tcPr>
          <w:p w:rsidRPr="00B431E1" w:rsidR="001626B6" w:rsidP="00294F9E" w:rsidRDefault="001626B6" w14:paraId="5C9C9976" w14:textId="77777777">
            <w:pPr>
              <w:spacing w:line="276" w:lineRule="auto"/>
              <w:rPr>
                <w:rFonts w:ascii="Arial" w:hAnsi="Arial" w:cs="Arial"/>
                <w:sz w:val="24"/>
              </w:rPr>
            </w:pPr>
            <w:r w:rsidRPr="00B431E1">
              <w:rPr>
                <w:rFonts w:ascii="Arial" w:hAnsi="Arial" w:cs="Arial"/>
                <w:sz w:val="24"/>
              </w:rPr>
              <w:t>New structure and repair replacement of structure</w:t>
            </w:r>
          </w:p>
        </w:tc>
      </w:tr>
      <w:tr w:rsidRPr="00B431E1" w:rsidR="001626B6" w:rsidTr="00294F9E" w14:paraId="3C161F76" w14:textId="77777777">
        <w:tc>
          <w:tcPr>
            <w:tcW w:w="1809" w:type="dxa"/>
          </w:tcPr>
          <w:p w:rsidRPr="00B431E1" w:rsidR="001626B6" w:rsidP="00294F9E" w:rsidRDefault="001626B6" w14:paraId="7C71AB38" w14:textId="77777777">
            <w:pPr>
              <w:spacing w:line="276" w:lineRule="auto"/>
              <w:rPr>
                <w:rFonts w:ascii="Arial" w:hAnsi="Arial" w:cs="Arial"/>
                <w:sz w:val="24"/>
              </w:rPr>
            </w:pPr>
            <w:r w:rsidRPr="00B431E1">
              <w:rPr>
                <w:rFonts w:ascii="Arial" w:hAnsi="Arial" w:cs="Arial"/>
                <w:sz w:val="24"/>
                <w:u w:val="single"/>
              </w:rPr>
              <w:t>Flat roofs</w:t>
            </w:r>
          </w:p>
        </w:tc>
        <w:tc>
          <w:tcPr>
            <w:tcW w:w="2410" w:type="dxa"/>
          </w:tcPr>
          <w:p w:rsidRPr="00B431E1" w:rsidR="001626B6" w:rsidP="00294F9E" w:rsidRDefault="001626B6" w14:paraId="2FC27B28" w14:textId="77777777">
            <w:pPr>
              <w:spacing w:line="276" w:lineRule="auto"/>
              <w:rPr>
                <w:rFonts w:ascii="Arial" w:hAnsi="Arial" w:cs="Arial"/>
                <w:sz w:val="24"/>
              </w:rPr>
            </w:pPr>
            <w:r w:rsidRPr="00B431E1">
              <w:rPr>
                <w:rFonts w:ascii="Arial" w:hAnsi="Arial" w:cs="Arial"/>
                <w:sz w:val="24"/>
              </w:rPr>
              <w:t>Structure. Replacement of all or substantial part of an existing structure to prevent imminent or correct actual major failure of the structure</w:t>
            </w:r>
          </w:p>
          <w:p w:rsidRPr="00B431E1" w:rsidR="001626B6" w:rsidP="00294F9E" w:rsidRDefault="001626B6" w14:paraId="52FB7217" w14:textId="77777777">
            <w:pPr>
              <w:spacing w:line="276" w:lineRule="auto"/>
              <w:rPr>
                <w:rFonts w:ascii="Arial" w:hAnsi="Arial" w:cs="Arial"/>
                <w:sz w:val="24"/>
              </w:rPr>
            </w:pPr>
          </w:p>
        </w:tc>
        <w:tc>
          <w:tcPr>
            <w:tcW w:w="2639" w:type="dxa"/>
          </w:tcPr>
          <w:p w:rsidRPr="00B431E1" w:rsidR="001626B6" w:rsidP="00294F9E" w:rsidRDefault="001626B6" w14:paraId="1354BDEA" w14:textId="77777777">
            <w:pPr>
              <w:spacing w:line="276" w:lineRule="auto"/>
              <w:rPr>
                <w:rFonts w:ascii="Arial" w:hAnsi="Arial" w:cs="Arial"/>
                <w:sz w:val="24"/>
              </w:rPr>
            </w:pPr>
            <w:r w:rsidRPr="00B431E1">
              <w:rPr>
                <w:rFonts w:ascii="Arial" w:hAnsi="Arial" w:cs="Arial"/>
                <w:sz w:val="24"/>
              </w:rPr>
              <w:t>Replace small areas of rotten or defective timber, make good minor areas of spalling concrete where reinforcing bars exposed</w:t>
            </w:r>
          </w:p>
          <w:p w:rsidRPr="00B431E1" w:rsidR="001626B6" w:rsidP="00294F9E" w:rsidRDefault="001626B6" w14:paraId="35068084" w14:textId="77777777">
            <w:pPr>
              <w:spacing w:line="276" w:lineRule="auto"/>
              <w:rPr>
                <w:rFonts w:ascii="Arial" w:hAnsi="Arial" w:cs="Arial"/>
                <w:sz w:val="24"/>
              </w:rPr>
            </w:pPr>
          </w:p>
        </w:tc>
        <w:tc>
          <w:tcPr>
            <w:tcW w:w="2889" w:type="dxa"/>
          </w:tcPr>
          <w:p w:rsidRPr="00B431E1" w:rsidR="001626B6" w:rsidP="00294F9E" w:rsidRDefault="001626B6" w14:paraId="557D1EDE" w14:textId="77777777">
            <w:pPr>
              <w:spacing w:line="276" w:lineRule="auto"/>
              <w:rPr>
                <w:rFonts w:ascii="Arial" w:hAnsi="Arial" w:cs="Arial"/>
                <w:sz w:val="24"/>
              </w:rPr>
            </w:pPr>
            <w:r w:rsidRPr="00B431E1">
              <w:rPr>
                <w:rFonts w:ascii="Arial" w:hAnsi="Arial" w:cs="Arial"/>
                <w:sz w:val="24"/>
              </w:rPr>
              <w:t>Replacement of structure</w:t>
            </w:r>
          </w:p>
        </w:tc>
      </w:tr>
      <w:tr w:rsidRPr="00B431E1" w:rsidR="001626B6" w:rsidTr="00294F9E" w14:paraId="64AC4AFA" w14:textId="77777777">
        <w:tc>
          <w:tcPr>
            <w:tcW w:w="1809" w:type="dxa"/>
          </w:tcPr>
          <w:p w:rsidRPr="00B431E1" w:rsidR="001626B6" w:rsidP="00294F9E" w:rsidRDefault="001626B6" w14:paraId="37C1D287" w14:textId="77777777">
            <w:pPr>
              <w:spacing w:line="276" w:lineRule="auto"/>
              <w:rPr>
                <w:rFonts w:ascii="Arial" w:hAnsi="Arial" w:cs="Arial"/>
                <w:sz w:val="24"/>
              </w:rPr>
            </w:pPr>
            <w:r w:rsidRPr="00B431E1">
              <w:rPr>
                <w:rFonts w:ascii="Arial" w:hAnsi="Arial" w:cs="Arial"/>
                <w:sz w:val="24"/>
                <w:u w:val="single"/>
              </w:rPr>
              <w:t>Flat roofs</w:t>
            </w:r>
          </w:p>
        </w:tc>
        <w:tc>
          <w:tcPr>
            <w:tcW w:w="2410" w:type="dxa"/>
          </w:tcPr>
          <w:p w:rsidRPr="00B431E1" w:rsidR="001626B6" w:rsidP="00294F9E" w:rsidRDefault="001626B6" w14:paraId="21B644A9" w14:textId="77777777">
            <w:pPr>
              <w:spacing w:line="276" w:lineRule="auto"/>
              <w:rPr>
                <w:rFonts w:ascii="Arial" w:hAnsi="Arial" w:cs="Arial"/>
                <w:sz w:val="24"/>
              </w:rPr>
            </w:pPr>
            <w:r w:rsidRPr="00B431E1">
              <w:rPr>
                <w:rFonts w:ascii="Arial" w:hAnsi="Arial" w:cs="Arial"/>
                <w:sz w:val="24"/>
              </w:rPr>
              <w:t>Screed / insulation in a new building/extension</w:t>
            </w:r>
          </w:p>
          <w:p w:rsidRPr="00B431E1" w:rsidR="001626B6" w:rsidP="00294F9E" w:rsidRDefault="001626B6" w14:paraId="6874C309" w14:textId="77777777">
            <w:pPr>
              <w:spacing w:line="276" w:lineRule="auto"/>
              <w:rPr>
                <w:rFonts w:ascii="Arial" w:hAnsi="Arial" w:cs="Arial"/>
                <w:sz w:val="24"/>
              </w:rPr>
            </w:pPr>
          </w:p>
        </w:tc>
        <w:tc>
          <w:tcPr>
            <w:tcW w:w="2639" w:type="dxa"/>
          </w:tcPr>
          <w:p w:rsidRPr="00B431E1" w:rsidR="001626B6" w:rsidP="00294F9E" w:rsidRDefault="001626B6" w14:paraId="626B2096" w14:textId="77777777">
            <w:pPr>
              <w:spacing w:line="276" w:lineRule="auto"/>
              <w:rPr>
                <w:rFonts w:ascii="Arial" w:hAnsi="Arial" w:cs="Arial"/>
                <w:sz w:val="24"/>
              </w:rPr>
            </w:pPr>
            <w:r w:rsidRPr="00B431E1">
              <w:rPr>
                <w:rFonts w:ascii="Arial" w:hAnsi="Arial" w:cs="Arial"/>
                <w:sz w:val="24"/>
              </w:rPr>
              <w:t xml:space="preserve">Repair/replacement of screed/ insulation </w:t>
            </w:r>
            <w:proofErr w:type="gramStart"/>
            <w:r w:rsidRPr="00B431E1">
              <w:rPr>
                <w:rFonts w:ascii="Arial" w:hAnsi="Arial" w:cs="Arial"/>
                <w:sz w:val="24"/>
              </w:rPr>
              <w:t>where</w:t>
            </w:r>
            <w:proofErr w:type="gramEnd"/>
            <w:r w:rsidRPr="00B431E1">
              <w:rPr>
                <w:rFonts w:ascii="Arial" w:hAnsi="Arial" w:cs="Arial"/>
                <w:sz w:val="24"/>
              </w:rPr>
              <w:t xml:space="preserve"> defective.</w:t>
            </w:r>
          </w:p>
          <w:p w:rsidRPr="00B431E1" w:rsidR="001626B6" w:rsidP="00294F9E" w:rsidRDefault="001626B6" w14:paraId="42CDFF0C" w14:textId="77777777">
            <w:pPr>
              <w:spacing w:line="276" w:lineRule="auto"/>
              <w:rPr>
                <w:rFonts w:ascii="Arial" w:hAnsi="Arial" w:cs="Arial"/>
                <w:sz w:val="24"/>
              </w:rPr>
            </w:pPr>
          </w:p>
        </w:tc>
        <w:tc>
          <w:tcPr>
            <w:tcW w:w="2889" w:type="dxa"/>
          </w:tcPr>
          <w:p w:rsidRPr="00B431E1" w:rsidR="001626B6" w:rsidP="00294F9E" w:rsidRDefault="001626B6" w14:paraId="73BE400E" w14:textId="77777777">
            <w:pPr>
              <w:spacing w:line="276" w:lineRule="auto"/>
              <w:rPr>
                <w:rFonts w:ascii="Arial" w:hAnsi="Arial" w:cs="Arial"/>
                <w:sz w:val="24"/>
              </w:rPr>
            </w:pPr>
            <w:r w:rsidRPr="00B431E1">
              <w:rPr>
                <w:rFonts w:ascii="Arial" w:hAnsi="Arial" w:cs="Arial"/>
                <w:sz w:val="24"/>
              </w:rPr>
              <w:t>New screed/insulation and repairs</w:t>
            </w:r>
          </w:p>
        </w:tc>
      </w:tr>
      <w:tr w:rsidRPr="00B431E1" w:rsidR="001626B6" w:rsidTr="00294F9E" w14:paraId="102A830D" w14:textId="77777777">
        <w:tc>
          <w:tcPr>
            <w:tcW w:w="1809" w:type="dxa"/>
          </w:tcPr>
          <w:p w:rsidRPr="00B431E1" w:rsidR="001626B6" w:rsidP="00294F9E" w:rsidRDefault="001626B6" w14:paraId="40C53642" w14:textId="77777777">
            <w:pPr>
              <w:spacing w:line="276" w:lineRule="auto"/>
              <w:rPr>
                <w:rFonts w:ascii="Arial" w:hAnsi="Arial" w:cs="Arial"/>
                <w:sz w:val="24"/>
              </w:rPr>
            </w:pPr>
            <w:r w:rsidRPr="00B431E1">
              <w:rPr>
                <w:rFonts w:ascii="Arial" w:hAnsi="Arial" w:cs="Arial"/>
                <w:sz w:val="24"/>
                <w:u w:val="single"/>
              </w:rPr>
              <w:t>Flat roofs</w:t>
            </w:r>
          </w:p>
        </w:tc>
        <w:tc>
          <w:tcPr>
            <w:tcW w:w="2410" w:type="dxa"/>
          </w:tcPr>
          <w:p w:rsidRPr="00B431E1" w:rsidR="001626B6" w:rsidP="00294F9E" w:rsidRDefault="001626B6" w14:paraId="68BF48DB" w14:textId="77777777">
            <w:pPr>
              <w:spacing w:line="276" w:lineRule="auto"/>
              <w:rPr>
                <w:rFonts w:ascii="Arial" w:hAnsi="Arial" w:cs="Arial"/>
                <w:sz w:val="24"/>
              </w:rPr>
            </w:pPr>
            <w:r w:rsidRPr="00B431E1">
              <w:rPr>
                <w:rFonts w:ascii="Arial" w:hAnsi="Arial" w:cs="Arial"/>
                <w:sz w:val="24"/>
              </w:rPr>
              <w:t>Screed / insulation. Replacement/repair of substantially all. Improve effectiveness of insulation</w:t>
            </w:r>
          </w:p>
        </w:tc>
        <w:tc>
          <w:tcPr>
            <w:tcW w:w="2639" w:type="dxa"/>
          </w:tcPr>
          <w:p w:rsidRPr="00B431E1" w:rsidR="001626B6" w:rsidP="00294F9E" w:rsidRDefault="001626B6" w14:paraId="0D5AF352" w14:textId="77777777">
            <w:pPr>
              <w:spacing w:line="276" w:lineRule="auto"/>
              <w:rPr>
                <w:rFonts w:ascii="Arial" w:hAnsi="Arial" w:cs="Arial"/>
                <w:sz w:val="24"/>
              </w:rPr>
            </w:pPr>
            <w:r w:rsidRPr="00B431E1">
              <w:rPr>
                <w:rFonts w:ascii="Arial" w:hAnsi="Arial" w:cs="Arial"/>
                <w:sz w:val="24"/>
              </w:rPr>
              <w:t>Work to improve insulation standards, during work to repair/ replace small areas of roof.</w:t>
            </w:r>
          </w:p>
          <w:p w:rsidRPr="00B431E1" w:rsidR="001626B6" w:rsidP="00294F9E" w:rsidRDefault="001626B6" w14:paraId="75354AA1" w14:textId="77777777">
            <w:pPr>
              <w:spacing w:line="276" w:lineRule="auto"/>
              <w:rPr>
                <w:rFonts w:ascii="Arial" w:hAnsi="Arial" w:cs="Arial"/>
                <w:sz w:val="24"/>
              </w:rPr>
            </w:pPr>
          </w:p>
        </w:tc>
        <w:tc>
          <w:tcPr>
            <w:tcW w:w="2889" w:type="dxa"/>
          </w:tcPr>
          <w:p w:rsidRPr="00B431E1" w:rsidR="001626B6" w:rsidP="00294F9E" w:rsidRDefault="001626B6" w14:paraId="187D0B63" w14:textId="77777777">
            <w:pPr>
              <w:spacing w:line="276" w:lineRule="auto"/>
              <w:rPr>
                <w:rFonts w:ascii="Arial" w:hAnsi="Arial" w:cs="Arial"/>
                <w:sz w:val="24"/>
              </w:rPr>
            </w:pPr>
            <w:r w:rsidRPr="00B431E1">
              <w:rPr>
                <w:rFonts w:ascii="Arial" w:hAnsi="Arial" w:cs="Arial"/>
                <w:sz w:val="24"/>
              </w:rPr>
              <w:t>Replacement/repair of screed/insulation</w:t>
            </w:r>
          </w:p>
        </w:tc>
      </w:tr>
      <w:tr w:rsidRPr="00B431E1" w:rsidR="001626B6" w:rsidTr="00294F9E" w14:paraId="02A55AF5" w14:textId="77777777">
        <w:tc>
          <w:tcPr>
            <w:tcW w:w="1809" w:type="dxa"/>
          </w:tcPr>
          <w:p w:rsidRPr="00B431E1" w:rsidR="001626B6" w:rsidP="00294F9E" w:rsidRDefault="001626B6" w14:paraId="49F23209" w14:textId="77777777">
            <w:pPr>
              <w:spacing w:line="276" w:lineRule="auto"/>
              <w:rPr>
                <w:rFonts w:ascii="Arial" w:hAnsi="Arial" w:cs="Arial"/>
                <w:sz w:val="24"/>
              </w:rPr>
            </w:pPr>
            <w:r w:rsidRPr="00B431E1">
              <w:rPr>
                <w:rFonts w:ascii="Arial" w:hAnsi="Arial" w:cs="Arial"/>
                <w:sz w:val="24"/>
                <w:u w:val="single"/>
              </w:rPr>
              <w:t>Flat roofs</w:t>
            </w:r>
          </w:p>
        </w:tc>
        <w:tc>
          <w:tcPr>
            <w:tcW w:w="2410" w:type="dxa"/>
          </w:tcPr>
          <w:p w:rsidRPr="00B431E1" w:rsidR="001626B6" w:rsidP="00294F9E" w:rsidRDefault="001626B6" w14:paraId="6B765277" w14:textId="77777777">
            <w:pPr>
              <w:spacing w:line="276" w:lineRule="auto"/>
              <w:rPr>
                <w:rFonts w:ascii="Arial" w:hAnsi="Arial" w:cs="Arial"/>
                <w:sz w:val="24"/>
              </w:rPr>
            </w:pPr>
            <w:r w:rsidRPr="00B431E1">
              <w:rPr>
                <w:rFonts w:ascii="Arial" w:hAnsi="Arial" w:cs="Arial"/>
                <w:sz w:val="24"/>
              </w:rPr>
              <w:t>Finish on new build. Replacement of all/substantially all on existing roof</w:t>
            </w:r>
          </w:p>
          <w:p w:rsidRPr="00B431E1" w:rsidR="001626B6" w:rsidP="00294F9E" w:rsidRDefault="001626B6" w14:paraId="35469F35" w14:textId="77777777">
            <w:pPr>
              <w:spacing w:line="276" w:lineRule="auto"/>
              <w:rPr>
                <w:rFonts w:ascii="Arial" w:hAnsi="Arial" w:cs="Arial"/>
                <w:sz w:val="24"/>
              </w:rPr>
            </w:pPr>
          </w:p>
        </w:tc>
        <w:tc>
          <w:tcPr>
            <w:tcW w:w="2639" w:type="dxa"/>
          </w:tcPr>
          <w:p w:rsidRPr="00B431E1" w:rsidR="001626B6" w:rsidP="00294F9E" w:rsidRDefault="001626B6" w14:paraId="71569762" w14:textId="77777777">
            <w:pPr>
              <w:spacing w:line="276" w:lineRule="auto"/>
              <w:rPr>
                <w:rFonts w:ascii="Arial" w:hAnsi="Arial" w:cs="Arial"/>
                <w:sz w:val="24"/>
              </w:rPr>
            </w:pPr>
            <w:r w:rsidRPr="00B431E1">
              <w:rPr>
                <w:rFonts w:ascii="Arial" w:hAnsi="Arial" w:cs="Arial"/>
                <w:sz w:val="24"/>
              </w:rPr>
              <w:t>Replacement of roof finish on existing building, to under capital value limit.  Re-coating chippings to improve life expectancy</w:t>
            </w:r>
          </w:p>
          <w:p w:rsidRPr="00B431E1" w:rsidR="001626B6" w:rsidP="00294F9E" w:rsidRDefault="001626B6" w14:paraId="21FA705B" w14:textId="77777777">
            <w:pPr>
              <w:spacing w:line="276" w:lineRule="auto"/>
              <w:rPr>
                <w:rFonts w:ascii="Arial" w:hAnsi="Arial" w:cs="Arial"/>
                <w:sz w:val="24"/>
              </w:rPr>
            </w:pPr>
          </w:p>
        </w:tc>
        <w:tc>
          <w:tcPr>
            <w:tcW w:w="2889" w:type="dxa"/>
          </w:tcPr>
          <w:p w:rsidRPr="00B431E1" w:rsidR="001626B6" w:rsidP="00294F9E" w:rsidRDefault="001626B6" w14:paraId="1FB52050" w14:textId="77777777">
            <w:pPr>
              <w:spacing w:line="276" w:lineRule="auto"/>
              <w:rPr>
                <w:rFonts w:ascii="Arial" w:hAnsi="Arial" w:cs="Arial"/>
                <w:sz w:val="24"/>
              </w:rPr>
            </w:pPr>
            <w:r w:rsidRPr="00B431E1">
              <w:rPr>
                <w:rFonts w:ascii="Arial" w:hAnsi="Arial" w:cs="Arial"/>
                <w:sz w:val="24"/>
              </w:rPr>
              <w:t>Finish on new build. Replacement of roof finish on existing building.  Re-coating</w:t>
            </w:r>
          </w:p>
        </w:tc>
      </w:tr>
      <w:tr w:rsidRPr="00B431E1" w:rsidR="001626B6" w:rsidTr="00294F9E" w14:paraId="28BF8952" w14:textId="77777777">
        <w:tc>
          <w:tcPr>
            <w:tcW w:w="1809" w:type="dxa"/>
          </w:tcPr>
          <w:p w:rsidRPr="00B431E1" w:rsidR="001626B6" w:rsidP="00294F9E" w:rsidRDefault="001626B6" w14:paraId="1C9F1DD5" w14:textId="77777777">
            <w:pPr>
              <w:spacing w:line="276" w:lineRule="auto"/>
              <w:rPr>
                <w:rFonts w:ascii="Arial" w:hAnsi="Arial" w:cs="Arial"/>
                <w:sz w:val="24"/>
              </w:rPr>
            </w:pPr>
            <w:r w:rsidRPr="00B431E1">
              <w:rPr>
                <w:rFonts w:ascii="Arial" w:hAnsi="Arial" w:cs="Arial"/>
                <w:sz w:val="24"/>
                <w:u w:val="single"/>
              </w:rPr>
              <w:t>Flat roofs</w:t>
            </w:r>
          </w:p>
        </w:tc>
        <w:tc>
          <w:tcPr>
            <w:tcW w:w="2410" w:type="dxa"/>
          </w:tcPr>
          <w:p w:rsidRPr="00B431E1" w:rsidR="001626B6" w:rsidP="00294F9E" w:rsidRDefault="001626B6" w14:paraId="1F482A08" w14:textId="77777777">
            <w:pPr>
              <w:spacing w:line="276" w:lineRule="auto"/>
              <w:rPr>
                <w:rFonts w:ascii="Arial" w:hAnsi="Arial" w:cs="Arial"/>
                <w:sz w:val="24"/>
              </w:rPr>
            </w:pPr>
            <w:r w:rsidRPr="00B431E1">
              <w:rPr>
                <w:rFonts w:ascii="Arial" w:hAnsi="Arial" w:cs="Arial"/>
                <w:sz w:val="24"/>
              </w:rPr>
              <w:t>Edge Trim/ Fascia on new build</w:t>
            </w:r>
          </w:p>
          <w:p w:rsidRPr="00B431E1" w:rsidR="001626B6" w:rsidP="00294F9E" w:rsidRDefault="001626B6" w14:paraId="2E81417C" w14:textId="77777777">
            <w:pPr>
              <w:spacing w:line="276" w:lineRule="auto"/>
              <w:rPr>
                <w:rFonts w:ascii="Arial" w:hAnsi="Arial" w:cs="Arial"/>
                <w:sz w:val="24"/>
              </w:rPr>
            </w:pPr>
          </w:p>
        </w:tc>
        <w:tc>
          <w:tcPr>
            <w:tcW w:w="2639" w:type="dxa"/>
          </w:tcPr>
          <w:p w:rsidRPr="00B431E1" w:rsidR="001626B6" w:rsidP="00294F9E" w:rsidRDefault="001626B6" w14:paraId="2FB9FDF3" w14:textId="77777777">
            <w:pPr>
              <w:spacing w:line="276" w:lineRule="auto"/>
              <w:rPr>
                <w:rFonts w:ascii="Arial" w:hAnsi="Arial" w:cs="Arial"/>
                <w:sz w:val="24"/>
              </w:rPr>
            </w:pPr>
            <w:r w:rsidRPr="00B431E1">
              <w:rPr>
                <w:rFonts w:ascii="Arial" w:hAnsi="Arial" w:cs="Arial"/>
                <w:sz w:val="24"/>
              </w:rPr>
              <w:t>Repairs/ replacement. (uPVC) Repainting.</w:t>
            </w:r>
          </w:p>
          <w:p w:rsidRPr="00B431E1" w:rsidR="001626B6" w:rsidP="00294F9E" w:rsidRDefault="001626B6" w14:paraId="0D502D32" w14:textId="77777777">
            <w:pPr>
              <w:spacing w:line="276" w:lineRule="auto"/>
              <w:rPr>
                <w:rFonts w:ascii="Arial" w:hAnsi="Arial" w:cs="Arial"/>
                <w:sz w:val="24"/>
              </w:rPr>
            </w:pPr>
          </w:p>
        </w:tc>
        <w:tc>
          <w:tcPr>
            <w:tcW w:w="2889" w:type="dxa"/>
          </w:tcPr>
          <w:p w:rsidRPr="00B431E1" w:rsidR="001626B6" w:rsidP="00294F9E" w:rsidRDefault="001626B6" w14:paraId="57E28971" w14:textId="77777777">
            <w:pPr>
              <w:spacing w:line="276" w:lineRule="auto"/>
              <w:rPr>
                <w:rFonts w:ascii="Arial" w:hAnsi="Arial" w:cs="Arial"/>
                <w:sz w:val="24"/>
              </w:rPr>
            </w:pPr>
            <w:r w:rsidRPr="00B431E1">
              <w:rPr>
                <w:rFonts w:ascii="Arial" w:hAnsi="Arial" w:cs="Arial"/>
                <w:sz w:val="24"/>
              </w:rPr>
              <w:t>Edge Trim/fascia on new build and repairs/ replacement/ repainting</w:t>
            </w:r>
          </w:p>
        </w:tc>
      </w:tr>
      <w:tr w:rsidRPr="00B431E1" w:rsidR="001626B6" w:rsidTr="00294F9E" w14:paraId="5D535A2A" w14:textId="77777777">
        <w:tc>
          <w:tcPr>
            <w:tcW w:w="1809" w:type="dxa"/>
          </w:tcPr>
          <w:p w:rsidRPr="00B431E1" w:rsidR="001626B6" w:rsidP="00294F9E" w:rsidRDefault="001626B6" w14:paraId="5703DD63" w14:textId="77777777">
            <w:pPr>
              <w:spacing w:line="276" w:lineRule="auto"/>
              <w:rPr>
                <w:rFonts w:ascii="Arial" w:hAnsi="Arial" w:cs="Arial"/>
                <w:sz w:val="24"/>
              </w:rPr>
            </w:pPr>
            <w:r w:rsidRPr="00B431E1">
              <w:rPr>
                <w:rFonts w:ascii="Arial" w:hAnsi="Arial" w:cs="Arial"/>
                <w:b/>
                <w:bCs/>
                <w:sz w:val="24"/>
              </w:rPr>
              <w:lastRenderedPageBreak/>
              <w:t>ELEMENT</w:t>
            </w:r>
          </w:p>
        </w:tc>
        <w:tc>
          <w:tcPr>
            <w:tcW w:w="2410" w:type="dxa"/>
          </w:tcPr>
          <w:p w:rsidRPr="00B431E1" w:rsidR="001626B6" w:rsidP="00294F9E" w:rsidRDefault="001626B6" w14:paraId="4A510D8F" w14:textId="77777777">
            <w:pPr>
              <w:spacing w:line="276" w:lineRule="auto"/>
              <w:rPr>
                <w:rFonts w:ascii="Arial" w:hAnsi="Arial" w:cs="Arial"/>
                <w:sz w:val="24"/>
              </w:rPr>
            </w:pPr>
            <w:r w:rsidRPr="00B431E1">
              <w:rPr>
                <w:rFonts w:ascii="Arial" w:hAnsi="Arial" w:cs="Arial"/>
                <w:b/>
                <w:bCs/>
                <w:sz w:val="24"/>
              </w:rPr>
              <w:t>CAPITAL: AS CIPFA CODE OF PRACTICE</w:t>
            </w:r>
          </w:p>
        </w:tc>
        <w:tc>
          <w:tcPr>
            <w:tcW w:w="2639" w:type="dxa"/>
          </w:tcPr>
          <w:p w:rsidRPr="00B431E1" w:rsidR="001626B6" w:rsidP="00294F9E" w:rsidRDefault="001626B6" w14:paraId="228204B0" w14:textId="77777777">
            <w:pPr>
              <w:spacing w:line="276" w:lineRule="auto"/>
              <w:rPr>
                <w:rFonts w:ascii="Arial" w:hAnsi="Arial" w:cs="Arial"/>
                <w:sz w:val="24"/>
              </w:rPr>
            </w:pPr>
            <w:r w:rsidRPr="00B431E1">
              <w:rPr>
                <w:rFonts w:ascii="Arial" w:hAnsi="Arial" w:cs="Arial"/>
                <w:b/>
                <w:bCs/>
                <w:sz w:val="24"/>
              </w:rPr>
              <w:t>REPAIRS &amp; MAINTENANCE</w:t>
            </w:r>
          </w:p>
        </w:tc>
        <w:tc>
          <w:tcPr>
            <w:tcW w:w="2889" w:type="dxa"/>
          </w:tcPr>
          <w:p w:rsidRPr="00B431E1" w:rsidR="001626B6" w:rsidP="00294F9E" w:rsidRDefault="001626B6" w14:paraId="70FA9054" w14:textId="77777777">
            <w:pPr>
              <w:spacing w:line="276" w:lineRule="auto"/>
              <w:rPr>
                <w:rFonts w:ascii="Arial" w:hAnsi="Arial" w:cs="Arial"/>
                <w:b/>
                <w:bCs/>
                <w:sz w:val="24"/>
              </w:rPr>
            </w:pPr>
            <w:r w:rsidRPr="00B431E1">
              <w:rPr>
                <w:rFonts w:ascii="Arial" w:hAnsi="Arial" w:cs="Arial"/>
                <w:b/>
                <w:bCs/>
                <w:sz w:val="24"/>
              </w:rPr>
              <w:t>VA SCHOOL GOVERNING BODY</w:t>
            </w:r>
          </w:p>
          <w:p w:rsidRPr="00B431E1" w:rsidR="001626B6" w:rsidP="00294F9E" w:rsidRDefault="001626B6" w14:paraId="577FCFCA" w14:textId="77777777">
            <w:pPr>
              <w:spacing w:line="276" w:lineRule="auto"/>
              <w:rPr>
                <w:rFonts w:ascii="Arial" w:hAnsi="Arial" w:cs="Arial"/>
                <w:sz w:val="24"/>
              </w:rPr>
            </w:pPr>
            <w:r w:rsidRPr="00B431E1">
              <w:rPr>
                <w:rFonts w:ascii="Arial" w:hAnsi="Arial" w:cs="Arial"/>
                <w:b/>
                <w:bCs/>
                <w:sz w:val="24"/>
              </w:rPr>
              <w:t xml:space="preserve"> </w:t>
            </w:r>
          </w:p>
        </w:tc>
      </w:tr>
      <w:tr w:rsidRPr="00B431E1" w:rsidR="001626B6" w:rsidTr="00294F9E" w14:paraId="4BDC99EE" w14:textId="77777777">
        <w:tc>
          <w:tcPr>
            <w:tcW w:w="1809" w:type="dxa"/>
          </w:tcPr>
          <w:p w:rsidRPr="00B431E1" w:rsidR="001626B6" w:rsidP="00294F9E" w:rsidRDefault="001626B6" w14:paraId="61B6D8AB" w14:textId="77777777">
            <w:pPr>
              <w:spacing w:line="276" w:lineRule="auto"/>
              <w:rPr>
                <w:rFonts w:ascii="Arial" w:hAnsi="Arial" w:cs="Arial"/>
                <w:sz w:val="24"/>
              </w:rPr>
            </w:pPr>
          </w:p>
          <w:p w:rsidRPr="00B431E1" w:rsidR="001626B6" w:rsidP="00294F9E" w:rsidRDefault="001626B6" w14:paraId="3EA3090A" w14:textId="77777777">
            <w:pPr>
              <w:spacing w:line="276" w:lineRule="auto"/>
              <w:rPr>
                <w:rFonts w:ascii="Arial" w:hAnsi="Arial" w:cs="Arial"/>
                <w:sz w:val="24"/>
              </w:rPr>
            </w:pPr>
            <w:r w:rsidRPr="00B431E1">
              <w:rPr>
                <w:rFonts w:ascii="Arial" w:hAnsi="Arial" w:cs="Arial"/>
                <w:sz w:val="24"/>
                <w:u w:val="single"/>
              </w:rPr>
              <w:t>Flat roofs</w:t>
            </w:r>
          </w:p>
        </w:tc>
        <w:tc>
          <w:tcPr>
            <w:tcW w:w="2410" w:type="dxa"/>
          </w:tcPr>
          <w:p w:rsidRPr="00B431E1" w:rsidR="001626B6" w:rsidP="00294F9E" w:rsidRDefault="001626B6" w14:paraId="0F9E9436" w14:textId="77777777">
            <w:pPr>
              <w:spacing w:line="276" w:lineRule="auto"/>
              <w:rPr>
                <w:rFonts w:ascii="Arial" w:hAnsi="Arial" w:cs="Arial"/>
                <w:sz w:val="24"/>
              </w:rPr>
            </w:pPr>
          </w:p>
          <w:p w:rsidRPr="00B431E1" w:rsidR="001626B6" w:rsidP="00294F9E" w:rsidRDefault="001626B6" w14:paraId="51A88B59" w14:textId="77777777">
            <w:pPr>
              <w:spacing w:line="276" w:lineRule="auto"/>
              <w:rPr>
                <w:rFonts w:ascii="Arial" w:hAnsi="Arial" w:cs="Arial"/>
                <w:sz w:val="24"/>
              </w:rPr>
            </w:pPr>
            <w:r w:rsidRPr="00B431E1">
              <w:rPr>
                <w:rFonts w:ascii="Arial" w:hAnsi="Arial" w:cs="Arial"/>
                <w:sz w:val="24"/>
              </w:rPr>
              <w:t>Edge Trim/ Fascia, Replacement of all/substantially all on existing roof</w:t>
            </w:r>
          </w:p>
          <w:p w:rsidRPr="00B431E1" w:rsidR="001626B6" w:rsidP="00294F9E" w:rsidRDefault="001626B6" w14:paraId="49F6A3DB" w14:textId="77777777">
            <w:pPr>
              <w:spacing w:line="276" w:lineRule="auto"/>
              <w:rPr>
                <w:rFonts w:ascii="Arial" w:hAnsi="Arial" w:cs="Arial"/>
                <w:sz w:val="24"/>
              </w:rPr>
            </w:pPr>
          </w:p>
        </w:tc>
        <w:tc>
          <w:tcPr>
            <w:tcW w:w="2639" w:type="dxa"/>
          </w:tcPr>
          <w:p w:rsidRPr="00B431E1" w:rsidR="001626B6" w:rsidP="00294F9E" w:rsidRDefault="001626B6" w14:paraId="15F8F030" w14:textId="77777777">
            <w:pPr>
              <w:spacing w:line="276" w:lineRule="auto"/>
              <w:rPr>
                <w:rFonts w:ascii="Arial" w:hAnsi="Arial" w:cs="Arial"/>
                <w:sz w:val="24"/>
              </w:rPr>
            </w:pPr>
          </w:p>
          <w:p w:rsidRPr="00B431E1" w:rsidR="001626B6" w:rsidP="00294F9E" w:rsidRDefault="001626B6" w14:paraId="0A231CEF" w14:textId="77777777">
            <w:pPr>
              <w:spacing w:line="276" w:lineRule="auto"/>
              <w:rPr>
                <w:rFonts w:ascii="Arial" w:hAnsi="Arial" w:cs="Arial"/>
                <w:sz w:val="24"/>
              </w:rPr>
            </w:pPr>
            <w:r w:rsidRPr="00B431E1">
              <w:rPr>
                <w:rFonts w:ascii="Arial" w:hAnsi="Arial" w:cs="Arial"/>
                <w:sz w:val="24"/>
              </w:rPr>
              <w:t>Repairs/ replacement. (uPVC) Repainting.</w:t>
            </w:r>
          </w:p>
          <w:p w:rsidRPr="00B431E1" w:rsidR="001626B6" w:rsidP="00294F9E" w:rsidRDefault="001626B6" w14:paraId="0019B8D9" w14:textId="77777777">
            <w:pPr>
              <w:spacing w:line="276" w:lineRule="auto"/>
              <w:rPr>
                <w:rFonts w:ascii="Arial" w:hAnsi="Arial" w:cs="Arial"/>
                <w:sz w:val="24"/>
              </w:rPr>
            </w:pPr>
          </w:p>
        </w:tc>
        <w:tc>
          <w:tcPr>
            <w:tcW w:w="2889" w:type="dxa"/>
          </w:tcPr>
          <w:p w:rsidRPr="00B431E1" w:rsidR="001626B6" w:rsidP="00294F9E" w:rsidRDefault="001626B6" w14:paraId="75D4FCE6" w14:textId="77777777">
            <w:pPr>
              <w:spacing w:line="276" w:lineRule="auto"/>
              <w:rPr>
                <w:rFonts w:ascii="Arial" w:hAnsi="Arial" w:cs="Arial"/>
                <w:sz w:val="24"/>
              </w:rPr>
            </w:pPr>
          </w:p>
          <w:p w:rsidRPr="00B431E1" w:rsidR="001626B6" w:rsidP="00294F9E" w:rsidRDefault="001626B6" w14:paraId="06F6F9DF" w14:textId="77777777">
            <w:pPr>
              <w:spacing w:line="276" w:lineRule="auto"/>
              <w:rPr>
                <w:rFonts w:ascii="Arial" w:hAnsi="Arial" w:cs="Arial"/>
                <w:sz w:val="24"/>
              </w:rPr>
            </w:pPr>
            <w:r w:rsidRPr="00B431E1">
              <w:rPr>
                <w:rFonts w:ascii="Arial" w:hAnsi="Arial" w:cs="Arial"/>
                <w:sz w:val="24"/>
              </w:rPr>
              <w:t>Replacement of edge Trim/Fascia on existing building</w:t>
            </w:r>
          </w:p>
        </w:tc>
      </w:tr>
      <w:tr w:rsidRPr="00B431E1" w:rsidR="001626B6" w:rsidTr="00294F9E" w14:paraId="055A419A" w14:textId="77777777">
        <w:tc>
          <w:tcPr>
            <w:tcW w:w="1809" w:type="dxa"/>
          </w:tcPr>
          <w:p w:rsidRPr="00B431E1" w:rsidR="001626B6" w:rsidP="00294F9E" w:rsidRDefault="001626B6" w14:paraId="690A28F5" w14:textId="77777777">
            <w:pPr>
              <w:spacing w:line="276" w:lineRule="auto"/>
              <w:rPr>
                <w:rFonts w:ascii="Arial" w:hAnsi="Arial" w:cs="Arial"/>
                <w:sz w:val="24"/>
              </w:rPr>
            </w:pPr>
            <w:r w:rsidRPr="00B431E1">
              <w:rPr>
                <w:rFonts w:ascii="Arial" w:hAnsi="Arial" w:cs="Arial"/>
                <w:sz w:val="24"/>
                <w:u w:val="single"/>
              </w:rPr>
              <w:t>Flat roofs</w:t>
            </w:r>
          </w:p>
        </w:tc>
        <w:tc>
          <w:tcPr>
            <w:tcW w:w="2410" w:type="dxa"/>
          </w:tcPr>
          <w:p w:rsidRPr="00B431E1" w:rsidR="001626B6" w:rsidP="00294F9E" w:rsidRDefault="001626B6" w14:paraId="45D2359E" w14:textId="77777777">
            <w:pPr>
              <w:spacing w:line="276" w:lineRule="auto"/>
              <w:rPr>
                <w:rFonts w:ascii="Arial" w:hAnsi="Arial" w:cs="Arial"/>
                <w:sz w:val="24"/>
              </w:rPr>
            </w:pPr>
            <w:r w:rsidRPr="00B431E1">
              <w:rPr>
                <w:rFonts w:ascii="Arial" w:hAnsi="Arial" w:cs="Arial"/>
                <w:sz w:val="24"/>
              </w:rPr>
              <w:t>Drainage on new build</w:t>
            </w:r>
          </w:p>
          <w:p w:rsidRPr="00B431E1" w:rsidR="001626B6" w:rsidP="00294F9E" w:rsidRDefault="001626B6" w14:paraId="2C5FB67B" w14:textId="77777777">
            <w:pPr>
              <w:spacing w:line="276" w:lineRule="auto"/>
              <w:rPr>
                <w:rFonts w:ascii="Arial" w:hAnsi="Arial" w:cs="Arial"/>
                <w:sz w:val="24"/>
              </w:rPr>
            </w:pPr>
          </w:p>
          <w:p w:rsidRPr="00B431E1" w:rsidR="001626B6" w:rsidP="00294F9E" w:rsidRDefault="001626B6" w14:paraId="6EE85C7B" w14:textId="77777777">
            <w:pPr>
              <w:spacing w:line="276" w:lineRule="auto"/>
              <w:rPr>
                <w:rFonts w:ascii="Arial" w:hAnsi="Arial" w:cs="Arial"/>
                <w:sz w:val="24"/>
              </w:rPr>
            </w:pPr>
          </w:p>
        </w:tc>
        <w:tc>
          <w:tcPr>
            <w:tcW w:w="2639" w:type="dxa"/>
          </w:tcPr>
          <w:p w:rsidRPr="00B431E1" w:rsidR="001626B6" w:rsidP="00294F9E" w:rsidRDefault="001626B6" w14:paraId="6330C5AE" w14:textId="77777777">
            <w:pPr>
              <w:spacing w:line="276" w:lineRule="auto"/>
              <w:rPr>
                <w:rFonts w:ascii="Arial" w:hAnsi="Arial" w:cs="Arial"/>
                <w:sz w:val="24"/>
              </w:rPr>
            </w:pPr>
            <w:r w:rsidRPr="00B431E1">
              <w:rPr>
                <w:rFonts w:ascii="Arial" w:hAnsi="Arial" w:cs="Arial"/>
                <w:sz w:val="24"/>
              </w:rPr>
              <w:t>Clearing out gutters and downpipes. Replacement/repair/ repainting of/ individual gutters/pipes</w:t>
            </w:r>
          </w:p>
        </w:tc>
        <w:tc>
          <w:tcPr>
            <w:tcW w:w="2889" w:type="dxa"/>
          </w:tcPr>
          <w:p w:rsidRPr="00B431E1" w:rsidR="001626B6" w:rsidP="00294F9E" w:rsidRDefault="001626B6" w14:paraId="611C8CBC" w14:textId="77777777">
            <w:pPr>
              <w:spacing w:line="276" w:lineRule="auto"/>
              <w:rPr>
                <w:rFonts w:ascii="Arial" w:hAnsi="Arial" w:cs="Arial"/>
                <w:sz w:val="24"/>
              </w:rPr>
            </w:pPr>
            <w:r w:rsidRPr="00B431E1">
              <w:rPr>
                <w:rFonts w:ascii="Arial" w:hAnsi="Arial" w:cs="Arial"/>
                <w:sz w:val="24"/>
              </w:rPr>
              <w:t>Drainage on new building and repairs/replacement/</w:t>
            </w:r>
          </w:p>
          <w:p w:rsidRPr="00B431E1" w:rsidR="001626B6" w:rsidP="00294F9E" w:rsidRDefault="001626B6" w14:paraId="1F4FF10D" w14:textId="77777777">
            <w:pPr>
              <w:spacing w:line="276" w:lineRule="auto"/>
              <w:rPr>
                <w:rFonts w:ascii="Arial" w:hAnsi="Arial" w:cs="Arial"/>
                <w:sz w:val="24"/>
              </w:rPr>
            </w:pPr>
            <w:r w:rsidRPr="00B431E1">
              <w:rPr>
                <w:rFonts w:ascii="Arial" w:hAnsi="Arial" w:cs="Arial"/>
                <w:sz w:val="24"/>
              </w:rPr>
              <w:t>repainting</w:t>
            </w:r>
          </w:p>
          <w:p w:rsidRPr="00B431E1" w:rsidR="001626B6" w:rsidP="00294F9E" w:rsidRDefault="001626B6" w14:paraId="58DF30A6" w14:textId="77777777">
            <w:pPr>
              <w:spacing w:line="276" w:lineRule="auto"/>
              <w:rPr>
                <w:rFonts w:ascii="Arial" w:hAnsi="Arial" w:cs="Arial"/>
                <w:sz w:val="24"/>
              </w:rPr>
            </w:pPr>
            <w:r w:rsidRPr="00B431E1">
              <w:rPr>
                <w:rFonts w:ascii="Arial" w:hAnsi="Arial" w:cs="Arial"/>
                <w:sz w:val="24"/>
              </w:rPr>
              <w:t>(</w:t>
            </w:r>
            <w:r w:rsidRPr="00B431E1">
              <w:rPr>
                <w:rFonts w:ascii="Arial" w:hAnsi="Arial" w:cs="Arial"/>
                <w:sz w:val="24"/>
                <w:u w:val="single"/>
              </w:rPr>
              <w:t xml:space="preserve">NOT </w:t>
            </w:r>
            <w:r w:rsidRPr="00B431E1">
              <w:rPr>
                <w:rFonts w:ascii="Arial" w:hAnsi="Arial" w:cs="Arial"/>
                <w:sz w:val="24"/>
              </w:rPr>
              <w:t>cleaning gutters/downpipes)</w:t>
            </w:r>
          </w:p>
        </w:tc>
      </w:tr>
      <w:tr w:rsidRPr="00B431E1" w:rsidR="001626B6" w:rsidTr="00294F9E" w14:paraId="5B8CFA3A" w14:textId="77777777">
        <w:tc>
          <w:tcPr>
            <w:tcW w:w="1809" w:type="dxa"/>
          </w:tcPr>
          <w:p w:rsidRPr="00B431E1" w:rsidR="001626B6" w:rsidP="00294F9E" w:rsidRDefault="001626B6" w14:paraId="729356A2" w14:textId="77777777">
            <w:pPr>
              <w:spacing w:line="276" w:lineRule="auto"/>
              <w:rPr>
                <w:rFonts w:ascii="Arial" w:hAnsi="Arial" w:cs="Arial"/>
                <w:sz w:val="24"/>
              </w:rPr>
            </w:pPr>
            <w:r w:rsidRPr="00B431E1">
              <w:rPr>
                <w:rFonts w:ascii="Arial" w:hAnsi="Arial" w:cs="Arial"/>
                <w:sz w:val="24"/>
                <w:u w:val="single"/>
              </w:rPr>
              <w:t>Flat roofs</w:t>
            </w:r>
          </w:p>
        </w:tc>
        <w:tc>
          <w:tcPr>
            <w:tcW w:w="2410" w:type="dxa"/>
          </w:tcPr>
          <w:p w:rsidRPr="00B431E1" w:rsidR="001626B6" w:rsidP="00294F9E" w:rsidRDefault="001626B6" w14:paraId="196F6CB4" w14:textId="77777777">
            <w:pPr>
              <w:spacing w:line="276" w:lineRule="auto"/>
              <w:rPr>
                <w:rFonts w:ascii="Arial" w:hAnsi="Arial" w:cs="Arial"/>
                <w:sz w:val="24"/>
              </w:rPr>
            </w:pPr>
            <w:r w:rsidRPr="00B431E1">
              <w:rPr>
                <w:rFonts w:ascii="Arial" w:hAnsi="Arial" w:cs="Arial"/>
                <w:sz w:val="24"/>
              </w:rPr>
              <w:t xml:space="preserve">Other </w:t>
            </w:r>
            <w:proofErr w:type="gramStart"/>
            <w:r w:rsidRPr="00B431E1">
              <w:rPr>
                <w:rFonts w:ascii="Arial" w:hAnsi="Arial" w:cs="Arial"/>
                <w:sz w:val="24"/>
              </w:rPr>
              <w:t>e.g.</w:t>
            </w:r>
            <w:proofErr w:type="gramEnd"/>
            <w:r w:rsidRPr="00B431E1">
              <w:rPr>
                <w:rFonts w:ascii="Arial" w:hAnsi="Arial" w:cs="Arial"/>
                <w:sz w:val="24"/>
              </w:rPr>
              <w:t xml:space="preserve"> Flashings,</w:t>
            </w:r>
          </w:p>
          <w:p w:rsidRPr="00B431E1" w:rsidR="001626B6" w:rsidP="00294F9E" w:rsidRDefault="001626B6" w14:paraId="62AA05F0" w14:textId="77777777">
            <w:pPr>
              <w:spacing w:line="276" w:lineRule="auto"/>
              <w:rPr>
                <w:rFonts w:ascii="Arial" w:hAnsi="Arial" w:cs="Arial"/>
                <w:sz w:val="24"/>
              </w:rPr>
            </w:pPr>
            <w:r w:rsidRPr="00B431E1">
              <w:rPr>
                <w:rFonts w:ascii="Arial" w:hAnsi="Arial" w:cs="Arial"/>
                <w:sz w:val="24"/>
              </w:rPr>
              <w:t>Rooflights on new build Replacement of all/substantially all on existing roof</w:t>
            </w:r>
          </w:p>
        </w:tc>
        <w:tc>
          <w:tcPr>
            <w:tcW w:w="2639" w:type="dxa"/>
          </w:tcPr>
          <w:p w:rsidRPr="00B431E1" w:rsidR="001626B6" w:rsidP="00294F9E" w:rsidRDefault="001626B6" w14:paraId="2FB2AC25" w14:textId="77777777">
            <w:pPr>
              <w:spacing w:line="276" w:lineRule="auto"/>
              <w:rPr>
                <w:rFonts w:ascii="Arial" w:hAnsi="Arial" w:cs="Arial"/>
                <w:sz w:val="24"/>
              </w:rPr>
            </w:pPr>
            <w:r w:rsidRPr="00B431E1">
              <w:rPr>
                <w:rFonts w:ascii="Arial" w:hAnsi="Arial" w:cs="Arial"/>
                <w:sz w:val="24"/>
              </w:rPr>
              <w:t>Repair/ Replacement/ cleaning of individual items</w:t>
            </w:r>
          </w:p>
        </w:tc>
        <w:tc>
          <w:tcPr>
            <w:tcW w:w="2889" w:type="dxa"/>
          </w:tcPr>
          <w:p w:rsidRPr="00B431E1" w:rsidR="001626B6" w:rsidP="00294F9E" w:rsidRDefault="001626B6" w14:paraId="7482C6C1" w14:textId="77777777">
            <w:pPr>
              <w:spacing w:line="276" w:lineRule="auto"/>
              <w:rPr>
                <w:rFonts w:ascii="Arial" w:hAnsi="Arial" w:cs="Arial"/>
                <w:sz w:val="24"/>
              </w:rPr>
            </w:pPr>
            <w:r w:rsidRPr="00B431E1">
              <w:rPr>
                <w:rFonts w:ascii="Arial" w:hAnsi="Arial" w:cs="Arial"/>
                <w:sz w:val="24"/>
              </w:rPr>
              <w:t>Flashings/rooflights on new building and repair/replacement</w:t>
            </w:r>
          </w:p>
          <w:p w:rsidRPr="00B431E1" w:rsidR="001626B6" w:rsidP="00294F9E" w:rsidRDefault="001626B6" w14:paraId="580FC69C" w14:textId="77777777">
            <w:pPr>
              <w:spacing w:line="276" w:lineRule="auto"/>
              <w:rPr>
                <w:rFonts w:ascii="Arial" w:hAnsi="Arial" w:cs="Arial"/>
                <w:sz w:val="24"/>
              </w:rPr>
            </w:pPr>
            <w:r w:rsidRPr="00B431E1">
              <w:rPr>
                <w:rFonts w:ascii="Arial" w:hAnsi="Arial" w:cs="Arial"/>
                <w:sz w:val="24"/>
              </w:rPr>
              <w:t>(</w:t>
            </w:r>
            <w:r w:rsidRPr="00B431E1">
              <w:rPr>
                <w:rFonts w:ascii="Arial" w:hAnsi="Arial" w:cs="Arial"/>
                <w:sz w:val="24"/>
                <w:u w:val="single"/>
              </w:rPr>
              <w:t xml:space="preserve">NOT </w:t>
            </w:r>
            <w:r w:rsidRPr="00B431E1">
              <w:rPr>
                <w:rFonts w:ascii="Arial" w:hAnsi="Arial" w:cs="Arial"/>
                <w:sz w:val="24"/>
              </w:rPr>
              <w:t>cleaning)</w:t>
            </w:r>
          </w:p>
          <w:p w:rsidRPr="00B431E1" w:rsidR="001626B6" w:rsidP="00294F9E" w:rsidRDefault="001626B6" w14:paraId="7043291C" w14:textId="77777777">
            <w:pPr>
              <w:spacing w:line="276" w:lineRule="auto"/>
              <w:rPr>
                <w:rFonts w:ascii="Arial" w:hAnsi="Arial" w:cs="Arial"/>
                <w:sz w:val="24"/>
              </w:rPr>
            </w:pPr>
          </w:p>
        </w:tc>
      </w:tr>
      <w:tr w:rsidRPr="00B431E1" w:rsidR="001626B6" w:rsidTr="00294F9E" w14:paraId="6EBCDA59" w14:textId="77777777">
        <w:tc>
          <w:tcPr>
            <w:tcW w:w="1809" w:type="dxa"/>
          </w:tcPr>
          <w:p w:rsidRPr="00B431E1" w:rsidR="001626B6" w:rsidP="00294F9E" w:rsidRDefault="001626B6" w14:paraId="4A686201" w14:textId="77777777">
            <w:pPr>
              <w:spacing w:line="276" w:lineRule="auto"/>
              <w:rPr>
                <w:rFonts w:ascii="Arial" w:hAnsi="Arial" w:cs="Arial"/>
                <w:sz w:val="24"/>
              </w:rPr>
            </w:pPr>
            <w:r w:rsidRPr="00B431E1">
              <w:rPr>
                <w:rFonts w:ascii="Arial" w:hAnsi="Arial" w:cs="Arial"/>
                <w:sz w:val="24"/>
                <w:u w:val="single"/>
              </w:rPr>
              <w:t>Pitched roofs</w:t>
            </w:r>
          </w:p>
        </w:tc>
        <w:tc>
          <w:tcPr>
            <w:tcW w:w="2410" w:type="dxa"/>
          </w:tcPr>
          <w:p w:rsidRPr="00B431E1" w:rsidR="001626B6" w:rsidP="00294F9E" w:rsidRDefault="001626B6" w14:paraId="21849F86" w14:textId="77777777">
            <w:pPr>
              <w:spacing w:line="276" w:lineRule="auto"/>
              <w:rPr>
                <w:rFonts w:ascii="Arial" w:hAnsi="Arial" w:cs="Arial"/>
                <w:sz w:val="24"/>
              </w:rPr>
            </w:pPr>
            <w:r w:rsidRPr="00B431E1">
              <w:rPr>
                <w:rFonts w:ascii="Arial" w:hAnsi="Arial" w:cs="Arial"/>
                <w:sz w:val="24"/>
              </w:rPr>
              <w:t>Structure. New (not replacement) structure</w:t>
            </w:r>
          </w:p>
          <w:p w:rsidRPr="00B431E1" w:rsidR="001626B6" w:rsidP="00294F9E" w:rsidRDefault="001626B6" w14:paraId="77E8A561" w14:textId="77777777">
            <w:pPr>
              <w:spacing w:line="276" w:lineRule="auto"/>
              <w:rPr>
                <w:rFonts w:ascii="Arial" w:hAnsi="Arial" w:cs="Arial"/>
                <w:sz w:val="24"/>
              </w:rPr>
            </w:pPr>
          </w:p>
        </w:tc>
        <w:tc>
          <w:tcPr>
            <w:tcW w:w="2639" w:type="dxa"/>
          </w:tcPr>
          <w:p w:rsidRPr="00B431E1" w:rsidR="001626B6" w:rsidP="00294F9E" w:rsidRDefault="001626B6" w14:paraId="331D61F1" w14:textId="77777777">
            <w:pPr>
              <w:spacing w:line="276" w:lineRule="auto"/>
              <w:rPr>
                <w:rFonts w:ascii="Arial" w:hAnsi="Arial" w:cs="Arial"/>
                <w:sz w:val="24"/>
              </w:rPr>
            </w:pPr>
            <w:r w:rsidRPr="00B431E1">
              <w:rPr>
                <w:rFonts w:ascii="Arial" w:hAnsi="Arial" w:cs="Arial"/>
                <w:sz w:val="24"/>
              </w:rPr>
              <w:t>Repair/replacement of small parts of an existing structure</w:t>
            </w:r>
          </w:p>
        </w:tc>
        <w:tc>
          <w:tcPr>
            <w:tcW w:w="2889" w:type="dxa"/>
          </w:tcPr>
          <w:p w:rsidRPr="00B431E1" w:rsidR="001626B6" w:rsidP="00294F9E" w:rsidRDefault="001626B6" w14:paraId="09431D04" w14:textId="77777777">
            <w:pPr>
              <w:spacing w:line="276" w:lineRule="auto"/>
              <w:rPr>
                <w:rFonts w:ascii="Arial" w:hAnsi="Arial" w:cs="Arial"/>
                <w:sz w:val="24"/>
              </w:rPr>
            </w:pPr>
            <w:r w:rsidRPr="00B431E1">
              <w:rPr>
                <w:rFonts w:ascii="Arial" w:hAnsi="Arial" w:cs="Arial"/>
                <w:sz w:val="24"/>
              </w:rPr>
              <w:t xml:space="preserve">Structure of new roof and all repairs </w:t>
            </w:r>
            <w:r w:rsidRPr="00B431E1">
              <w:rPr>
                <w:rFonts w:ascii="Arial" w:hAnsi="Arial" w:cs="Arial"/>
                <w:sz w:val="24"/>
                <w:u w:val="single"/>
              </w:rPr>
              <w:t>EXCEPT</w:t>
            </w:r>
            <w:r w:rsidRPr="00B431E1">
              <w:rPr>
                <w:rFonts w:ascii="Arial" w:hAnsi="Arial" w:cs="Arial"/>
                <w:sz w:val="24"/>
              </w:rPr>
              <w:t xml:space="preserve"> trusses (</w:t>
            </w:r>
            <w:proofErr w:type="gramStart"/>
            <w:r w:rsidRPr="00B431E1">
              <w:rPr>
                <w:rFonts w:ascii="Arial" w:hAnsi="Arial" w:cs="Arial"/>
                <w:sz w:val="24"/>
              </w:rPr>
              <w:t>i.e.</w:t>
            </w:r>
            <w:proofErr w:type="gramEnd"/>
            <w:r w:rsidRPr="00B431E1">
              <w:rPr>
                <w:rFonts w:ascii="Arial" w:hAnsi="Arial" w:cs="Arial"/>
                <w:sz w:val="24"/>
              </w:rPr>
              <w:t xml:space="preserve"> internal repairs)</w:t>
            </w:r>
          </w:p>
        </w:tc>
      </w:tr>
      <w:tr w:rsidRPr="00B431E1" w:rsidR="001626B6" w:rsidTr="00294F9E" w14:paraId="1B246D1F" w14:textId="77777777">
        <w:tc>
          <w:tcPr>
            <w:tcW w:w="1809" w:type="dxa"/>
          </w:tcPr>
          <w:p w:rsidRPr="00B431E1" w:rsidR="001626B6" w:rsidP="00294F9E" w:rsidRDefault="001626B6" w14:paraId="5E117580" w14:textId="77777777">
            <w:pPr>
              <w:spacing w:line="276" w:lineRule="auto"/>
              <w:rPr>
                <w:rFonts w:ascii="Arial" w:hAnsi="Arial" w:cs="Arial"/>
                <w:sz w:val="24"/>
              </w:rPr>
            </w:pPr>
            <w:r w:rsidRPr="00B431E1">
              <w:rPr>
                <w:rFonts w:ascii="Arial" w:hAnsi="Arial" w:cs="Arial"/>
                <w:sz w:val="24"/>
                <w:u w:val="single"/>
              </w:rPr>
              <w:t>Pitched roofs</w:t>
            </w:r>
          </w:p>
        </w:tc>
        <w:tc>
          <w:tcPr>
            <w:tcW w:w="2410" w:type="dxa"/>
          </w:tcPr>
          <w:p w:rsidRPr="00B431E1" w:rsidR="001626B6" w:rsidP="00294F9E" w:rsidRDefault="001626B6" w14:paraId="5ED5A25D" w14:textId="77777777">
            <w:pPr>
              <w:spacing w:line="276" w:lineRule="auto"/>
              <w:rPr>
                <w:rFonts w:ascii="Arial" w:hAnsi="Arial" w:cs="Arial"/>
                <w:sz w:val="24"/>
              </w:rPr>
            </w:pPr>
            <w:r w:rsidRPr="00B431E1">
              <w:rPr>
                <w:rFonts w:ascii="Arial" w:hAnsi="Arial" w:cs="Arial"/>
                <w:sz w:val="24"/>
              </w:rPr>
              <w:t>Structure. Replacement of all or substantial part of an existing structure to prevent imminent or correct actual major failure of the structure</w:t>
            </w:r>
          </w:p>
        </w:tc>
        <w:tc>
          <w:tcPr>
            <w:tcW w:w="2639" w:type="dxa"/>
          </w:tcPr>
          <w:p w:rsidRPr="00B431E1" w:rsidR="001626B6" w:rsidP="00294F9E" w:rsidRDefault="001626B6" w14:paraId="44C2B515" w14:textId="77777777">
            <w:pPr>
              <w:spacing w:line="276" w:lineRule="auto"/>
              <w:rPr>
                <w:rFonts w:ascii="Arial" w:hAnsi="Arial" w:cs="Arial"/>
                <w:sz w:val="24"/>
              </w:rPr>
            </w:pPr>
            <w:r w:rsidRPr="00B431E1">
              <w:rPr>
                <w:rFonts w:ascii="Arial" w:hAnsi="Arial" w:cs="Arial"/>
                <w:sz w:val="24"/>
              </w:rPr>
              <w:t>Replace/ repair small areas of rotten/ defective joists, rafters, purlins etc.</w:t>
            </w:r>
          </w:p>
          <w:p w:rsidRPr="00B431E1" w:rsidR="001626B6" w:rsidP="00294F9E" w:rsidRDefault="001626B6" w14:paraId="7CA9C4A9" w14:textId="77777777">
            <w:pPr>
              <w:spacing w:line="276" w:lineRule="auto"/>
              <w:rPr>
                <w:rFonts w:ascii="Arial" w:hAnsi="Arial" w:cs="Arial"/>
                <w:sz w:val="24"/>
              </w:rPr>
            </w:pPr>
            <w:r w:rsidRPr="00B431E1">
              <w:rPr>
                <w:rFonts w:ascii="Arial" w:hAnsi="Arial" w:cs="Arial"/>
                <w:sz w:val="24"/>
              </w:rPr>
              <w:t>Not complete trusses</w:t>
            </w:r>
          </w:p>
        </w:tc>
        <w:tc>
          <w:tcPr>
            <w:tcW w:w="2889" w:type="dxa"/>
          </w:tcPr>
          <w:p w:rsidRPr="00B431E1" w:rsidR="001626B6" w:rsidP="00294F9E" w:rsidRDefault="001626B6" w14:paraId="17EA8607" w14:textId="77777777">
            <w:pPr>
              <w:spacing w:line="276" w:lineRule="auto"/>
              <w:rPr>
                <w:rFonts w:ascii="Arial" w:hAnsi="Arial" w:cs="Arial"/>
                <w:sz w:val="24"/>
              </w:rPr>
            </w:pPr>
            <w:r w:rsidRPr="00B431E1">
              <w:rPr>
                <w:rFonts w:ascii="Arial" w:hAnsi="Arial" w:cs="Arial"/>
                <w:sz w:val="24"/>
              </w:rPr>
              <w:t xml:space="preserve">Replacement of internal structure </w:t>
            </w:r>
            <w:r w:rsidRPr="00B431E1">
              <w:rPr>
                <w:rFonts w:ascii="Arial" w:hAnsi="Arial" w:cs="Arial"/>
                <w:sz w:val="24"/>
                <w:u w:val="single"/>
              </w:rPr>
              <w:t>EXCEPT</w:t>
            </w:r>
            <w:r w:rsidRPr="00B431E1">
              <w:rPr>
                <w:rFonts w:ascii="Arial" w:hAnsi="Arial" w:cs="Arial"/>
                <w:sz w:val="24"/>
              </w:rPr>
              <w:t xml:space="preserve"> trusses (</w:t>
            </w:r>
            <w:proofErr w:type="gramStart"/>
            <w:r w:rsidRPr="00B431E1">
              <w:rPr>
                <w:rFonts w:ascii="Arial" w:hAnsi="Arial" w:cs="Arial"/>
                <w:sz w:val="24"/>
              </w:rPr>
              <w:t>i.e.</w:t>
            </w:r>
            <w:proofErr w:type="gramEnd"/>
            <w:r w:rsidRPr="00B431E1">
              <w:rPr>
                <w:rFonts w:ascii="Arial" w:hAnsi="Arial" w:cs="Arial"/>
                <w:sz w:val="24"/>
              </w:rPr>
              <w:t xml:space="preserve"> internal repairs)</w:t>
            </w:r>
          </w:p>
        </w:tc>
      </w:tr>
      <w:tr w:rsidRPr="00B431E1" w:rsidR="001626B6" w:rsidTr="00294F9E" w14:paraId="4B65D4E1" w14:textId="77777777">
        <w:tc>
          <w:tcPr>
            <w:tcW w:w="1809" w:type="dxa"/>
          </w:tcPr>
          <w:p w:rsidRPr="00B431E1" w:rsidR="001626B6" w:rsidP="00294F9E" w:rsidRDefault="001626B6" w14:paraId="5F7B090A" w14:textId="77777777">
            <w:pPr>
              <w:spacing w:line="276" w:lineRule="auto"/>
              <w:rPr>
                <w:rFonts w:ascii="Arial" w:hAnsi="Arial" w:cs="Arial"/>
                <w:sz w:val="24"/>
              </w:rPr>
            </w:pPr>
            <w:r w:rsidRPr="00B431E1">
              <w:rPr>
                <w:rFonts w:ascii="Arial" w:hAnsi="Arial" w:cs="Arial"/>
                <w:sz w:val="24"/>
                <w:u w:val="single"/>
              </w:rPr>
              <w:t>Pitched roofs</w:t>
            </w:r>
          </w:p>
        </w:tc>
        <w:tc>
          <w:tcPr>
            <w:tcW w:w="2410" w:type="dxa"/>
          </w:tcPr>
          <w:p w:rsidRPr="00B431E1" w:rsidR="001626B6" w:rsidP="00294F9E" w:rsidRDefault="001626B6" w14:paraId="0E16A91D" w14:textId="77777777">
            <w:pPr>
              <w:spacing w:line="276" w:lineRule="auto"/>
              <w:rPr>
                <w:rFonts w:ascii="Arial" w:hAnsi="Arial" w:cs="Arial"/>
                <w:sz w:val="24"/>
              </w:rPr>
            </w:pPr>
            <w:r w:rsidRPr="00B431E1">
              <w:rPr>
                <w:rFonts w:ascii="Arial" w:hAnsi="Arial" w:cs="Arial"/>
                <w:sz w:val="24"/>
              </w:rPr>
              <w:t>Insulation in a new building/extension</w:t>
            </w:r>
          </w:p>
          <w:p w:rsidRPr="00B431E1" w:rsidR="001626B6" w:rsidP="00294F9E" w:rsidRDefault="001626B6" w14:paraId="16628744" w14:textId="77777777">
            <w:pPr>
              <w:spacing w:line="276" w:lineRule="auto"/>
              <w:rPr>
                <w:rFonts w:ascii="Arial" w:hAnsi="Arial" w:cs="Arial"/>
                <w:sz w:val="24"/>
              </w:rPr>
            </w:pPr>
          </w:p>
        </w:tc>
        <w:tc>
          <w:tcPr>
            <w:tcW w:w="2639" w:type="dxa"/>
          </w:tcPr>
          <w:p w:rsidRPr="00B431E1" w:rsidR="001626B6" w:rsidP="00294F9E" w:rsidRDefault="001626B6" w14:paraId="5CEC0B5A" w14:textId="77777777">
            <w:pPr>
              <w:spacing w:line="276" w:lineRule="auto"/>
              <w:rPr>
                <w:rFonts w:ascii="Arial" w:hAnsi="Arial" w:cs="Arial"/>
                <w:sz w:val="24"/>
              </w:rPr>
            </w:pPr>
            <w:r w:rsidRPr="00B431E1">
              <w:rPr>
                <w:rFonts w:ascii="Arial" w:hAnsi="Arial" w:cs="Arial"/>
                <w:sz w:val="24"/>
              </w:rPr>
              <w:t>Repair/replacement/ increasing thickness of insulation in an existing roof</w:t>
            </w:r>
          </w:p>
        </w:tc>
        <w:tc>
          <w:tcPr>
            <w:tcW w:w="2889" w:type="dxa"/>
          </w:tcPr>
          <w:p w:rsidRPr="00B431E1" w:rsidR="001626B6" w:rsidP="00294F9E" w:rsidRDefault="001626B6" w14:paraId="667C58C1" w14:textId="77777777">
            <w:pPr>
              <w:spacing w:line="276" w:lineRule="auto"/>
              <w:rPr>
                <w:rFonts w:ascii="Arial" w:hAnsi="Arial" w:cs="Arial"/>
                <w:sz w:val="24"/>
              </w:rPr>
            </w:pPr>
            <w:r w:rsidRPr="00B431E1">
              <w:rPr>
                <w:rFonts w:ascii="Arial" w:hAnsi="Arial" w:cs="Arial"/>
                <w:sz w:val="24"/>
              </w:rPr>
              <w:t>Insulation in new building and repair/replacement.</w:t>
            </w:r>
          </w:p>
        </w:tc>
      </w:tr>
      <w:tr w:rsidRPr="00B431E1" w:rsidR="001626B6" w:rsidTr="00294F9E" w14:paraId="7C25B901" w14:textId="77777777">
        <w:tc>
          <w:tcPr>
            <w:tcW w:w="1809" w:type="dxa"/>
          </w:tcPr>
          <w:p w:rsidRPr="00B431E1" w:rsidR="001626B6" w:rsidP="00294F9E" w:rsidRDefault="001626B6" w14:paraId="1CA4A3BE" w14:textId="77777777">
            <w:pPr>
              <w:spacing w:line="276" w:lineRule="auto"/>
              <w:rPr>
                <w:rFonts w:ascii="Arial" w:hAnsi="Arial" w:cs="Arial"/>
                <w:sz w:val="24"/>
              </w:rPr>
            </w:pPr>
            <w:r w:rsidRPr="00B431E1">
              <w:rPr>
                <w:rFonts w:ascii="Arial" w:hAnsi="Arial" w:cs="Arial"/>
                <w:sz w:val="24"/>
                <w:u w:val="single"/>
              </w:rPr>
              <w:t>Pitched roofs</w:t>
            </w:r>
          </w:p>
        </w:tc>
        <w:tc>
          <w:tcPr>
            <w:tcW w:w="2410" w:type="dxa"/>
          </w:tcPr>
          <w:p w:rsidRPr="00B431E1" w:rsidR="001626B6" w:rsidP="00294F9E" w:rsidRDefault="001626B6" w14:paraId="732A67FE" w14:textId="77777777">
            <w:pPr>
              <w:spacing w:line="276" w:lineRule="auto"/>
              <w:rPr>
                <w:rFonts w:ascii="Arial" w:hAnsi="Arial" w:cs="Arial"/>
                <w:sz w:val="24"/>
              </w:rPr>
            </w:pPr>
            <w:r w:rsidRPr="00B431E1">
              <w:rPr>
                <w:rFonts w:ascii="Arial" w:hAnsi="Arial" w:cs="Arial"/>
                <w:sz w:val="24"/>
              </w:rPr>
              <w:t>Insulation. Replacement /repair of substantially all. Improve insulation to current standards.</w:t>
            </w:r>
          </w:p>
        </w:tc>
        <w:tc>
          <w:tcPr>
            <w:tcW w:w="2639" w:type="dxa"/>
          </w:tcPr>
          <w:p w:rsidRPr="00B431E1" w:rsidR="001626B6" w:rsidP="00294F9E" w:rsidRDefault="001626B6" w14:paraId="3CE46F6A" w14:textId="77777777">
            <w:pPr>
              <w:spacing w:line="276" w:lineRule="auto"/>
              <w:rPr>
                <w:rFonts w:ascii="Arial" w:hAnsi="Arial" w:cs="Arial"/>
                <w:sz w:val="24"/>
              </w:rPr>
            </w:pPr>
          </w:p>
        </w:tc>
        <w:tc>
          <w:tcPr>
            <w:tcW w:w="2889" w:type="dxa"/>
          </w:tcPr>
          <w:p w:rsidRPr="00B431E1" w:rsidR="001626B6" w:rsidP="00294F9E" w:rsidRDefault="001626B6" w14:paraId="2292FDF7" w14:textId="77777777">
            <w:pPr>
              <w:spacing w:line="276" w:lineRule="auto"/>
              <w:rPr>
                <w:rFonts w:ascii="Arial" w:hAnsi="Arial" w:cs="Arial"/>
                <w:sz w:val="24"/>
              </w:rPr>
            </w:pPr>
            <w:r w:rsidRPr="00B431E1">
              <w:rPr>
                <w:rFonts w:ascii="Arial" w:hAnsi="Arial" w:cs="Arial"/>
                <w:sz w:val="24"/>
              </w:rPr>
              <w:t>Repair/replacement or improve insulation</w:t>
            </w:r>
          </w:p>
        </w:tc>
      </w:tr>
      <w:tr w:rsidRPr="00B431E1" w:rsidR="001626B6" w:rsidTr="00294F9E" w14:paraId="7FABE7C8" w14:textId="77777777">
        <w:tc>
          <w:tcPr>
            <w:tcW w:w="1809" w:type="dxa"/>
          </w:tcPr>
          <w:p w:rsidRPr="00B431E1" w:rsidR="001626B6" w:rsidP="00294F9E" w:rsidRDefault="001626B6" w14:paraId="4E37581E" w14:textId="77777777">
            <w:pPr>
              <w:spacing w:line="276" w:lineRule="auto"/>
              <w:rPr>
                <w:rFonts w:ascii="Arial" w:hAnsi="Arial" w:cs="Arial"/>
                <w:sz w:val="24"/>
              </w:rPr>
            </w:pPr>
            <w:r w:rsidRPr="00B431E1">
              <w:rPr>
                <w:rFonts w:ascii="Arial" w:hAnsi="Arial" w:cs="Arial"/>
                <w:b/>
                <w:bCs/>
                <w:sz w:val="24"/>
              </w:rPr>
              <w:lastRenderedPageBreak/>
              <w:t>ELEMENT</w:t>
            </w:r>
          </w:p>
        </w:tc>
        <w:tc>
          <w:tcPr>
            <w:tcW w:w="2410" w:type="dxa"/>
          </w:tcPr>
          <w:p w:rsidRPr="00B431E1" w:rsidR="001626B6" w:rsidP="00294F9E" w:rsidRDefault="001626B6" w14:paraId="3C3C615F" w14:textId="77777777">
            <w:pPr>
              <w:spacing w:line="276" w:lineRule="auto"/>
              <w:rPr>
                <w:rFonts w:ascii="Arial" w:hAnsi="Arial" w:cs="Arial"/>
                <w:sz w:val="24"/>
              </w:rPr>
            </w:pPr>
            <w:r w:rsidRPr="00B431E1">
              <w:rPr>
                <w:rFonts w:ascii="Arial" w:hAnsi="Arial" w:cs="Arial"/>
                <w:b/>
                <w:bCs/>
                <w:sz w:val="24"/>
              </w:rPr>
              <w:t>CAPITAL: AS CIPFA CODE OF PRACTICE</w:t>
            </w:r>
          </w:p>
        </w:tc>
        <w:tc>
          <w:tcPr>
            <w:tcW w:w="2639" w:type="dxa"/>
          </w:tcPr>
          <w:p w:rsidRPr="00B431E1" w:rsidR="001626B6" w:rsidP="00294F9E" w:rsidRDefault="001626B6" w14:paraId="7370579E" w14:textId="77777777">
            <w:pPr>
              <w:spacing w:line="276" w:lineRule="auto"/>
              <w:rPr>
                <w:rFonts w:ascii="Arial" w:hAnsi="Arial" w:cs="Arial"/>
                <w:sz w:val="24"/>
              </w:rPr>
            </w:pPr>
            <w:r w:rsidRPr="00B431E1">
              <w:rPr>
                <w:rFonts w:ascii="Arial" w:hAnsi="Arial" w:cs="Arial"/>
                <w:b/>
                <w:bCs/>
                <w:sz w:val="24"/>
              </w:rPr>
              <w:t>REPAIRS &amp; MAINTENANCE</w:t>
            </w:r>
          </w:p>
        </w:tc>
        <w:tc>
          <w:tcPr>
            <w:tcW w:w="2889" w:type="dxa"/>
          </w:tcPr>
          <w:p w:rsidRPr="00B431E1" w:rsidR="001626B6" w:rsidP="00294F9E" w:rsidRDefault="001626B6" w14:paraId="37DE4DFF" w14:textId="77777777">
            <w:pPr>
              <w:spacing w:line="276" w:lineRule="auto"/>
              <w:rPr>
                <w:rFonts w:ascii="Arial" w:hAnsi="Arial" w:cs="Arial"/>
                <w:b/>
                <w:bCs/>
                <w:sz w:val="24"/>
              </w:rPr>
            </w:pPr>
            <w:r w:rsidRPr="00B431E1">
              <w:rPr>
                <w:rFonts w:ascii="Arial" w:hAnsi="Arial" w:cs="Arial"/>
                <w:b/>
                <w:bCs/>
                <w:sz w:val="24"/>
              </w:rPr>
              <w:t>VA SCHOOL GOVERNING BODY</w:t>
            </w:r>
          </w:p>
          <w:p w:rsidRPr="00B431E1" w:rsidR="001626B6" w:rsidP="00294F9E" w:rsidRDefault="001626B6" w14:paraId="66630461" w14:textId="77777777">
            <w:pPr>
              <w:spacing w:line="276" w:lineRule="auto"/>
              <w:rPr>
                <w:rFonts w:ascii="Arial" w:hAnsi="Arial" w:cs="Arial"/>
                <w:sz w:val="24"/>
              </w:rPr>
            </w:pPr>
            <w:r w:rsidRPr="00B431E1">
              <w:rPr>
                <w:rFonts w:ascii="Arial" w:hAnsi="Arial" w:cs="Arial"/>
                <w:b/>
                <w:bCs/>
                <w:sz w:val="24"/>
              </w:rPr>
              <w:t xml:space="preserve"> </w:t>
            </w:r>
          </w:p>
        </w:tc>
      </w:tr>
      <w:tr w:rsidRPr="00B431E1" w:rsidR="001626B6" w:rsidTr="00294F9E" w14:paraId="3C11DF77" w14:textId="77777777">
        <w:tc>
          <w:tcPr>
            <w:tcW w:w="1809" w:type="dxa"/>
          </w:tcPr>
          <w:p w:rsidRPr="00B431E1" w:rsidR="001626B6" w:rsidP="00294F9E" w:rsidRDefault="001626B6" w14:paraId="00E7EF1A" w14:textId="77777777">
            <w:pPr>
              <w:spacing w:line="276" w:lineRule="auto"/>
              <w:rPr>
                <w:rFonts w:ascii="Arial" w:hAnsi="Arial" w:cs="Arial"/>
                <w:sz w:val="24"/>
              </w:rPr>
            </w:pPr>
            <w:r w:rsidRPr="00B431E1">
              <w:rPr>
                <w:rFonts w:ascii="Arial" w:hAnsi="Arial" w:cs="Arial"/>
                <w:sz w:val="24"/>
                <w:u w:val="single"/>
              </w:rPr>
              <w:t>Pitched roofs</w:t>
            </w:r>
          </w:p>
        </w:tc>
        <w:tc>
          <w:tcPr>
            <w:tcW w:w="2410" w:type="dxa"/>
          </w:tcPr>
          <w:p w:rsidRPr="00B431E1" w:rsidR="001626B6" w:rsidP="00294F9E" w:rsidRDefault="001626B6" w14:paraId="5CCC6D45" w14:textId="77777777">
            <w:pPr>
              <w:spacing w:line="276" w:lineRule="auto"/>
              <w:rPr>
                <w:rFonts w:ascii="Arial" w:hAnsi="Arial" w:cs="Arial"/>
                <w:sz w:val="24"/>
              </w:rPr>
            </w:pPr>
            <w:r w:rsidRPr="00B431E1">
              <w:rPr>
                <w:rFonts w:ascii="Arial" w:hAnsi="Arial" w:cs="Arial"/>
                <w:sz w:val="24"/>
              </w:rPr>
              <w:t>Roof finish in a new building/extension, replacement of all/substantially all on existing roof</w:t>
            </w:r>
          </w:p>
        </w:tc>
        <w:tc>
          <w:tcPr>
            <w:tcW w:w="2639" w:type="dxa"/>
          </w:tcPr>
          <w:p w:rsidRPr="00B431E1" w:rsidR="001626B6" w:rsidP="00294F9E" w:rsidRDefault="001626B6" w14:paraId="2988CC15" w14:textId="77777777">
            <w:pPr>
              <w:spacing w:line="276" w:lineRule="auto"/>
              <w:rPr>
                <w:rFonts w:ascii="Arial" w:hAnsi="Arial" w:cs="Arial"/>
                <w:sz w:val="24"/>
              </w:rPr>
            </w:pPr>
            <w:r w:rsidRPr="00B431E1">
              <w:rPr>
                <w:rFonts w:ascii="Arial" w:hAnsi="Arial" w:cs="Arial"/>
                <w:sz w:val="24"/>
              </w:rPr>
              <w:t>Replace missing/ damaged</w:t>
            </w:r>
          </w:p>
          <w:p w:rsidRPr="00B431E1" w:rsidR="001626B6" w:rsidP="00294F9E" w:rsidRDefault="001626B6" w14:paraId="000A02AC" w14:textId="77777777">
            <w:pPr>
              <w:spacing w:line="276" w:lineRule="auto"/>
              <w:rPr>
                <w:rFonts w:ascii="Arial" w:hAnsi="Arial" w:cs="Arial"/>
                <w:sz w:val="24"/>
              </w:rPr>
            </w:pPr>
          </w:p>
        </w:tc>
        <w:tc>
          <w:tcPr>
            <w:tcW w:w="2889" w:type="dxa"/>
          </w:tcPr>
          <w:p w:rsidRPr="00B431E1" w:rsidR="001626B6" w:rsidP="00294F9E" w:rsidRDefault="001626B6" w14:paraId="1B152713" w14:textId="77777777">
            <w:pPr>
              <w:spacing w:line="276" w:lineRule="auto"/>
              <w:rPr>
                <w:rFonts w:ascii="Arial" w:hAnsi="Arial" w:cs="Arial"/>
                <w:sz w:val="24"/>
              </w:rPr>
            </w:pPr>
            <w:r w:rsidRPr="00B431E1">
              <w:rPr>
                <w:rFonts w:ascii="Arial" w:hAnsi="Arial" w:cs="Arial"/>
                <w:sz w:val="24"/>
              </w:rPr>
              <w:t>Finish in new building/extension and repair/replacement in existing building</w:t>
            </w:r>
          </w:p>
          <w:p w:rsidRPr="00B431E1" w:rsidR="001626B6" w:rsidP="00294F9E" w:rsidRDefault="001626B6" w14:paraId="1588CC4A" w14:textId="77777777">
            <w:pPr>
              <w:spacing w:line="276" w:lineRule="auto"/>
              <w:rPr>
                <w:rFonts w:ascii="Arial" w:hAnsi="Arial" w:cs="Arial"/>
                <w:sz w:val="24"/>
              </w:rPr>
            </w:pPr>
          </w:p>
        </w:tc>
      </w:tr>
      <w:tr w:rsidRPr="00B431E1" w:rsidR="001626B6" w:rsidTr="00294F9E" w14:paraId="2C22BBEB" w14:textId="77777777">
        <w:tc>
          <w:tcPr>
            <w:tcW w:w="1809" w:type="dxa"/>
          </w:tcPr>
          <w:p w:rsidRPr="00B431E1" w:rsidR="001626B6" w:rsidP="00294F9E" w:rsidRDefault="001626B6" w14:paraId="14B6B4FF" w14:textId="77777777">
            <w:pPr>
              <w:spacing w:line="276" w:lineRule="auto"/>
              <w:rPr>
                <w:rFonts w:ascii="Arial" w:hAnsi="Arial" w:cs="Arial"/>
                <w:sz w:val="24"/>
              </w:rPr>
            </w:pPr>
            <w:r w:rsidRPr="00B431E1">
              <w:rPr>
                <w:rFonts w:ascii="Arial" w:hAnsi="Arial" w:cs="Arial"/>
                <w:sz w:val="24"/>
                <w:u w:val="single"/>
              </w:rPr>
              <w:t>Pitched roofs</w:t>
            </w:r>
          </w:p>
        </w:tc>
        <w:tc>
          <w:tcPr>
            <w:tcW w:w="2410" w:type="dxa"/>
          </w:tcPr>
          <w:p w:rsidRPr="00B431E1" w:rsidR="001626B6" w:rsidP="00294F9E" w:rsidRDefault="001626B6" w14:paraId="404A492B" w14:textId="77777777">
            <w:pPr>
              <w:spacing w:line="276" w:lineRule="auto"/>
              <w:rPr>
                <w:rFonts w:ascii="Arial" w:hAnsi="Arial" w:cs="Arial"/>
                <w:sz w:val="24"/>
              </w:rPr>
            </w:pPr>
            <w:r w:rsidRPr="00B431E1">
              <w:rPr>
                <w:rFonts w:ascii="Arial" w:hAnsi="Arial" w:cs="Arial"/>
                <w:sz w:val="24"/>
              </w:rPr>
              <w:t xml:space="preserve">Bargeboards/ </w:t>
            </w:r>
            <w:proofErr w:type="spellStart"/>
            <w:r w:rsidRPr="00B431E1">
              <w:rPr>
                <w:rFonts w:ascii="Arial" w:hAnsi="Arial" w:cs="Arial"/>
                <w:sz w:val="24"/>
              </w:rPr>
              <w:t>Fascias</w:t>
            </w:r>
            <w:proofErr w:type="spellEnd"/>
            <w:r w:rsidRPr="00B431E1">
              <w:rPr>
                <w:rFonts w:ascii="Arial" w:hAnsi="Arial" w:cs="Arial"/>
                <w:sz w:val="24"/>
              </w:rPr>
              <w:t xml:space="preserve"> in a new building/extension, replacement of all/substantially all on existing roof</w:t>
            </w:r>
          </w:p>
        </w:tc>
        <w:tc>
          <w:tcPr>
            <w:tcW w:w="2639" w:type="dxa"/>
          </w:tcPr>
          <w:p w:rsidRPr="00B431E1" w:rsidR="001626B6" w:rsidP="00294F9E" w:rsidRDefault="001626B6" w14:paraId="7CE5C8BD" w14:textId="77777777">
            <w:pPr>
              <w:spacing w:line="276" w:lineRule="auto"/>
              <w:rPr>
                <w:rFonts w:ascii="Arial" w:hAnsi="Arial" w:cs="Arial"/>
                <w:sz w:val="24"/>
              </w:rPr>
            </w:pPr>
            <w:r w:rsidRPr="00B431E1">
              <w:rPr>
                <w:rFonts w:ascii="Arial" w:hAnsi="Arial" w:cs="Arial"/>
                <w:sz w:val="24"/>
              </w:rPr>
              <w:t>Repairs/ replacement/</w:t>
            </w:r>
          </w:p>
          <w:p w:rsidRPr="00B431E1" w:rsidR="001626B6" w:rsidP="00294F9E" w:rsidRDefault="001626B6" w14:paraId="1652FDDD" w14:textId="77777777">
            <w:pPr>
              <w:spacing w:line="276" w:lineRule="auto"/>
              <w:rPr>
                <w:rFonts w:ascii="Arial" w:hAnsi="Arial" w:cs="Arial"/>
                <w:sz w:val="24"/>
              </w:rPr>
            </w:pPr>
            <w:r w:rsidRPr="00B431E1">
              <w:rPr>
                <w:rFonts w:ascii="Arial" w:hAnsi="Arial" w:cs="Arial"/>
                <w:sz w:val="24"/>
              </w:rPr>
              <w:t>repainting</w:t>
            </w:r>
          </w:p>
        </w:tc>
        <w:tc>
          <w:tcPr>
            <w:tcW w:w="2889" w:type="dxa"/>
          </w:tcPr>
          <w:p w:rsidRPr="00B431E1" w:rsidR="001626B6" w:rsidP="00294F9E" w:rsidRDefault="001626B6" w14:paraId="08E1BCDD" w14:textId="77777777">
            <w:pPr>
              <w:spacing w:line="276" w:lineRule="auto"/>
              <w:rPr>
                <w:rFonts w:ascii="Arial" w:hAnsi="Arial" w:cs="Arial"/>
                <w:sz w:val="24"/>
              </w:rPr>
            </w:pPr>
            <w:r w:rsidRPr="00B431E1">
              <w:rPr>
                <w:rFonts w:ascii="Arial" w:hAnsi="Arial" w:cs="Arial"/>
                <w:sz w:val="24"/>
              </w:rPr>
              <w:t>Bargeboards/</w:t>
            </w:r>
            <w:proofErr w:type="spellStart"/>
            <w:r w:rsidRPr="00B431E1">
              <w:rPr>
                <w:rFonts w:ascii="Arial" w:hAnsi="Arial" w:cs="Arial"/>
                <w:sz w:val="24"/>
              </w:rPr>
              <w:t>fascias</w:t>
            </w:r>
            <w:proofErr w:type="spellEnd"/>
            <w:r w:rsidRPr="00B431E1">
              <w:rPr>
                <w:rFonts w:ascii="Arial" w:hAnsi="Arial" w:cs="Arial"/>
                <w:sz w:val="24"/>
              </w:rPr>
              <w:t xml:space="preserve"> in new building/extension and repairs/replacement/</w:t>
            </w:r>
          </w:p>
          <w:p w:rsidRPr="00B431E1" w:rsidR="001626B6" w:rsidP="00294F9E" w:rsidRDefault="001626B6" w14:paraId="571718E4" w14:textId="77777777">
            <w:pPr>
              <w:spacing w:line="276" w:lineRule="auto"/>
              <w:rPr>
                <w:rFonts w:ascii="Arial" w:hAnsi="Arial" w:cs="Arial"/>
                <w:sz w:val="24"/>
              </w:rPr>
            </w:pPr>
            <w:r w:rsidRPr="00B431E1">
              <w:rPr>
                <w:rFonts w:ascii="Arial" w:hAnsi="Arial" w:cs="Arial"/>
                <w:sz w:val="24"/>
              </w:rPr>
              <w:t>repainting in existing building</w:t>
            </w:r>
          </w:p>
        </w:tc>
      </w:tr>
      <w:tr w:rsidRPr="00B431E1" w:rsidR="001626B6" w:rsidTr="00294F9E" w14:paraId="017E4B9D" w14:textId="77777777">
        <w:tc>
          <w:tcPr>
            <w:tcW w:w="1809" w:type="dxa"/>
          </w:tcPr>
          <w:p w:rsidRPr="00B431E1" w:rsidR="001626B6" w:rsidP="00294F9E" w:rsidRDefault="001626B6" w14:paraId="4B8FFF16" w14:textId="77777777">
            <w:pPr>
              <w:spacing w:line="276" w:lineRule="auto"/>
              <w:rPr>
                <w:rFonts w:ascii="Arial" w:hAnsi="Arial" w:cs="Arial"/>
                <w:sz w:val="24"/>
              </w:rPr>
            </w:pPr>
            <w:r w:rsidRPr="00B431E1">
              <w:rPr>
                <w:rFonts w:ascii="Arial" w:hAnsi="Arial" w:cs="Arial"/>
                <w:sz w:val="24"/>
                <w:u w:val="single"/>
              </w:rPr>
              <w:t>Pitched roofs</w:t>
            </w:r>
          </w:p>
        </w:tc>
        <w:tc>
          <w:tcPr>
            <w:tcW w:w="2410" w:type="dxa"/>
          </w:tcPr>
          <w:p w:rsidRPr="00B431E1" w:rsidR="001626B6" w:rsidP="00294F9E" w:rsidRDefault="001626B6" w14:paraId="6E39CB3A" w14:textId="77777777">
            <w:pPr>
              <w:spacing w:line="276" w:lineRule="auto"/>
              <w:rPr>
                <w:rFonts w:ascii="Arial" w:hAnsi="Arial" w:cs="Arial"/>
                <w:sz w:val="24"/>
              </w:rPr>
            </w:pPr>
            <w:r w:rsidRPr="00B431E1">
              <w:rPr>
                <w:rFonts w:ascii="Arial" w:hAnsi="Arial" w:cs="Arial"/>
                <w:sz w:val="24"/>
              </w:rPr>
              <w:t>Drainage in a new building/extension</w:t>
            </w:r>
          </w:p>
          <w:p w:rsidRPr="00B431E1" w:rsidR="001626B6" w:rsidP="00294F9E" w:rsidRDefault="001626B6" w14:paraId="3A3660EA" w14:textId="77777777">
            <w:pPr>
              <w:spacing w:line="276" w:lineRule="auto"/>
              <w:rPr>
                <w:rFonts w:ascii="Arial" w:hAnsi="Arial" w:cs="Arial"/>
                <w:sz w:val="24"/>
              </w:rPr>
            </w:pPr>
          </w:p>
        </w:tc>
        <w:tc>
          <w:tcPr>
            <w:tcW w:w="2639" w:type="dxa"/>
          </w:tcPr>
          <w:p w:rsidRPr="00B431E1" w:rsidR="001626B6" w:rsidP="00294F9E" w:rsidRDefault="001626B6" w14:paraId="5330B9C3" w14:textId="77777777">
            <w:pPr>
              <w:spacing w:line="276" w:lineRule="auto"/>
              <w:rPr>
                <w:rFonts w:ascii="Arial" w:hAnsi="Arial" w:cs="Arial"/>
                <w:sz w:val="24"/>
              </w:rPr>
            </w:pPr>
            <w:r w:rsidRPr="00B431E1">
              <w:rPr>
                <w:rFonts w:ascii="Arial" w:hAnsi="Arial" w:cs="Arial"/>
                <w:sz w:val="24"/>
              </w:rPr>
              <w:t>Clearing out gutters and downpipes. Replacement/repairs of individual pipes/gutters</w:t>
            </w:r>
          </w:p>
        </w:tc>
        <w:tc>
          <w:tcPr>
            <w:tcW w:w="2889" w:type="dxa"/>
          </w:tcPr>
          <w:p w:rsidRPr="00B431E1" w:rsidR="001626B6" w:rsidP="00294F9E" w:rsidRDefault="001626B6" w14:paraId="0F5355FE" w14:textId="77777777">
            <w:pPr>
              <w:spacing w:line="276" w:lineRule="auto"/>
              <w:rPr>
                <w:rFonts w:ascii="Arial" w:hAnsi="Arial" w:cs="Arial"/>
                <w:sz w:val="24"/>
              </w:rPr>
            </w:pPr>
            <w:r w:rsidRPr="00B431E1">
              <w:rPr>
                <w:rFonts w:ascii="Arial" w:hAnsi="Arial" w:cs="Arial"/>
                <w:sz w:val="24"/>
              </w:rPr>
              <w:t>Drainage in new building/extension and repair/replacement.</w:t>
            </w:r>
          </w:p>
          <w:p w:rsidRPr="00B431E1" w:rsidR="001626B6" w:rsidP="00294F9E" w:rsidRDefault="001626B6" w14:paraId="0B16B72F" w14:textId="77777777">
            <w:pPr>
              <w:spacing w:line="276" w:lineRule="auto"/>
              <w:rPr>
                <w:rFonts w:ascii="Arial" w:hAnsi="Arial" w:cs="Arial"/>
                <w:sz w:val="24"/>
              </w:rPr>
            </w:pPr>
            <w:r w:rsidRPr="00B431E1">
              <w:rPr>
                <w:rFonts w:ascii="Arial" w:hAnsi="Arial" w:cs="Arial"/>
                <w:sz w:val="24"/>
                <w:u w:val="single"/>
              </w:rPr>
              <w:t>(NOT</w:t>
            </w:r>
            <w:r w:rsidRPr="00B431E1">
              <w:rPr>
                <w:rFonts w:ascii="Arial" w:hAnsi="Arial" w:cs="Arial"/>
                <w:sz w:val="24"/>
              </w:rPr>
              <w:t xml:space="preserve"> cleaning guttering or downpipes)</w:t>
            </w:r>
          </w:p>
        </w:tc>
      </w:tr>
      <w:tr w:rsidRPr="00B431E1" w:rsidR="001626B6" w:rsidTr="00294F9E" w14:paraId="6CAB0E43" w14:textId="77777777">
        <w:tc>
          <w:tcPr>
            <w:tcW w:w="1809" w:type="dxa"/>
          </w:tcPr>
          <w:p w:rsidRPr="00B431E1" w:rsidR="001626B6" w:rsidP="00294F9E" w:rsidRDefault="001626B6" w14:paraId="652768BA" w14:textId="77777777">
            <w:pPr>
              <w:spacing w:line="276" w:lineRule="auto"/>
              <w:rPr>
                <w:rFonts w:ascii="Arial" w:hAnsi="Arial" w:cs="Arial"/>
                <w:sz w:val="24"/>
              </w:rPr>
            </w:pPr>
            <w:r w:rsidRPr="00B431E1">
              <w:rPr>
                <w:rFonts w:ascii="Arial" w:hAnsi="Arial" w:cs="Arial"/>
                <w:sz w:val="24"/>
                <w:u w:val="single"/>
              </w:rPr>
              <w:t>Pitched roofs</w:t>
            </w:r>
          </w:p>
        </w:tc>
        <w:tc>
          <w:tcPr>
            <w:tcW w:w="2410" w:type="dxa"/>
          </w:tcPr>
          <w:p w:rsidRPr="00B431E1" w:rsidR="001626B6" w:rsidP="00294F9E" w:rsidRDefault="001626B6" w14:paraId="33E9853C" w14:textId="77777777">
            <w:pPr>
              <w:spacing w:line="276" w:lineRule="auto"/>
              <w:rPr>
                <w:rFonts w:ascii="Arial" w:hAnsi="Arial" w:cs="Arial"/>
                <w:sz w:val="24"/>
              </w:rPr>
            </w:pPr>
            <w:r w:rsidRPr="00B431E1">
              <w:rPr>
                <w:rFonts w:ascii="Arial" w:hAnsi="Arial" w:cs="Arial"/>
                <w:sz w:val="24"/>
              </w:rPr>
              <w:t>Drainage. Replacement of all/substantially all on existing roof</w:t>
            </w:r>
          </w:p>
        </w:tc>
        <w:tc>
          <w:tcPr>
            <w:tcW w:w="2639" w:type="dxa"/>
          </w:tcPr>
          <w:p w:rsidRPr="00B431E1" w:rsidR="001626B6" w:rsidP="00294F9E" w:rsidRDefault="001626B6" w14:paraId="20A90FB0" w14:textId="77777777">
            <w:pPr>
              <w:spacing w:line="276" w:lineRule="auto"/>
              <w:rPr>
                <w:rFonts w:ascii="Arial" w:hAnsi="Arial" w:cs="Arial"/>
                <w:sz w:val="24"/>
              </w:rPr>
            </w:pPr>
          </w:p>
        </w:tc>
        <w:tc>
          <w:tcPr>
            <w:tcW w:w="2889" w:type="dxa"/>
          </w:tcPr>
          <w:p w:rsidRPr="00B431E1" w:rsidR="001626B6" w:rsidP="00294F9E" w:rsidRDefault="001626B6" w14:paraId="10CB91F5" w14:textId="77777777">
            <w:pPr>
              <w:spacing w:line="276" w:lineRule="auto"/>
              <w:rPr>
                <w:rFonts w:ascii="Arial" w:hAnsi="Arial" w:cs="Arial"/>
                <w:sz w:val="24"/>
              </w:rPr>
            </w:pPr>
            <w:r w:rsidRPr="00B431E1">
              <w:rPr>
                <w:rFonts w:ascii="Arial" w:hAnsi="Arial" w:cs="Arial"/>
                <w:sz w:val="24"/>
              </w:rPr>
              <w:t>Drainage replacement in existing roof.</w:t>
            </w:r>
          </w:p>
        </w:tc>
      </w:tr>
      <w:tr w:rsidRPr="00B431E1" w:rsidR="001626B6" w:rsidTr="00294F9E" w14:paraId="41E27C40" w14:textId="77777777">
        <w:tc>
          <w:tcPr>
            <w:tcW w:w="1809" w:type="dxa"/>
          </w:tcPr>
          <w:p w:rsidRPr="00B431E1" w:rsidR="001626B6" w:rsidP="00294F9E" w:rsidRDefault="001626B6" w14:paraId="794F0B42" w14:textId="77777777">
            <w:pPr>
              <w:spacing w:line="276" w:lineRule="auto"/>
              <w:rPr>
                <w:rFonts w:ascii="Arial" w:hAnsi="Arial" w:cs="Arial"/>
                <w:sz w:val="24"/>
              </w:rPr>
            </w:pPr>
            <w:r w:rsidRPr="00B431E1">
              <w:rPr>
                <w:rFonts w:ascii="Arial" w:hAnsi="Arial" w:cs="Arial"/>
                <w:sz w:val="24"/>
                <w:u w:val="single"/>
              </w:rPr>
              <w:t>Pitched roofs</w:t>
            </w:r>
          </w:p>
        </w:tc>
        <w:tc>
          <w:tcPr>
            <w:tcW w:w="2410" w:type="dxa"/>
          </w:tcPr>
          <w:p w:rsidRPr="00B431E1" w:rsidR="001626B6" w:rsidP="00294F9E" w:rsidRDefault="001626B6" w14:paraId="686FEAF8" w14:textId="77777777">
            <w:pPr>
              <w:spacing w:line="276" w:lineRule="auto"/>
              <w:rPr>
                <w:rFonts w:ascii="Arial" w:hAnsi="Arial" w:cs="Arial"/>
                <w:sz w:val="24"/>
              </w:rPr>
            </w:pPr>
            <w:r w:rsidRPr="00B431E1">
              <w:rPr>
                <w:rFonts w:ascii="Arial" w:hAnsi="Arial" w:cs="Arial"/>
                <w:sz w:val="24"/>
              </w:rPr>
              <w:t xml:space="preserve">Other </w:t>
            </w:r>
            <w:proofErr w:type="gramStart"/>
            <w:r w:rsidRPr="00B431E1">
              <w:rPr>
                <w:rFonts w:ascii="Arial" w:hAnsi="Arial" w:cs="Arial"/>
                <w:sz w:val="24"/>
              </w:rPr>
              <w:t>e.g.</w:t>
            </w:r>
            <w:proofErr w:type="gramEnd"/>
            <w:r w:rsidRPr="00B431E1">
              <w:rPr>
                <w:rFonts w:ascii="Arial" w:hAnsi="Arial" w:cs="Arial"/>
                <w:sz w:val="24"/>
              </w:rPr>
              <w:t xml:space="preserve"> Flashings,</w:t>
            </w:r>
          </w:p>
          <w:p w:rsidRPr="00B431E1" w:rsidR="001626B6" w:rsidP="00294F9E" w:rsidRDefault="001626B6" w14:paraId="28962002" w14:textId="77777777">
            <w:pPr>
              <w:spacing w:line="276" w:lineRule="auto"/>
              <w:rPr>
                <w:rFonts w:ascii="Arial" w:hAnsi="Arial" w:cs="Arial"/>
                <w:sz w:val="24"/>
              </w:rPr>
            </w:pPr>
            <w:r w:rsidRPr="00B431E1">
              <w:rPr>
                <w:rFonts w:ascii="Arial" w:hAnsi="Arial" w:cs="Arial"/>
                <w:sz w:val="24"/>
              </w:rPr>
              <w:t>Roof windows in a new building/ extension, replacement of all/substantially all on existing roof</w:t>
            </w:r>
          </w:p>
        </w:tc>
        <w:tc>
          <w:tcPr>
            <w:tcW w:w="2639" w:type="dxa"/>
          </w:tcPr>
          <w:p w:rsidRPr="00B431E1" w:rsidR="001626B6" w:rsidP="00294F9E" w:rsidRDefault="001626B6" w14:paraId="2256C67E" w14:textId="77777777">
            <w:pPr>
              <w:spacing w:line="276" w:lineRule="auto"/>
              <w:rPr>
                <w:rFonts w:ascii="Arial" w:hAnsi="Arial" w:cs="Arial"/>
                <w:sz w:val="24"/>
              </w:rPr>
            </w:pPr>
            <w:r w:rsidRPr="00B431E1">
              <w:rPr>
                <w:rFonts w:ascii="Arial" w:hAnsi="Arial" w:cs="Arial"/>
                <w:sz w:val="24"/>
              </w:rPr>
              <w:t>Repair/ Replacement</w:t>
            </w:r>
          </w:p>
          <w:p w:rsidRPr="00B431E1" w:rsidR="001626B6" w:rsidP="00294F9E" w:rsidRDefault="001626B6" w14:paraId="76099A79" w14:textId="77777777">
            <w:pPr>
              <w:spacing w:line="276" w:lineRule="auto"/>
              <w:rPr>
                <w:rFonts w:ascii="Arial" w:hAnsi="Arial" w:cs="Arial"/>
                <w:sz w:val="24"/>
              </w:rPr>
            </w:pPr>
            <w:r w:rsidRPr="00B431E1">
              <w:rPr>
                <w:rFonts w:ascii="Arial" w:hAnsi="Arial" w:cs="Arial"/>
                <w:sz w:val="24"/>
              </w:rPr>
              <w:t>/</w:t>
            </w:r>
            <w:proofErr w:type="gramStart"/>
            <w:r w:rsidRPr="00B431E1">
              <w:rPr>
                <w:rFonts w:ascii="Arial" w:hAnsi="Arial" w:cs="Arial"/>
                <w:sz w:val="24"/>
              </w:rPr>
              <w:t>cleaning</w:t>
            </w:r>
            <w:proofErr w:type="gramEnd"/>
          </w:p>
          <w:p w:rsidRPr="00B431E1" w:rsidR="001626B6" w:rsidP="00294F9E" w:rsidRDefault="001626B6" w14:paraId="697817D4" w14:textId="77777777">
            <w:pPr>
              <w:spacing w:line="276" w:lineRule="auto"/>
              <w:rPr>
                <w:rFonts w:ascii="Arial" w:hAnsi="Arial" w:cs="Arial"/>
                <w:sz w:val="24"/>
              </w:rPr>
            </w:pPr>
          </w:p>
        </w:tc>
        <w:tc>
          <w:tcPr>
            <w:tcW w:w="2889" w:type="dxa"/>
          </w:tcPr>
          <w:p w:rsidRPr="00B431E1" w:rsidR="001626B6" w:rsidP="00294F9E" w:rsidRDefault="001626B6" w14:paraId="3F37143B" w14:textId="77777777">
            <w:pPr>
              <w:spacing w:line="276" w:lineRule="auto"/>
              <w:rPr>
                <w:rFonts w:ascii="Arial" w:hAnsi="Arial" w:cs="Arial"/>
                <w:sz w:val="24"/>
              </w:rPr>
            </w:pPr>
            <w:r w:rsidRPr="00B431E1">
              <w:rPr>
                <w:rFonts w:ascii="Arial" w:hAnsi="Arial" w:cs="Arial"/>
                <w:sz w:val="24"/>
              </w:rPr>
              <w:t>Flashings, roof windows in new building/ extension and repair replacement</w:t>
            </w:r>
          </w:p>
          <w:p w:rsidRPr="00B431E1" w:rsidR="001626B6" w:rsidP="00294F9E" w:rsidRDefault="001626B6" w14:paraId="3F0FEAB5" w14:textId="77777777">
            <w:pPr>
              <w:spacing w:line="276" w:lineRule="auto"/>
              <w:rPr>
                <w:rFonts w:ascii="Arial" w:hAnsi="Arial" w:cs="Arial"/>
                <w:sz w:val="24"/>
              </w:rPr>
            </w:pPr>
            <w:r w:rsidRPr="00B431E1">
              <w:rPr>
                <w:rFonts w:ascii="Arial" w:hAnsi="Arial" w:cs="Arial"/>
                <w:sz w:val="24"/>
                <w:u w:val="single"/>
              </w:rPr>
              <w:t>(NOT</w:t>
            </w:r>
            <w:r w:rsidRPr="00B431E1">
              <w:rPr>
                <w:rFonts w:ascii="Arial" w:hAnsi="Arial" w:cs="Arial"/>
                <w:sz w:val="24"/>
              </w:rPr>
              <w:t xml:space="preserve"> cleaning) in existing roof</w:t>
            </w:r>
          </w:p>
          <w:p w:rsidRPr="00B431E1" w:rsidR="001626B6" w:rsidP="00294F9E" w:rsidRDefault="001626B6" w14:paraId="60AC0256" w14:textId="77777777">
            <w:pPr>
              <w:spacing w:line="276" w:lineRule="auto"/>
              <w:rPr>
                <w:rFonts w:ascii="Arial" w:hAnsi="Arial" w:cs="Arial"/>
                <w:sz w:val="24"/>
              </w:rPr>
            </w:pPr>
          </w:p>
        </w:tc>
      </w:tr>
      <w:tr w:rsidRPr="00B431E1" w:rsidR="001626B6" w:rsidTr="00294F9E" w14:paraId="623283F4" w14:textId="77777777">
        <w:tc>
          <w:tcPr>
            <w:tcW w:w="1809" w:type="dxa"/>
          </w:tcPr>
          <w:p w:rsidRPr="00B431E1" w:rsidR="001626B6" w:rsidP="00294F9E" w:rsidRDefault="001626B6" w14:paraId="28C58961" w14:textId="77777777">
            <w:pPr>
              <w:spacing w:line="276" w:lineRule="auto"/>
              <w:rPr>
                <w:rFonts w:ascii="Arial" w:hAnsi="Arial" w:cs="Arial"/>
                <w:b/>
                <w:bCs/>
                <w:sz w:val="24"/>
              </w:rPr>
            </w:pPr>
            <w:r w:rsidRPr="00B431E1">
              <w:rPr>
                <w:rFonts w:ascii="Arial" w:hAnsi="Arial" w:cs="Arial"/>
                <w:sz w:val="24"/>
                <w:u w:val="single"/>
              </w:rPr>
              <w:t>Other roofs</w:t>
            </w:r>
          </w:p>
        </w:tc>
        <w:tc>
          <w:tcPr>
            <w:tcW w:w="2410" w:type="dxa"/>
          </w:tcPr>
          <w:p w:rsidRPr="00B431E1" w:rsidR="001626B6" w:rsidP="00294F9E" w:rsidRDefault="001626B6" w14:paraId="3D3417D2" w14:textId="77777777">
            <w:pPr>
              <w:spacing w:line="276" w:lineRule="auto"/>
              <w:rPr>
                <w:rFonts w:ascii="Arial" w:hAnsi="Arial" w:cs="Arial"/>
                <w:sz w:val="24"/>
              </w:rPr>
            </w:pPr>
            <w:r w:rsidRPr="00B431E1">
              <w:rPr>
                <w:rFonts w:ascii="Arial" w:hAnsi="Arial" w:cs="Arial"/>
                <w:sz w:val="24"/>
              </w:rPr>
              <w:t>Provide new covered link etc. between existing buildings</w:t>
            </w:r>
          </w:p>
        </w:tc>
        <w:tc>
          <w:tcPr>
            <w:tcW w:w="2639" w:type="dxa"/>
          </w:tcPr>
          <w:p w:rsidRPr="00B431E1" w:rsidR="001626B6" w:rsidP="00294F9E" w:rsidRDefault="001626B6" w14:paraId="12829501" w14:textId="77777777">
            <w:pPr>
              <w:spacing w:line="276" w:lineRule="auto"/>
              <w:rPr>
                <w:rFonts w:ascii="Arial" w:hAnsi="Arial" w:cs="Arial"/>
                <w:sz w:val="24"/>
              </w:rPr>
            </w:pPr>
            <w:r w:rsidRPr="00B431E1">
              <w:rPr>
                <w:rFonts w:ascii="Arial" w:hAnsi="Arial" w:cs="Arial"/>
                <w:sz w:val="24"/>
              </w:rPr>
              <w:t>Minor repairs, maintenance to existing covered link</w:t>
            </w:r>
          </w:p>
        </w:tc>
        <w:tc>
          <w:tcPr>
            <w:tcW w:w="2889" w:type="dxa"/>
          </w:tcPr>
          <w:p w:rsidRPr="00B431E1" w:rsidR="001626B6" w:rsidP="00294F9E" w:rsidRDefault="001626B6" w14:paraId="369B064E" w14:textId="77777777">
            <w:pPr>
              <w:spacing w:line="276" w:lineRule="auto"/>
              <w:rPr>
                <w:rFonts w:ascii="Arial" w:hAnsi="Arial" w:cs="Arial"/>
                <w:sz w:val="24"/>
              </w:rPr>
            </w:pPr>
            <w:r w:rsidRPr="00B431E1">
              <w:rPr>
                <w:rFonts w:ascii="Arial" w:hAnsi="Arial" w:cs="Arial"/>
                <w:sz w:val="24"/>
              </w:rPr>
              <w:t>Provide new covered link and repairs to existing.</w:t>
            </w:r>
          </w:p>
          <w:p w:rsidRPr="00B431E1" w:rsidR="001626B6" w:rsidP="00294F9E" w:rsidRDefault="001626B6" w14:paraId="744DA7FD" w14:textId="77777777">
            <w:pPr>
              <w:spacing w:line="276" w:lineRule="auto"/>
              <w:rPr>
                <w:rFonts w:ascii="Arial" w:hAnsi="Arial" w:cs="Arial"/>
                <w:sz w:val="24"/>
              </w:rPr>
            </w:pPr>
            <w:r w:rsidRPr="00B431E1">
              <w:rPr>
                <w:rFonts w:ascii="Arial" w:hAnsi="Arial" w:cs="Arial"/>
                <w:sz w:val="24"/>
                <w:u w:val="single"/>
              </w:rPr>
              <w:t>(NOT</w:t>
            </w:r>
            <w:r w:rsidRPr="00B431E1">
              <w:rPr>
                <w:rFonts w:ascii="Arial" w:hAnsi="Arial" w:cs="Arial"/>
                <w:sz w:val="24"/>
              </w:rPr>
              <w:t xml:space="preserve"> cleaning)</w:t>
            </w:r>
          </w:p>
        </w:tc>
      </w:tr>
      <w:tr w:rsidRPr="00B431E1" w:rsidR="001626B6" w:rsidTr="00294F9E" w14:paraId="55821448" w14:textId="77777777">
        <w:tc>
          <w:tcPr>
            <w:tcW w:w="1809" w:type="dxa"/>
          </w:tcPr>
          <w:p w:rsidRPr="00B431E1" w:rsidR="001626B6" w:rsidP="00294F9E" w:rsidRDefault="001626B6" w14:paraId="46FD08F9" w14:textId="77777777">
            <w:pPr>
              <w:spacing w:line="276" w:lineRule="auto"/>
              <w:rPr>
                <w:rFonts w:ascii="Arial" w:hAnsi="Arial" w:cs="Arial"/>
                <w:b/>
                <w:bCs/>
                <w:sz w:val="24"/>
              </w:rPr>
            </w:pPr>
            <w:r w:rsidRPr="00B431E1">
              <w:rPr>
                <w:rFonts w:ascii="Arial" w:hAnsi="Arial" w:cs="Arial"/>
                <w:sz w:val="24"/>
                <w:u w:val="single"/>
              </w:rPr>
              <w:t>Other roofs</w:t>
            </w:r>
          </w:p>
        </w:tc>
        <w:tc>
          <w:tcPr>
            <w:tcW w:w="2410" w:type="dxa"/>
          </w:tcPr>
          <w:p w:rsidRPr="00B431E1" w:rsidR="001626B6" w:rsidP="00294F9E" w:rsidRDefault="001626B6" w14:paraId="744E106C" w14:textId="77777777">
            <w:pPr>
              <w:spacing w:line="276" w:lineRule="auto"/>
              <w:rPr>
                <w:rFonts w:ascii="Arial" w:hAnsi="Arial" w:cs="Arial"/>
                <w:sz w:val="24"/>
              </w:rPr>
            </w:pPr>
            <w:r w:rsidRPr="00B431E1">
              <w:rPr>
                <w:rFonts w:ascii="Arial" w:hAnsi="Arial" w:cs="Arial"/>
                <w:sz w:val="24"/>
              </w:rPr>
              <w:t>Rebuild or substantially repair structure of existing covered link</w:t>
            </w:r>
          </w:p>
        </w:tc>
        <w:tc>
          <w:tcPr>
            <w:tcW w:w="2639" w:type="dxa"/>
          </w:tcPr>
          <w:p w:rsidRPr="00B431E1" w:rsidR="001626B6" w:rsidP="00294F9E" w:rsidRDefault="001626B6" w14:paraId="71D8E283" w14:textId="77777777">
            <w:pPr>
              <w:spacing w:line="276" w:lineRule="auto"/>
              <w:rPr>
                <w:rFonts w:ascii="Arial" w:hAnsi="Arial" w:cs="Arial"/>
                <w:sz w:val="24"/>
              </w:rPr>
            </w:pPr>
          </w:p>
        </w:tc>
        <w:tc>
          <w:tcPr>
            <w:tcW w:w="2889" w:type="dxa"/>
          </w:tcPr>
          <w:p w:rsidRPr="00B431E1" w:rsidR="001626B6" w:rsidP="00294F9E" w:rsidRDefault="001626B6" w14:paraId="2876AF5B" w14:textId="77777777">
            <w:pPr>
              <w:spacing w:line="276" w:lineRule="auto"/>
              <w:rPr>
                <w:rFonts w:ascii="Arial" w:hAnsi="Arial" w:cs="Arial"/>
                <w:sz w:val="24"/>
              </w:rPr>
            </w:pPr>
            <w:r w:rsidRPr="00B431E1">
              <w:rPr>
                <w:rFonts w:ascii="Arial" w:hAnsi="Arial" w:cs="Arial"/>
                <w:sz w:val="24"/>
              </w:rPr>
              <w:t>Re-build or repair structure of existing covered link.</w:t>
            </w:r>
          </w:p>
          <w:p w:rsidRPr="00B431E1" w:rsidR="001626B6" w:rsidP="00294F9E" w:rsidRDefault="001626B6" w14:paraId="6C3201F5" w14:textId="77777777">
            <w:pPr>
              <w:spacing w:line="276" w:lineRule="auto"/>
              <w:rPr>
                <w:rFonts w:ascii="Arial" w:hAnsi="Arial" w:cs="Arial"/>
                <w:sz w:val="24"/>
              </w:rPr>
            </w:pPr>
          </w:p>
        </w:tc>
      </w:tr>
      <w:tr w:rsidRPr="00B431E1" w:rsidR="001626B6" w:rsidTr="00294F9E" w14:paraId="71A98C69" w14:textId="77777777">
        <w:tc>
          <w:tcPr>
            <w:tcW w:w="1809" w:type="dxa"/>
          </w:tcPr>
          <w:p w:rsidRPr="00B431E1" w:rsidR="001626B6" w:rsidP="00294F9E" w:rsidRDefault="001626B6" w14:paraId="7A50E6CB" w14:textId="77777777">
            <w:pPr>
              <w:spacing w:line="276" w:lineRule="auto"/>
              <w:rPr>
                <w:rFonts w:ascii="Arial" w:hAnsi="Arial" w:cs="Arial"/>
                <w:b/>
                <w:bCs/>
                <w:sz w:val="24"/>
              </w:rPr>
            </w:pPr>
            <w:r w:rsidRPr="00B431E1">
              <w:rPr>
                <w:rFonts w:ascii="Arial" w:hAnsi="Arial" w:cs="Arial"/>
                <w:sz w:val="24"/>
                <w:u w:val="single"/>
              </w:rPr>
              <w:t>Other roofs</w:t>
            </w:r>
          </w:p>
        </w:tc>
        <w:tc>
          <w:tcPr>
            <w:tcW w:w="2410" w:type="dxa"/>
          </w:tcPr>
          <w:p w:rsidRPr="00B431E1" w:rsidR="001626B6" w:rsidP="00294F9E" w:rsidRDefault="001626B6" w14:paraId="0CB2F562" w14:textId="77777777">
            <w:pPr>
              <w:spacing w:line="276" w:lineRule="auto"/>
              <w:rPr>
                <w:rFonts w:ascii="Arial" w:hAnsi="Arial" w:cs="Arial"/>
                <w:sz w:val="24"/>
              </w:rPr>
            </w:pPr>
            <w:r w:rsidRPr="00B431E1">
              <w:rPr>
                <w:rFonts w:ascii="Arial" w:hAnsi="Arial" w:cs="Arial"/>
                <w:sz w:val="24"/>
              </w:rPr>
              <w:t>Add porch etc. to existing building</w:t>
            </w:r>
          </w:p>
          <w:p w:rsidRPr="00B431E1" w:rsidR="001626B6" w:rsidP="00294F9E" w:rsidRDefault="001626B6" w14:paraId="487C58FD" w14:textId="77777777">
            <w:pPr>
              <w:spacing w:line="276" w:lineRule="auto"/>
              <w:rPr>
                <w:rFonts w:ascii="Arial" w:hAnsi="Arial" w:cs="Arial"/>
                <w:sz w:val="24"/>
              </w:rPr>
            </w:pPr>
          </w:p>
        </w:tc>
        <w:tc>
          <w:tcPr>
            <w:tcW w:w="2639" w:type="dxa"/>
          </w:tcPr>
          <w:p w:rsidRPr="00B431E1" w:rsidR="001626B6" w:rsidP="00294F9E" w:rsidRDefault="001626B6" w14:paraId="656EB813" w14:textId="77777777">
            <w:pPr>
              <w:spacing w:line="276" w:lineRule="auto"/>
              <w:rPr>
                <w:rFonts w:ascii="Arial" w:hAnsi="Arial" w:cs="Arial"/>
                <w:sz w:val="24"/>
              </w:rPr>
            </w:pPr>
            <w:r w:rsidRPr="00B431E1">
              <w:rPr>
                <w:rFonts w:ascii="Arial" w:hAnsi="Arial" w:cs="Arial"/>
                <w:sz w:val="24"/>
              </w:rPr>
              <w:t xml:space="preserve">Minor repairs, maintenance to existing </w:t>
            </w:r>
          </w:p>
          <w:p w:rsidRPr="00B431E1" w:rsidR="001626B6" w:rsidP="00294F9E" w:rsidRDefault="001626B6" w14:paraId="6398ACC2" w14:textId="77777777">
            <w:pPr>
              <w:spacing w:line="276" w:lineRule="auto"/>
              <w:rPr>
                <w:rFonts w:ascii="Arial" w:hAnsi="Arial" w:cs="Arial"/>
                <w:sz w:val="24"/>
              </w:rPr>
            </w:pPr>
          </w:p>
        </w:tc>
        <w:tc>
          <w:tcPr>
            <w:tcW w:w="2889" w:type="dxa"/>
          </w:tcPr>
          <w:p w:rsidRPr="00B431E1" w:rsidR="001626B6" w:rsidP="00294F9E" w:rsidRDefault="001626B6" w14:paraId="732871FB" w14:textId="77777777">
            <w:pPr>
              <w:spacing w:line="276" w:lineRule="auto"/>
              <w:rPr>
                <w:rFonts w:ascii="Arial" w:hAnsi="Arial" w:cs="Arial"/>
                <w:sz w:val="24"/>
              </w:rPr>
            </w:pPr>
            <w:r w:rsidRPr="00B431E1">
              <w:rPr>
                <w:rFonts w:ascii="Arial" w:hAnsi="Arial" w:cs="Arial"/>
                <w:sz w:val="24"/>
              </w:rPr>
              <w:t xml:space="preserve">Add new porch and minor repairs to existing </w:t>
            </w:r>
          </w:p>
        </w:tc>
      </w:tr>
      <w:tr w:rsidRPr="00B431E1" w:rsidR="001626B6" w:rsidTr="00294F9E" w14:paraId="07E1D848" w14:textId="77777777">
        <w:tc>
          <w:tcPr>
            <w:tcW w:w="1809" w:type="dxa"/>
          </w:tcPr>
          <w:p w:rsidRPr="00B431E1" w:rsidR="001626B6" w:rsidP="00294F9E" w:rsidRDefault="001626B6" w14:paraId="107C9D72" w14:textId="77777777">
            <w:pPr>
              <w:spacing w:line="276" w:lineRule="auto"/>
              <w:rPr>
                <w:rFonts w:ascii="Arial" w:hAnsi="Arial" w:cs="Arial"/>
                <w:sz w:val="24"/>
              </w:rPr>
            </w:pPr>
            <w:r w:rsidRPr="00B431E1">
              <w:rPr>
                <w:rFonts w:ascii="Arial" w:hAnsi="Arial" w:cs="Arial"/>
                <w:b/>
                <w:bCs/>
                <w:sz w:val="24"/>
              </w:rPr>
              <w:lastRenderedPageBreak/>
              <w:t>ELEMENT</w:t>
            </w:r>
          </w:p>
        </w:tc>
        <w:tc>
          <w:tcPr>
            <w:tcW w:w="2410" w:type="dxa"/>
          </w:tcPr>
          <w:p w:rsidRPr="00B431E1" w:rsidR="001626B6" w:rsidP="00294F9E" w:rsidRDefault="001626B6" w14:paraId="17B0D74A" w14:textId="77777777">
            <w:pPr>
              <w:spacing w:line="276" w:lineRule="auto"/>
              <w:rPr>
                <w:rFonts w:ascii="Arial" w:hAnsi="Arial" w:cs="Arial"/>
                <w:sz w:val="24"/>
              </w:rPr>
            </w:pPr>
            <w:r w:rsidRPr="00B431E1">
              <w:rPr>
                <w:rFonts w:ascii="Arial" w:hAnsi="Arial" w:cs="Arial"/>
                <w:b/>
                <w:bCs/>
                <w:sz w:val="24"/>
              </w:rPr>
              <w:t>CAPITAL: AS CIPFA CODE OF PRACTICE</w:t>
            </w:r>
          </w:p>
        </w:tc>
        <w:tc>
          <w:tcPr>
            <w:tcW w:w="2639" w:type="dxa"/>
          </w:tcPr>
          <w:p w:rsidRPr="00B431E1" w:rsidR="001626B6" w:rsidP="00294F9E" w:rsidRDefault="001626B6" w14:paraId="763FE02F" w14:textId="77777777">
            <w:pPr>
              <w:spacing w:line="276" w:lineRule="auto"/>
              <w:rPr>
                <w:rFonts w:ascii="Arial" w:hAnsi="Arial" w:cs="Arial"/>
                <w:sz w:val="24"/>
              </w:rPr>
            </w:pPr>
            <w:r w:rsidRPr="00B431E1">
              <w:rPr>
                <w:rFonts w:ascii="Arial" w:hAnsi="Arial" w:cs="Arial"/>
                <w:b/>
                <w:bCs/>
                <w:sz w:val="24"/>
              </w:rPr>
              <w:t>REPAIRS &amp; MAINTENANCE</w:t>
            </w:r>
          </w:p>
        </w:tc>
        <w:tc>
          <w:tcPr>
            <w:tcW w:w="2889" w:type="dxa"/>
          </w:tcPr>
          <w:p w:rsidRPr="00B431E1" w:rsidR="001626B6" w:rsidP="00294F9E" w:rsidRDefault="001626B6" w14:paraId="0B887505" w14:textId="77777777">
            <w:pPr>
              <w:spacing w:line="276" w:lineRule="auto"/>
              <w:rPr>
                <w:rFonts w:ascii="Arial" w:hAnsi="Arial" w:cs="Arial"/>
                <w:b/>
                <w:bCs/>
                <w:sz w:val="24"/>
              </w:rPr>
            </w:pPr>
            <w:r w:rsidRPr="00B431E1">
              <w:rPr>
                <w:rFonts w:ascii="Arial" w:hAnsi="Arial" w:cs="Arial"/>
                <w:b/>
                <w:bCs/>
                <w:sz w:val="24"/>
              </w:rPr>
              <w:t>VA SCHOOL GOVERNING BODY</w:t>
            </w:r>
          </w:p>
          <w:p w:rsidRPr="00B431E1" w:rsidR="001626B6" w:rsidP="00294F9E" w:rsidRDefault="001626B6" w14:paraId="0CFE03BB" w14:textId="77777777">
            <w:pPr>
              <w:spacing w:line="276" w:lineRule="auto"/>
              <w:rPr>
                <w:rFonts w:ascii="Arial" w:hAnsi="Arial" w:cs="Arial"/>
                <w:sz w:val="24"/>
              </w:rPr>
            </w:pPr>
            <w:r w:rsidRPr="00B431E1">
              <w:rPr>
                <w:rFonts w:ascii="Arial" w:hAnsi="Arial" w:cs="Arial"/>
                <w:b/>
                <w:bCs/>
                <w:sz w:val="24"/>
              </w:rPr>
              <w:t xml:space="preserve"> </w:t>
            </w:r>
          </w:p>
        </w:tc>
      </w:tr>
      <w:tr w:rsidRPr="00B431E1" w:rsidR="001626B6" w:rsidTr="00294F9E" w14:paraId="5D535E3F" w14:textId="77777777">
        <w:tc>
          <w:tcPr>
            <w:tcW w:w="1809" w:type="dxa"/>
          </w:tcPr>
          <w:p w:rsidRPr="00B431E1" w:rsidR="001626B6" w:rsidP="00294F9E" w:rsidRDefault="001626B6" w14:paraId="7E32F03C" w14:textId="77777777">
            <w:pPr>
              <w:spacing w:line="276" w:lineRule="auto"/>
              <w:rPr>
                <w:rFonts w:ascii="Arial" w:hAnsi="Arial" w:cs="Arial"/>
                <w:b/>
                <w:bCs/>
                <w:sz w:val="24"/>
              </w:rPr>
            </w:pPr>
            <w:r w:rsidRPr="00B431E1">
              <w:rPr>
                <w:rFonts w:ascii="Arial" w:hAnsi="Arial" w:cs="Arial"/>
                <w:sz w:val="24"/>
                <w:u w:val="single"/>
              </w:rPr>
              <w:t>Other roofs</w:t>
            </w:r>
          </w:p>
        </w:tc>
        <w:tc>
          <w:tcPr>
            <w:tcW w:w="2410" w:type="dxa"/>
          </w:tcPr>
          <w:p w:rsidRPr="00B431E1" w:rsidR="001626B6" w:rsidP="00294F9E" w:rsidRDefault="001626B6" w14:paraId="033722D7" w14:textId="77777777">
            <w:pPr>
              <w:spacing w:line="276" w:lineRule="auto"/>
              <w:rPr>
                <w:rFonts w:ascii="Arial" w:hAnsi="Arial" w:cs="Arial"/>
                <w:sz w:val="24"/>
              </w:rPr>
            </w:pPr>
            <w:r w:rsidRPr="00B431E1">
              <w:rPr>
                <w:rFonts w:ascii="Arial" w:hAnsi="Arial" w:cs="Arial"/>
                <w:sz w:val="24"/>
              </w:rPr>
              <w:t>Rebuild or substantially repair structure of existing porch</w:t>
            </w:r>
          </w:p>
        </w:tc>
        <w:tc>
          <w:tcPr>
            <w:tcW w:w="2639" w:type="dxa"/>
          </w:tcPr>
          <w:p w:rsidRPr="00B431E1" w:rsidR="001626B6" w:rsidP="00294F9E" w:rsidRDefault="001626B6" w14:paraId="75403B17" w14:textId="77777777">
            <w:pPr>
              <w:spacing w:line="276" w:lineRule="auto"/>
              <w:rPr>
                <w:rFonts w:ascii="Arial" w:hAnsi="Arial" w:cs="Arial"/>
                <w:sz w:val="24"/>
              </w:rPr>
            </w:pPr>
          </w:p>
        </w:tc>
        <w:tc>
          <w:tcPr>
            <w:tcW w:w="2889" w:type="dxa"/>
          </w:tcPr>
          <w:p w:rsidRPr="00B431E1" w:rsidR="001626B6" w:rsidP="00294F9E" w:rsidRDefault="001626B6" w14:paraId="3C27C8E9" w14:textId="77777777">
            <w:pPr>
              <w:spacing w:line="276" w:lineRule="auto"/>
              <w:rPr>
                <w:rFonts w:ascii="Arial" w:hAnsi="Arial" w:cs="Arial"/>
                <w:sz w:val="24"/>
              </w:rPr>
            </w:pPr>
            <w:r w:rsidRPr="00B431E1">
              <w:rPr>
                <w:rFonts w:ascii="Arial" w:hAnsi="Arial" w:cs="Arial"/>
                <w:sz w:val="24"/>
              </w:rPr>
              <w:t>Re-build or repair existing porch.</w:t>
            </w:r>
          </w:p>
        </w:tc>
      </w:tr>
      <w:tr w:rsidRPr="00B431E1" w:rsidR="001626B6" w:rsidTr="00294F9E" w14:paraId="03A4CB95" w14:textId="77777777">
        <w:tc>
          <w:tcPr>
            <w:tcW w:w="1809" w:type="dxa"/>
          </w:tcPr>
          <w:p w:rsidRPr="00B431E1" w:rsidR="001626B6" w:rsidP="00294F9E" w:rsidRDefault="001626B6" w14:paraId="62537B4A" w14:textId="77777777">
            <w:pPr>
              <w:spacing w:line="276" w:lineRule="auto"/>
              <w:rPr>
                <w:rFonts w:ascii="Arial" w:hAnsi="Arial" w:cs="Arial"/>
                <w:b/>
                <w:bCs/>
                <w:sz w:val="24"/>
              </w:rPr>
            </w:pPr>
            <w:r w:rsidRPr="00B431E1">
              <w:rPr>
                <w:rFonts w:ascii="Arial" w:hAnsi="Arial" w:cs="Arial"/>
                <w:b/>
                <w:bCs/>
                <w:sz w:val="24"/>
              </w:rPr>
              <w:t xml:space="preserve">Floors  </w:t>
            </w:r>
          </w:p>
        </w:tc>
        <w:tc>
          <w:tcPr>
            <w:tcW w:w="2410" w:type="dxa"/>
          </w:tcPr>
          <w:p w:rsidRPr="00B431E1" w:rsidR="001626B6" w:rsidP="00294F9E" w:rsidRDefault="001626B6" w14:paraId="37ADAF02" w14:textId="77777777">
            <w:pPr>
              <w:spacing w:line="276" w:lineRule="auto"/>
              <w:rPr>
                <w:rFonts w:ascii="Arial" w:hAnsi="Arial" w:cs="Arial"/>
                <w:sz w:val="24"/>
              </w:rPr>
            </w:pPr>
          </w:p>
        </w:tc>
        <w:tc>
          <w:tcPr>
            <w:tcW w:w="2639" w:type="dxa"/>
          </w:tcPr>
          <w:p w:rsidRPr="00B431E1" w:rsidR="001626B6" w:rsidP="00294F9E" w:rsidRDefault="001626B6" w14:paraId="1D1FB380" w14:textId="77777777">
            <w:pPr>
              <w:spacing w:line="276" w:lineRule="auto"/>
              <w:rPr>
                <w:rFonts w:ascii="Arial" w:hAnsi="Arial" w:cs="Arial"/>
                <w:sz w:val="24"/>
              </w:rPr>
            </w:pPr>
          </w:p>
        </w:tc>
        <w:tc>
          <w:tcPr>
            <w:tcW w:w="2889" w:type="dxa"/>
          </w:tcPr>
          <w:p w:rsidRPr="00B431E1" w:rsidR="001626B6" w:rsidP="00294F9E" w:rsidRDefault="001626B6" w14:paraId="6435EBD2" w14:textId="77777777">
            <w:pPr>
              <w:spacing w:line="276" w:lineRule="auto"/>
              <w:rPr>
                <w:rFonts w:ascii="Arial" w:hAnsi="Arial" w:cs="Arial"/>
                <w:sz w:val="24"/>
              </w:rPr>
            </w:pPr>
          </w:p>
        </w:tc>
      </w:tr>
      <w:tr w:rsidRPr="00B431E1" w:rsidR="001626B6" w:rsidTr="00294F9E" w14:paraId="60951AFD" w14:textId="77777777">
        <w:tc>
          <w:tcPr>
            <w:tcW w:w="1809" w:type="dxa"/>
          </w:tcPr>
          <w:p w:rsidRPr="00B431E1" w:rsidR="001626B6" w:rsidP="00294F9E" w:rsidRDefault="001626B6" w14:paraId="6422C302" w14:textId="77777777">
            <w:pPr>
              <w:spacing w:line="276" w:lineRule="auto"/>
              <w:rPr>
                <w:rFonts w:ascii="Arial" w:hAnsi="Arial" w:cs="Arial"/>
                <w:sz w:val="24"/>
              </w:rPr>
            </w:pPr>
            <w:r w:rsidRPr="00B431E1">
              <w:rPr>
                <w:rFonts w:ascii="Arial" w:hAnsi="Arial" w:cs="Arial"/>
                <w:sz w:val="24"/>
                <w:u w:val="single"/>
              </w:rPr>
              <w:t>Ground Floor</w:t>
            </w:r>
          </w:p>
        </w:tc>
        <w:tc>
          <w:tcPr>
            <w:tcW w:w="2410" w:type="dxa"/>
          </w:tcPr>
          <w:p w:rsidRPr="00B431E1" w:rsidR="001626B6" w:rsidP="00294F9E" w:rsidRDefault="001626B6" w14:paraId="24A00031" w14:textId="77777777">
            <w:pPr>
              <w:spacing w:line="276" w:lineRule="auto"/>
              <w:rPr>
                <w:rFonts w:ascii="Arial" w:hAnsi="Arial" w:cs="Arial"/>
                <w:sz w:val="24"/>
              </w:rPr>
            </w:pPr>
            <w:r w:rsidRPr="00B431E1">
              <w:rPr>
                <w:rFonts w:ascii="Arial" w:hAnsi="Arial" w:cs="Arial"/>
                <w:sz w:val="24"/>
              </w:rPr>
              <w:t xml:space="preserve">Structure and </w:t>
            </w:r>
            <w:proofErr w:type="spellStart"/>
            <w:r w:rsidRPr="00B431E1">
              <w:rPr>
                <w:rFonts w:ascii="Arial" w:hAnsi="Arial" w:cs="Arial"/>
                <w:sz w:val="24"/>
              </w:rPr>
              <w:t>dpc</w:t>
            </w:r>
            <w:proofErr w:type="spellEnd"/>
            <w:r w:rsidRPr="00B431E1">
              <w:rPr>
                <w:rFonts w:ascii="Arial" w:hAnsi="Arial" w:cs="Arial"/>
                <w:sz w:val="24"/>
              </w:rPr>
              <w:t xml:space="preserve"> in new building</w:t>
            </w:r>
          </w:p>
          <w:p w:rsidRPr="00B431E1" w:rsidR="001626B6" w:rsidP="00294F9E" w:rsidRDefault="001626B6" w14:paraId="293410D3" w14:textId="77777777">
            <w:pPr>
              <w:spacing w:line="276" w:lineRule="auto"/>
              <w:rPr>
                <w:rFonts w:ascii="Arial" w:hAnsi="Arial" w:cs="Arial"/>
                <w:sz w:val="24"/>
              </w:rPr>
            </w:pPr>
          </w:p>
        </w:tc>
        <w:tc>
          <w:tcPr>
            <w:tcW w:w="2639" w:type="dxa"/>
          </w:tcPr>
          <w:p w:rsidRPr="00B431E1" w:rsidR="001626B6" w:rsidP="00294F9E" w:rsidRDefault="001626B6" w14:paraId="4D762AE5" w14:textId="77777777">
            <w:pPr>
              <w:spacing w:line="276" w:lineRule="auto"/>
              <w:rPr>
                <w:rFonts w:ascii="Arial" w:hAnsi="Arial" w:cs="Arial"/>
                <w:sz w:val="24"/>
              </w:rPr>
            </w:pPr>
            <w:r w:rsidRPr="00B431E1">
              <w:rPr>
                <w:rFonts w:ascii="Arial" w:hAnsi="Arial" w:cs="Arial"/>
                <w:sz w:val="24"/>
              </w:rPr>
              <w:t>Repair/replacement of small parts of an existing structure</w:t>
            </w:r>
          </w:p>
        </w:tc>
        <w:tc>
          <w:tcPr>
            <w:tcW w:w="2889" w:type="dxa"/>
          </w:tcPr>
          <w:p w:rsidRPr="00B431E1" w:rsidR="001626B6" w:rsidP="00294F9E" w:rsidRDefault="001626B6" w14:paraId="49586E87" w14:textId="77777777">
            <w:pPr>
              <w:spacing w:line="276" w:lineRule="auto"/>
              <w:rPr>
                <w:rFonts w:ascii="Arial" w:hAnsi="Arial" w:cs="Arial"/>
                <w:sz w:val="24"/>
              </w:rPr>
            </w:pPr>
            <w:r w:rsidRPr="00B431E1">
              <w:rPr>
                <w:rFonts w:ascii="Arial" w:hAnsi="Arial" w:cs="Arial"/>
                <w:sz w:val="24"/>
              </w:rPr>
              <w:t xml:space="preserve">Structure and </w:t>
            </w:r>
            <w:proofErr w:type="spellStart"/>
            <w:r w:rsidRPr="00B431E1">
              <w:rPr>
                <w:rFonts w:ascii="Arial" w:hAnsi="Arial" w:cs="Arial"/>
                <w:sz w:val="24"/>
              </w:rPr>
              <w:t>dpc</w:t>
            </w:r>
            <w:proofErr w:type="spellEnd"/>
            <w:r w:rsidRPr="00B431E1">
              <w:rPr>
                <w:rFonts w:ascii="Arial" w:hAnsi="Arial" w:cs="Arial"/>
                <w:sz w:val="24"/>
              </w:rPr>
              <w:t xml:space="preserve"> of new building and repair replacement to existing structure</w:t>
            </w:r>
          </w:p>
        </w:tc>
      </w:tr>
      <w:tr w:rsidRPr="00B431E1" w:rsidR="001626B6" w:rsidTr="00294F9E" w14:paraId="50D33144" w14:textId="77777777">
        <w:tc>
          <w:tcPr>
            <w:tcW w:w="1809" w:type="dxa"/>
          </w:tcPr>
          <w:p w:rsidRPr="00B431E1" w:rsidR="001626B6" w:rsidP="00294F9E" w:rsidRDefault="001626B6" w14:paraId="533955F8" w14:textId="77777777">
            <w:pPr>
              <w:spacing w:line="276" w:lineRule="auto"/>
              <w:rPr>
                <w:rFonts w:ascii="Arial" w:hAnsi="Arial" w:cs="Arial"/>
                <w:sz w:val="24"/>
              </w:rPr>
            </w:pPr>
            <w:r w:rsidRPr="00B431E1">
              <w:rPr>
                <w:rFonts w:ascii="Arial" w:hAnsi="Arial" w:cs="Arial"/>
                <w:sz w:val="24"/>
                <w:u w:val="single"/>
              </w:rPr>
              <w:t>Ground Floor</w:t>
            </w:r>
          </w:p>
        </w:tc>
        <w:tc>
          <w:tcPr>
            <w:tcW w:w="2410" w:type="dxa"/>
          </w:tcPr>
          <w:p w:rsidRPr="00B431E1" w:rsidR="001626B6" w:rsidP="00294F9E" w:rsidRDefault="001626B6" w14:paraId="59A3E0CF" w14:textId="77777777">
            <w:pPr>
              <w:spacing w:line="276" w:lineRule="auto"/>
              <w:rPr>
                <w:rFonts w:ascii="Arial" w:hAnsi="Arial" w:cs="Arial"/>
                <w:sz w:val="24"/>
              </w:rPr>
            </w:pPr>
            <w:r w:rsidRPr="00B431E1">
              <w:rPr>
                <w:rFonts w:ascii="Arial" w:hAnsi="Arial" w:cs="Arial"/>
                <w:sz w:val="24"/>
              </w:rPr>
              <w:t xml:space="preserve">Structure and </w:t>
            </w:r>
            <w:proofErr w:type="spellStart"/>
            <w:r w:rsidRPr="00B431E1">
              <w:rPr>
                <w:rFonts w:ascii="Arial" w:hAnsi="Arial" w:cs="Arial"/>
                <w:sz w:val="24"/>
              </w:rPr>
              <w:t>dpc</w:t>
            </w:r>
            <w:proofErr w:type="spellEnd"/>
            <w:r w:rsidRPr="00B431E1">
              <w:rPr>
                <w:rFonts w:ascii="Arial" w:hAnsi="Arial" w:cs="Arial"/>
                <w:sz w:val="24"/>
              </w:rPr>
              <w:t xml:space="preserve"> - Replacement of all or substantial part of an existing structure to prevent imminent or correct actual major failure of the structure</w:t>
            </w:r>
          </w:p>
        </w:tc>
        <w:tc>
          <w:tcPr>
            <w:tcW w:w="2639" w:type="dxa"/>
          </w:tcPr>
          <w:p w:rsidRPr="00B431E1" w:rsidR="001626B6" w:rsidP="00294F9E" w:rsidRDefault="001626B6" w14:paraId="7EF45D9B" w14:textId="77777777">
            <w:pPr>
              <w:spacing w:line="276" w:lineRule="auto"/>
              <w:rPr>
                <w:rFonts w:ascii="Arial" w:hAnsi="Arial" w:cs="Arial"/>
                <w:sz w:val="24"/>
              </w:rPr>
            </w:pPr>
          </w:p>
        </w:tc>
        <w:tc>
          <w:tcPr>
            <w:tcW w:w="2889" w:type="dxa"/>
          </w:tcPr>
          <w:p w:rsidRPr="00B431E1" w:rsidR="001626B6" w:rsidP="00294F9E" w:rsidRDefault="001626B6" w14:paraId="7FB7FF89" w14:textId="77777777">
            <w:pPr>
              <w:spacing w:line="276" w:lineRule="auto"/>
              <w:rPr>
                <w:rFonts w:ascii="Arial" w:hAnsi="Arial" w:cs="Arial"/>
                <w:sz w:val="24"/>
              </w:rPr>
            </w:pPr>
          </w:p>
        </w:tc>
      </w:tr>
      <w:tr w:rsidRPr="00B431E1" w:rsidR="001626B6" w:rsidTr="00294F9E" w14:paraId="1F41E87A" w14:textId="77777777">
        <w:tc>
          <w:tcPr>
            <w:tcW w:w="1809" w:type="dxa"/>
          </w:tcPr>
          <w:p w:rsidRPr="00B431E1" w:rsidR="001626B6" w:rsidP="00294F9E" w:rsidRDefault="001626B6" w14:paraId="5115D957" w14:textId="77777777">
            <w:pPr>
              <w:spacing w:line="276" w:lineRule="auto"/>
              <w:rPr>
                <w:rFonts w:ascii="Arial" w:hAnsi="Arial" w:cs="Arial"/>
                <w:sz w:val="24"/>
              </w:rPr>
            </w:pPr>
            <w:r w:rsidRPr="00B431E1">
              <w:rPr>
                <w:rFonts w:ascii="Arial" w:hAnsi="Arial" w:cs="Arial"/>
                <w:sz w:val="24"/>
                <w:u w:val="single"/>
              </w:rPr>
              <w:t>Ground Floor</w:t>
            </w:r>
          </w:p>
        </w:tc>
        <w:tc>
          <w:tcPr>
            <w:tcW w:w="2410" w:type="dxa"/>
          </w:tcPr>
          <w:p w:rsidRPr="00B431E1" w:rsidR="001626B6" w:rsidP="00294F9E" w:rsidRDefault="001626B6" w14:paraId="4E3FBE10" w14:textId="77777777">
            <w:pPr>
              <w:spacing w:line="276" w:lineRule="auto"/>
              <w:rPr>
                <w:rFonts w:ascii="Arial" w:hAnsi="Arial" w:cs="Arial"/>
                <w:sz w:val="24"/>
              </w:rPr>
            </w:pPr>
            <w:r w:rsidRPr="00B431E1">
              <w:rPr>
                <w:rFonts w:ascii="Arial" w:hAnsi="Arial" w:cs="Arial"/>
                <w:sz w:val="24"/>
              </w:rPr>
              <w:t xml:space="preserve">Screed and finish in new build, replacement of all/substantially all on existing floor - </w:t>
            </w:r>
            <w:proofErr w:type="gramStart"/>
            <w:r w:rsidRPr="00B431E1">
              <w:rPr>
                <w:rFonts w:ascii="Arial" w:hAnsi="Arial" w:cs="Arial"/>
                <w:sz w:val="24"/>
              </w:rPr>
              <w:t>e.g.</w:t>
            </w:r>
            <w:proofErr w:type="gramEnd"/>
            <w:r w:rsidRPr="00B431E1">
              <w:rPr>
                <w:rFonts w:ascii="Arial" w:hAnsi="Arial" w:cs="Arial"/>
                <w:sz w:val="24"/>
              </w:rPr>
              <w:t xml:space="preserve"> replacement of most carpets/ tiles in a room </w:t>
            </w:r>
          </w:p>
        </w:tc>
        <w:tc>
          <w:tcPr>
            <w:tcW w:w="2639" w:type="dxa"/>
          </w:tcPr>
          <w:p w:rsidRPr="00B431E1" w:rsidR="001626B6" w:rsidP="00294F9E" w:rsidRDefault="001626B6" w14:paraId="7E6B5562" w14:textId="77777777">
            <w:pPr>
              <w:spacing w:line="276" w:lineRule="auto"/>
              <w:rPr>
                <w:rFonts w:ascii="Arial" w:hAnsi="Arial" w:cs="Arial"/>
                <w:sz w:val="24"/>
              </w:rPr>
            </w:pPr>
            <w:r w:rsidRPr="00B431E1">
              <w:rPr>
                <w:rFonts w:ascii="Arial" w:hAnsi="Arial" w:cs="Arial"/>
                <w:sz w:val="24"/>
              </w:rPr>
              <w:t>Replacement and repair of screed and finishes/ Replacement of</w:t>
            </w:r>
          </w:p>
          <w:p w:rsidRPr="00B431E1" w:rsidR="001626B6" w:rsidP="00294F9E" w:rsidRDefault="001626B6" w14:paraId="76B78E2E" w14:textId="77777777">
            <w:pPr>
              <w:spacing w:line="276" w:lineRule="auto"/>
              <w:rPr>
                <w:rFonts w:ascii="Arial" w:hAnsi="Arial" w:cs="Arial"/>
                <w:sz w:val="24"/>
              </w:rPr>
            </w:pPr>
            <w:r w:rsidRPr="00B431E1">
              <w:rPr>
                <w:rFonts w:ascii="Arial" w:hAnsi="Arial" w:cs="Arial"/>
                <w:sz w:val="24"/>
              </w:rPr>
              <w:t xml:space="preserve">mats/ matwells. Maintenance </w:t>
            </w:r>
            <w:proofErr w:type="gramStart"/>
            <w:r w:rsidRPr="00B431E1">
              <w:rPr>
                <w:rFonts w:ascii="Arial" w:hAnsi="Arial" w:cs="Arial"/>
                <w:sz w:val="24"/>
              </w:rPr>
              <w:t>e.g.</w:t>
            </w:r>
            <w:proofErr w:type="gramEnd"/>
            <w:r w:rsidRPr="00B431E1">
              <w:rPr>
                <w:rFonts w:ascii="Arial" w:hAnsi="Arial" w:cs="Arial"/>
                <w:sz w:val="24"/>
              </w:rPr>
              <w:t xml:space="preserve"> revarnishing wooden floors.</w:t>
            </w:r>
          </w:p>
        </w:tc>
        <w:tc>
          <w:tcPr>
            <w:tcW w:w="2889" w:type="dxa"/>
          </w:tcPr>
          <w:p w:rsidRPr="00B431E1" w:rsidR="001626B6" w:rsidP="00294F9E" w:rsidRDefault="001626B6" w14:paraId="7AD66508" w14:textId="77777777">
            <w:pPr>
              <w:spacing w:line="276" w:lineRule="auto"/>
              <w:rPr>
                <w:rFonts w:ascii="Arial" w:hAnsi="Arial" w:cs="Arial"/>
                <w:sz w:val="24"/>
              </w:rPr>
            </w:pPr>
            <w:r w:rsidRPr="00B431E1">
              <w:rPr>
                <w:rFonts w:ascii="Arial" w:hAnsi="Arial" w:cs="Arial"/>
                <w:sz w:val="24"/>
              </w:rPr>
              <w:t>Provide screed and finish in new buildings</w:t>
            </w:r>
          </w:p>
          <w:p w:rsidRPr="00B431E1" w:rsidR="001626B6" w:rsidP="00294F9E" w:rsidRDefault="001626B6" w14:paraId="0DEEDA85" w14:textId="77777777">
            <w:pPr>
              <w:spacing w:line="276" w:lineRule="auto"/>
              <w:rPr>
                <w:rFonts w:ascii="Arial" w:hAnsi="Arial" w:cs="Arial"/>
                <w:sz w:val="24"/>
              </w:rPr>
            </w:pPr>
            <w:r w:rsidRPr="00B431E1">
              <w:rPr>
                <w:rFonts w:ascii="Arial" w:hAnsi="Arial" w:cs="Arial"/>
                <w:sz w:val="24"/>
                <w:u w:val="single"/>
              </w:rPr>
              <w:t>(NOT</w:t>
            </w:r>
            <w:r w:rsidRPr="00B431E1">
              <w:rPr>
                <w:rFonts w:ascii="Arial" w:hAnsi="Arial" w:cs="Arial"/>
                <w:sz w:val="24"/>
              </w:rPr>
              <w:t xml:space="preserve"> repairs to finishes, matwells etc.)</w:t>
            </w:r>
          </w:p>
        </w:tc>
      </w:tr>
      <w:tr w:rsidRPr="00B431E1" w:rsidR="001626B6" w:rsidTr="00294F9E" w14:paraId="138B1922" w14:textId="77777777">
        <w:tc>
          <w:tcPr>
            <w:tcW w:w="1809" w:type="dxa"/>
          </w:tcPr>
          <w:p w:rsidRPr="00B431E1" w:rsidR="001626B6" w:rsidP="00294F9E" w:rsidRDefault="001626B6" w14:paraId="3E8040B9" w14:textId="77777777">
            <w:pPr>
              <w:spacing w:line="276" w:lineRule="auto"/>
              <w:rPr>
                <w:rFonts w:ascii="Arial" w:hAnsi="Arial" w:cs="Arial"/>
                <w:sz w:val="24"/>
              </w:rPr>
            </w:pPr>
            <w:r w:rsidRPr="00B431E1">
              <w:rPr>
                <w:rFonts w:ascii="Arial" w:hAnsi="Arial" w:cs="Arial"/>
                <w:sz w:val="24"/>
                <w:u w:val="single"/>
              </w:rPr>
              <w:t>Upper Floor</w:t>
            </w:r>
          </w:p>
          <w:p w:rsidRPr="00B431E1" w:rsidR="001626B6" w:rsidP="00294F9E" w:rsidRDefault="001626B6" w14:paraId="593FE015" w14:textId="77777777">
            <w:pPr>
              <w:spacing w:line="276" w:lineRule="auto"/>
              <w:rPr>
                <w:rFonts w:ascii="Arial" w:hAnsi="Arial" w:cs="Arial"/>
                <w:sz w:val="24"/>
              </w:rPr>
            </w:pPr>
          </w:p>
        </w:tc>
        <w:tc>
          <w:tcPr>
            <w:tcW w:w="2410" w:type="dxa"/>
          </w:tcPr>
          <w:p w:rsidRPr="00B431E1" w:rsidR="001626B6" w:rsidP="00294F9E" w:rsidRDefault="001626B6" w14:paraId="02846E88" w14:textId="77777777">
            <w:pPr>
              <w:spacing w:line="276" w:lineRule="auto"/>
              <w:rPr>
                <w:rFonts w:ascii="Arial" w:hAnsi="Arial" w:cs="Arial"/>
                <w:sz w:val="24"/>
              </w:rPr>
            </w:pPr>
            <w:r w:rsidRPr="00B431E1">
              <w:rPr>
                <w:rFonts w:ascii="Arial" w:hAnsi="Arial" w:cs="Arial"/>
                <w:sz w:val="24"/>
              </w:rPr>
              <w:t>Structure - as ground floor</w:t>
            </w:r>
          </w:p>
          <w:p w:rsidRPr="00B431E1" w:rsidR="001626B6" w:rsidP="00294F9E" w:rsidRDefault="001626B6" w14:paraId="2D911646" w14:textId="77777777">
            <w:pPr>
              <w:spacing w:line="276" w:lineRule="auto"/>
              <w:rPr>
                <w:rFonts w:ascii="Arial" w:hAnsi="Arial" w:cs="Arial"/>
                <w:sz w:val="24"/>
              </w:rPr>
            </w:pPr>
          </w:p>
        </w:tc>
        <w:tc>
          <w:tcPr>
            <w:tcW w:w="2639" w:type="dxa"/>
          </w:tcPr>
          <w:p w:rsidRPr="00B431E1" w:rsidR="001626B6" w:rsidP="00294F9E" w:rsidRDefault="001626B6" w14:paraId="32103E1F" w14:textId="77777777">
            <w:pPr>
              <w:spacing w:line="276" w:lineRule="auto"/>
              <w:rPr>
                <w:rFonts w:ascii="Arial" w:hAnsi="Arial" w:cs="Arial"/>
                <w:sz w:val="24"/>
              </w:rPr>
            </w:pPr>
            <w:r w:rsidRPr="00B431E1">
              <w:rPr>
                <w:rFonts w:ascii="Arial" w:hAnsi="Arial" w:cs="Arial"/>
                <w:sz w:val="24"/>
              </w:rPr>
              <w:t>As ground floor</w:t>
            </w:r>
          </w:p>
        </w:tc>
        <w:tc>
          <w:tcPr>
            <w:tcW w:w="2889" w:type="dxa"/>
          </w:tcPr>
          <w:p w:rsidRPr="00B431E1" w:rsidR="001626B6" w:rsidP="00294F9E" w:rsidRDefault="001626B6" w14:paraId="342BE8B4" w14:textId="77777777">
            <w:pPr>
              <w:spacing w:line="276" w:lineRule="auto"/>
              <w:rPr>
                <w:rFonts w:ascii="Arial" w:hAnsi="Arial" w:cs="Arial"/>
                <w:sz w:val="24"/>
              </w:rPr>
            </w:pPr>
            <w:r w:rsidRPr="00B431E1">
              <w:rPr>
                <w:rFonts w:ascii="Arial" w:hAnsi="Arial" w:cs="Arial"/>
                <w:sz w:val="24"/>
              </w:rPr>
              <w:t>As ground floor</w:t>
            </w:r>
          </w:p>
        </w:tc>
      </w:tr>
      <w:tr w:rsidRPr="00B431E1" w:rsidR="001626B6" w:rsidTr="00294F9E" w14:paraId="3C89B466" w14:textId="77777777">
        <w:tc>
          <w:tcPr>
            <w:tcW w:w="1809" w:type="dxa"/>
          </w:tcPr>
          <w:p w:rsidRPr="00B431E1" w:rsidR="001626B6" w:rsidP="00294F9E" w:rsidRDefault="001626B6" w14:paraId="5A4FFBBA" w14:textId="77777777">
            <w:pPr>
              <w:spacing w:line="276" w:lineRule="auto"/>
              <w:rPr>
                <w:rFonts w:ascii="Arial" w:hAnsi="Arial" w:cs="Arial"/>
                <w:sz w:val="24"/>
              </w:rPr>
            </w:pPr>
            <w:r w:rsidRPr="00B431E1">
              <w:rPr>
                <w:rFonts w:ascii="Arial" w:hAnsi="Arial" w:cs="Arial"/>
                <w:sz w:val="24"/>
                <w:u w:val="single"/>
              </w:rPr>
              <w:t>Upper Floor</w:t>
            </w:r>
          </w:p>
          <w:p w:rsidRPr="00B431E1" w:rsidR="001626B6" w:rsidP="00294F9E" w:rsidRDefault="001626B6" w14:paraId="4978E842" w14:textId="77777777">
            <w:pPr>
              <w:spacing w:line="276" w:lineRule="auto"/>
              <w:rPr>
                <w:rFonts w:ascii="Arial" w:hAnsi="Arial" w:cs="Arial"/>
                <w:sz w:val="24"/>
              </w:rPr>
            </w:pPr>
          </w:p>
        </w:tc>
        <w:tc>
          <w:tcPr>
            <w:tcW w:w="2410" w:type="dxa"/>
          </w:tcPr>
          <w:p w:rsidRPr="00B431E1" w:rsidR="001626B6" w:rsidP="00294F9E" w:rsidRDefault="001626B6" w14:paraId="3E731613" w14:textId="77777777">
            <w:pPr>
              <w:spacing w:line="276" w:lineRule="auto"/>
              <w:rPr>
                <w:rFonts w:ascii="Arial" w:hAnsi="Arial" w:cs="Arial"/>
                <w:sz w:val="24"/>
              </w:rPr>
            </w:pPr>
            <w:r w:rsidRPr="00B431E1">
              <w:rPr>
                <w:rFonts w:ascii="Arial" w:hAnsi="Arial" w:cs="Arial"/>
                <w:sz w:val="24"/>
              </w:rPr>
              <w:t>Screed and Finish - as ground floor</w:t>
            </w:r>
          </w:p>
          <w:p w:rsidRPr="00B431E1" w:rsidR="001626B6" w:rsidP="00294F9E" w:rsidRDefault="001626B6" w14:paraId="6022B888" w14:textId="77777777">
            <w:pPr>
              <w:spacing w:line="276" w:lineRule="auto"/>
              <w:rPr>
                <w:rFonts w:ascii="Arial" w:hAnsi="Arial" w:cs="Arial"/>
                <w:sz w:val="24"/>
              </w:rPr>
            </w:pPr>
          </w:p>
        </w:tc>
        <w:tc>
          <w:tcPr>
            <w:tcW w:w="2639" w:type="dxa"/>
          </w:tcPr>
          <w:p w:rsidRPr="00B431E1" w:rsidR="001626B6" w:rsidP="00294F9E" w:rsidRDefault="001626B6" w14:paraId="2F0E2D3F" w14:textId="77777777">
            <w:pPr>
              <w:spacing w:line="276" w:lineRule="auto"/>
              <w:rPr>
                <w:rFonts w:ascii="Arial" w:hAnsi="Arial" w:cs="Arial"/>
                <w:sz w:val="24"/>
              </w:rPr>
            </w:pPr>
            <w:r w:rsidRPr="00B431E1">
              <w:rPr>
                <w:rFonts w:ascii="Arial" w:hAnsi="Arial" w:cs="Arial"/>
                <w:sz w:val="24"/>
              </w:rPr>
              <w:t>Repairs of finishes/ Replacement - as ground floor</w:t>
            </w:r>
          </w:p>
        </w:tc>
        <w:tc>
          <w:tcPr>
            <w:tcW w:w="2889" w:type="dxa"/>
          </w:tcPr>
          <w:p w:rsidRPr="00B431E1" w:rsidR="001626B6" w:rsidP="00294F9E" w:rsidRDefault="001626B6" w14:paraId="4DEA9CAF" w14:textId="77777777">
            <w:pPr>
              <w:spacing w:line="276" w:lineRule="auto"/>
              <w:rPr>
                <w:rFonts w:ascii="Arial" w:hAnsi="Arial" w:cs="Arial"/>
                <w:sz w:val="24"/>
              </w:rPr>
            </w:pPr>
            <w:r w:rsidRPr="00B431E1">
              <w:rPr>
                <w:rFonts w:ascii="Arial" w:hAnsi="Arial" w:cs="Arial"/>
                <w:sz w:val="24"/>
              </w:rPr>
              <w:t>As ground floor</w:t>
            </w:r>
          </w:p>
        </w:tc>
      </w:tr>
      <w:tr w:rsidRPr="00B431E1" w:rsidR="001626B6" w:rsidTr="00294F9E" w14:paraId="3DF482E4" w14:textId="77777777">
        <w:tc>
          <w:tcPr>
            <w:tcW w:w="1809" w:type="dxa"/>
          </w:tcPr>
          <w:p w:rsidRPr="00B431E1" w:rsidR="001626B6" w:rsidP="00294F9E" w:rsidRDefault="001626B6" w14:paraId="09DA8A32" w14:textId="77777777">
            <w:pPr>
              <w:spacing w:line="276" w:lineRule="auto"/>
              <w:rPr>
                <w:rFonts w:ascii="Arial" w:hAnsi="Arial" w:cs="Arial"/>
                <w:b/>
                <w:bCs/>
                <w:sz w:val="24"/>
              </w:rPr>
            </w:pPr>
            <w:r w:rsidRPr="00B431E1">
              <w:rPr>
                <w:rFonts w:ascii="Arial" w:hAnsi="Arial" w:cs="Arial"/>
                <w:b/>
                <w:bCs/>
                <w:sz w:val="24"/>
              </w:rPr>
              <w:t>Ceilings</w:t>
            </w:r>
          </w:p>
          <w:p w:rsidRPr="00B431E1" w:rsidR="001626B6" w:rsidP="00294F9E" w:rsidRDefault="001626B6" w14:paraId="1FF44B2D" w14:textId="77777777">
            <w:pPr>
              <w:spacing w:line="276" w:lineRule="auto"/>
              <w:rPr>
                <w:rFonts w:ascii="Arial" w:hAnsi="Arial" w:cs="Arial"/>
                <w:sz w:val="24"/>
              </w:rPr>
            </w:pPr>
          </w:p>
        </w:tc>
        <w:tc>
          <w:tcPr>
            <w:tcW w:w="2410" w:type="dxa"/>
          </w:tcPr>
          <w:p w:rsidRPr="00B431E1" w:rsidR="001626B6" w:rsidP="00294F9E" w:rsidRDefault="001626B6" w14:paraId="79F4BADC" w14:textId="77777777">
            <w:pPr>
              <w:spacing w:line="276" w:lineRule="auto"/>
              <w:rPr>
                <w:rFonts w:ascii="Arial" w:hAnsi="Arial" w:cs="Arial"/>
                <w:sz w:val="24"/>
              </w:rPr>
            </w:pPr>
          </w:p>
        </w:tc>
        <w:tc>
          <w:tcPr>
            <w:tcW w:w="2639" w:type="dxa"/>
          </w:tcPr>
          <w:p w:rsidRPr="00B431E1" w:rsidR="001626B6" w:rsidP="00294F9E" w:rsidRDefault="001626B6" w14:paraId="3CB18EFF" w14:textId="77777777">
            <w:pPr>
              <w:spacing w:line="276" w:lineRule="auto"/>
              <w:rPr>
                <w:rFonts w:ascii="Arial" w:hAnsi="Arial" w:cs="Arial"/>
                <w:sz w:val="24"/>
              </w:rPr>
            </w:pPr>
          </w:p>
        </w:tc>
        <w:tc>
          <w:tcPr>
            <w:tcW w:w="2889" w:type="dxa"/>
          </w:tcPr>
          <w:p w:rsidRPr="00B431E1" w:rsidR="001626B6" w:rsidP="00294F9E" w:rsidRDefault="001626B6" w14:paraId="02C796E5" w14:textId="77777777">
            <w:pPr>
              <w:spacing w:line="276" w:lineRule="auto"/>
              <w:rPr>
                <w:rFonts w:ascii="Arial" w:hAnsi="Arial" w:cs="Arial"/>
                <w:sz w:val="24"/>
              </w:rPr>
            </w:pPr>
          </w:p>
        </w:tc>
      </w:tr>
      <w:tr w:rsidRPr="00B431E1" w:rsidR="001626B6" w:rsidTr="00294F9E" w14:paraId="6DD641B0" w14:textId="77777777">
        <w:tc>
          <w:tcPr>
            <w:tcW w:w="1809" w:type="dxa"/>
          </w:tcPr>
          <w:p w:rsidRPr="00B431E1" w:rsidR="001626B6" w:rsidP="00294F9E" w:rsidRDefault="001626B6" w14:paraId="684E4B68" w14:textId="77777777">
            <w:pPr>
              <w:spacing w:line="276" w:lineRule="auto"/>
              <w:rPr>
                <w:rFonts w:ascii="Arial" w:hAnsi="Arial" w:cs="Arial"/>
                <w:sz w:val="24"/>
              </w:rPr>
            </w:pPr>
            <w:r w:rsidRPr="00B431E1">
              <w:rPr>
                <w:rFonts w:ascii="Arial" w:hAnsi="Arial" w:cs="Arial"/>
                <w:sz w:val="24"/>
                <w:u w:val="single"/>
              </w:rPr>
              <w:t xml:space="preserve">Ceilings - Top/ only storey </w:t>
            </w:r>
          </w:p>
        </w:tc>
        <w:tc>
          <w:tcPr>
            <w:tcW w:w="2410" w:type="dxa"/>
          </w:tcPr>
          <w:p w:rsidRPr="00B431E1" w:rsidR="001626B6" w:rsidP="00294F9E" w:rsidRDefault="001626B6" w14:paraId="1EAFB8D0" w14:textId="77777777">
            <w:pPr>
              <w:spacing w:line="276" w:lineRule="auto"/>
              <w:rPr>
                <w:rFonts w:ascii="Arial" w:hAnsi="Arial" w:cs="Arial"/>
                <w:sz w:val="24"/>
              </w:rPr>
            </w:pPr>
            <w:r w:rsidRPr="00B431E1">
              <w:rPr>
                <w:rFonts w:ascii="Arial" w:hAnsi="Arial" w:cs="Arial"/>
                <w:sz w:val="24"/>
              </w:rPr>
              <w:t>Suspension</w:t>
            </w:r>
          </w:p>
        </w:tc>
        <w:tc>
          <w:tcPr>
            <w:tcW w:w="2639" w:type="dxa"/>
          </w:tcPr>
          <w:p w:rsidRPr="00B431E1" w:rsidR="001626B6" w:rsidP="00294F9E" w:rsidRDefault="001626B6" w14:paraId="5651C9D8" w14:textId="77777777">
            <w:pPr>
              <w:spacing w:line="276" w:lineRule="auto"/>
              <w:rPr>
                <w:rFonts w:ascii="Arial" w:hAnsi="Arial" w:cs="Arial"/>
                <w:sz w:val="24"/>
              </w:rPr>
            </w:pPr>
            <w:r w:rsidRPr="00B431E1">
              <w:rPr>
                <w:rFonts w:ascii="Arial" w:hAnsi="Arial" w:cs="Arial"/>
                <w:sz w:val="24"/>
              </w:rPr>
              <w:t>Repair/ replacement</w:t>
            </w:r>
          </w:p>
          <w:p w:rsidRPr="00B431E1" w:rsidR="001626B6" w:rsidP="00294F9E" w:rsidRDefault="001626B6" w14:paraId="1AB94BD9" w14:textId="77777777">
            <w:pPr>
              <w:spacing w:line="276" w:lineRule="auto"/>
              <w:rPr>
                <w:rFonts w:ascii="Arial" w:hAnsi="Arial" w:cs="Arial"/>
                <w:sz w:val="24"/>
              </w:rPr>
            </w:pPr>
            <w:r w:rsidRPr="00B431E1">
              <w:rPr>
                <w:rFonts w:ascii="Arial" w:hAnsi="Arial" w:cs="Arial"/>
                <w:sz w:val="24"/>
              </w:rPr>
              <w:t>incl. from water damage, &amp; necessary decoration</w:t>
            </w:r>
          </w:p>
        </w:tc>
        <w:tc>
          <w:tcPr>
            <w:tcW w:w="2889" w:type="dxa"/>
          </w:tcPr>
          <w:p w:rsidRPr="00B431E1" w:rsidR="001626B6" w:rsidP="00294F9E" w:rsidRDefault="001626B6" w14:paraId="519F7848" w14:textId="77777777">
            <w:pPr>
              <w:spacing w:line="276" w:lineRule="auto"/>
              <w:rPr>
                <w:rFonts w:ascii="Arial" w:hAnsi="Arial" w:cs="Arial"/>
                <w:sz w:val="24"/>
              </w:rPr>
            </w:pPr>
            <w:proofErr w:type="gramStart"/>
            <w:r w:rsidRPr="00B431E1">
              <w:rPr>
                <w:rFonts w:ascii="Arial" w:hAnsi="Arial" w:cs="Arial"/>
                <w:sz w:val="24"/>
              </w:rPr>
              <w:t>Provision,  (</w:t>
            </w:r>
            <w:proofErr w:type="gramEnd"/>
            <w:r w:rsidRPr="00B431E1">
              <w:rPr>
                <w:rFonts w:ascii="Arial" w:hAnsi="Arial" w:cs="Arial"/>
                <w:sz w:val="24"/>
                <w:u w:val="single"/>
              </w:rPr>
              <w:t>NOT</w:t>
            </w:r>
            <w:r w:rsidRPr="00B431E1">
              <w:rPr>
                <w:rFonts w:ascii="Arial" w:hAnsi="Arial" w:cs="Arial"/>
                <w:sz w:val="24"/>
              </w:rPr>
              <w:t xml:space="preserve"> repair or replacement)</w:t>
            </w:r>
          </w:p>
        </w:tc>
      </w:tr>
      <w:tr w:rsidRPr="00B431E1" w:rsidR="001626B6" w:rsidTr="00294F9E" w14:paraId="28FAA65F" w14:textId="77777777">
        <w:tc>
          <w:tcPr>
            <w:tcW w:w="1809" w:type="dxa"/>
          </w:tcPr>
          <w:p w:rsidRPr="00B431E1" w:rsidR="001626B6" w:rsidP="00294F9E" w:rsidRDefault="001626B6" w14:paraId="4FA2ED7B" w14:textId="77777777">
            <w:pPr>
              <w:spacing w:line="276" w:lineRule="auto"/>
              <w:rPr>
                <w:rFonts w:ascii="Arial" w:hAnsi="Arial" w:cs="Arial"/>
                <w:sz w:val="24"/>
              </w:rPr>
            </w:pPr>
            <w:r w:rsidRPr="00B431E1">
              <w:rPr>
                <w:rFonts w:ascii="Arial" w:hAnsi="Arial" w:cs="Arial"/>
                <w:sz w:val="24"/>
                <w:u w:val="single"/>
              </w:rPr>
              <w:t xml:space="preserve">Ceilings - Top/ only storey </w:t>
            </w:r>
          </w:p>
        </w:tc>
        <w:tc>
          <w:tcPr>
            <w:tcW w:w="2410" w:type="dxa"/>
          </w:tcPr>
          <w:p w:rsidRPr="00B431E1" w:rsidR="001626B6" w:rsidP="00294F9E" w:rsidRDefault="001626B6" w14:paraId="387D5AEE" w14:textId="77777777">
            <w:pPr>
              <w:spacing w:line="276" w:lineRule="auto"/>
              <w:rPr>
                <w:rFonts w:ascii="Arial" w:hAnsi="Arial" w:cs="Arial"/>
                <w:sz w:val="24"/>
              </w:rPr>
            </w:pPr>
            <w:r w:rsidRPr="00B431E1">
              <w:rPr>
                <w:rFonts w:ascii="Arial" w:hAnsi="Arial" w:cs="Arial"/>
                <w:sz w:val="24"/>
              </w:rPr>
              <w:t>Membrane</w:t>
            </w:r>
          </w:p>
          <w:p w:rsidRPr="00B431E1" w:rsidR="001626B6" w:rsidP="00294F9E" w:rsidRDefault="001626B6" w14:paraId="3C162EBC" w14:textId="77777777">
            <w:pPr>
              <w:spacing w:line="276" w:lineRule="auto"/>
              <w:rPr>
                <w:rFonts w:ascii="Arial" w:hAnsi="Arial" w:cs="Arial"/>
                <w:sz w:val="24"/>
              </w:rPr>
            </w:pPr>
          </w:p>
        </w:tc>
        <w:tc>
          <w:tcPr>
            <w:tcW w:w="2639" w:type="dxa"/>
          </w:tcPr>
          <w:p w:rsidRPr="00B431E1" w:rsidR="001626B6" w:rsidP="00294F9E" w:rsidRDefault="001626B6" w14:paraId="3A0BA6B5" w14:textId="77777777">
            <w:pPr>
              <w:spacing w:line="276" w:lineRule="auto"/>
              <w:rPr>
                <w:rFonts w:ascii="Arial" w:hAnsi="Arial" w:cs="Arial"/>
                <w:sz w:val="24"/>
              </w:rPr>
            </w:pPr>
          </w:p>
        </w:tc>
        <w:tc>
          <w:tcPr>
            <w:tcW w:w="2889" w:type="dxa"/>
          </w:tcPr>
          <w:p w:rsidRPr="00B431E1" w:rsidR="001626B6" w:rsidP="00294F9E" w:rsidRDefault="001626B6" w14:paraId="6C07415F" w14:textId="77777777">
            <w:pPr>
              <w:spacing w:line="276" w:lineRule="auto"/>
              <w:rPr>
                <w:rFonts w:ascii="Arial" w:hAnsi="Arial" w:cs="Arial"/>
                <w:sz w:val="24"/>
              </w:rPr>
            </w:pPr>
            <w:proofErr w:type="gramStart"/>
            <w:r w:rsidRPr="00B431E1">
              <w:rPr>
                <w:rFonts w:ascii="Arial" w:hAnsi="Arial" w:cs="Arial"/>
                <w:sz w:val="24"/>
              </w:rPr>
              <w:t>Provision,  (</w:t>
            </w:r>
            <w:proofErr w:type="gramEnd"/>
            <w:r w:rsidRPr="00B431E1">
              <w:rPr>
                <w:rFonts w:ascii="Arial" w:hAnsi="Arial" w:cs="Arial"/>
                <w:sz w:val="24"/>
                <w:u w:val="single"/>
              </w:rPr>
              <w:t>NOT</w:t>
            </w:r>
            <w:r w:rsidRPr="00B431E1">
              <w:rPr>
                <w:rFonts w:ascii="Arial" w:hAnsi="Arial" w:cs="Arial"/>
                <w:sz w:val="24"/>
              </w:rPr>
              <w:t xml:space="preserve"> repair or replacement)</w:t>
            </w:r>
          </w:p>
          <w:p w:rsidRPr="00B431E1" w:rsidR="001626B6" w:rsidP="00294F9E" w:rsidRDefault="001626B6" w14:paraId="6D63CE9F" w14:textId="77777777">
            <w:pPr>
              <w:spacing w:line="276" w:lineRule="auto"/>
              <w:rPr>
                <w:rFonts w:ascii="Arial" w:hAnsi="Arial" w:cs="Arial"/>
                <w:sz w:val="24"/>
              </w:rPr>
            </w:pPr>
          </w:p>
        </w:tc>
      </w:tr>
      <w:tr w:rsidRPr="00B431E1" w:rsidR="001626B6" w:rsidTr="00294F9E" w14:paraId="2C3B8CDC" w14:textId="77777777">
        <w:tc>
          <w:tcPr>
            <w:tcW w:w="1809" w:type="dxa"/>
          </w:tcPr>
          <w:p w:rsidRPr="00B431E1" w:rsidR="001626B6" w:rsidP="00294F9E" w:rsidRDefault="001626B6" w14:paraId="32CD40B0" w14:textId="77777777">
            <w:pPr>
              <w:spacing w:line="276" w:lineRule="auto"/>
              <w:rPr>
                <w:rFonts w:ascii="Arial" w:hAnsi="Arial" w:cs="Arial"/>
                <w:sz w:val="24"/>
              </w:rPr>
            </w:pPr>
            <w:r w:rsidRPr="00B431E1">
              <w:rPr>
                <w:rFonts w:ascii="Arial" w:hAnsi="Arial" w:cs="Arial"/>
                <w:b/>
                <w:bCs/>
                <w:sz w:val="24"/>
              </w:rPr>
              <w:lastRenderedPageBreak/>
              <w:t>ELEMENT</w:t>
            </w:r>
          </w:p>
        </w:tc>
        <w:tc>
          <w:tcPr>
            <w:tcW w:w="2410" w:type="dxa"/>
          </w:tcPr>
          <w:p w:rsidRPr="00B431E1" w:rsidR="001626B6" w:rsidP="00294F9E" w:rsidRDefault="001626B6" w14:paraId="07375FEE" w14:textId="77777777">
            <w:pPr>
              <w:spacing w:line="276" w:lineRule="auto"/>
              <w:rPr>
                <w:rFonts w:ascii="Arial" w:hAnsi="Arial" w:cs="Arial"/>
                <w:sz w:val="24"/>
              </w:rPr>
            </w:pPr>
            <w:r w:rsidRPr="00B431E1">
              <w:rPr>
                <w:rFonts w:ascii="Arial" w:hAnsi="Arial" w:cs="Arial"/>
                <w:b/>
                <w:bCs/>
                <w:sz w:val="24"/>
              </w:rPr>
              <w:t>CAPITAL: AS CIPFA CODE OF PRACTICE</w:t>
            </w:r>
          </w:p>
        </w:tc>
        <w:tc>
          <w:tcPr>
            <w:tcW w:w="2639" w:type="dxa"/>
          </w:tcPr>
          <w:p w:rsidRPr="00B431E1" w:rsidR="001626B6" w:rsidP="00294F9E" w:rsidRDefault="001626B6" w14:paraId="7267E594" w14:textId="77777777">
            <w:pPr>
              <w:spacing w:line="276" w:lineRule="auto"/>
              <w:rPr>
                <w:rFonts w:ascii="Arial" w:hAnsi="Arial" w:cs="Arial"/>
                <w:sz w:val="24"/>
              </w:rPr>
            </w:pPr>
            <w:r w:rsidRPr="00B431E1">
              <w:rPr>
                <w:rFonts w:ascii="Arial" w:hAnsi="Arial" w:cs="Arial"/>
                <w:b/>
                <w:bCs/>
                <w:sz w:val="24"/>
              </w:rPr>
              <w:t>REPAIRS &amp; MAINTENANCE</w:t>
            </w:r>
          </w:p>
        </w:tc>
        <w:tc>
          <w:tcPr>
            <w:tcW w:w="2889" w:type="dxa"/>
          </w:tcPr>
          <w:p w:rsidRPr="00B431E1" w:rsidR="001626B6" w:rsidP="00294F9E" w:rsidRDefault="001626B6" w14:paraId="16DF60D8" w14:textId="77777777">
            <w:pPr>
              <w:spacing w:line="276" w:lineRule="auto"/>
              <w:rPr>
                <w:rFonts w:ascii="Arial" w:hAnsi="Arial" w:cs="Arial"/>
                <w:b/>
                <w:bCs/>
                <w:sz w:val="24"/>
              </w:rPr>
            </w:pPr>
            <w:r w:rsidRPr="00B431E1">
              <w:rPr>
                <w:rFonts w:ascii="Arial" w:hAnsi="Arial" w:cs="Arial"/>
                <w:b/>
                <w:bCs/>
                <w:sz w:val="24"/>
              </w:rPr>
              <w:t>VA SCHOOL GOVERNING BODY</w:t>
            </w:r>
          </w:p>
          <w:p w:rsidRPr="00B431E1" w:rsidR="001626B6" w:rsidP="00294F9E" w:rsidRDefault="001626B6" w14:paraId="1292FE89" w14:textId="77777777">
            <w:pPr>
              <w:spacing w:line="276" w:lineRule="auto"/>
              <w:rPr>
                <w:rFonts w:ascii="Arial" w:hAnsi="Arial" w:cs="Arial"/>
                <w:sz w:val="24"/>
              </w:rPr>
            </w:pPr>
            <w:r w:rsidRPr="00B431E1">
              <w:rPr>
                <w:rFonts w:ascii="Arial" w:hAnsi="Arial" w:cs="Arial"/>
                <w:b/>
                <w:bCs/>
                <w:sz w:val="24"/>
              </w:rPr>
              <w:t xml:space="preserve"> </w:t>
            </w:r>
          </w:p>
        </w:tc>
      </w:tr>
      <w:tr w:rsidRPr="00B431E1" w:rsidR="001626B6" w:rsidTr="00294F9E" w14:paraId="4B4B2F14" w14:textId="77777777">
        <w:tc>
          <w:tcPr>
            <w:tcW w:w="1809" w:type="dxa"/>
          </w:tcPr>
          <w:p w:rsidRPr="00B431E1" w:rsidR="001626B6" w:rsidP="00294F9E" w:rsidRDefault="001626B6" w14:paraId="0397AB84" w14:textId="77777777">
            <w:pPr>
              <w:spacing w:line="276" w:lineRule="auto"/>
              <w:rPr>
                <w:rFonts w:ascii="Arial" w:hAnsi="Arial" w:cs="Arial"/>
                <w:sz w:val="24"/>
              </w:rPr>
            </w:pPr>
            <w:r w:rsidRPr="00B431E1">
              <w:rPr>
                <w:rFonts w:ascii="Arial" w:hAnsi="Arial" w:cs="Arial"/>
                <w:sz w:val="24"/>
                <w:u w:val="single"/>
              </w:rPr>
              <w:t xml:space="preserve">Ceilings - Top/ only storey </w:t>
            </w:r>
          </w:p>
        </w:tc>
        <w:tc>
          <w:tcPr>
            <w:tcW w:w="2410" w:type="dxa"/>
          </w:tcPr>
          <w:p w:rsidRPr="00B431E1" w:rsidR="001626B6" w:rsidP="00294F9E" w:rsidRDefault="001626B6" w14:paraId="6C9BA764" w14:textId="77777777">
            <w:pPr>
              <w:spacing w:line="276" w:lineRule="auto"/>
              <w:rPr>
                <w:rFonts w:ascii="Arial" w:hAnsi="Arial" w:cs="Arial"/>
                <w:sz w:val="24"/>
              </w:rPr>
            </w:pPr>
            <w:r w:rsidRPr="00B431E1">
              <w:rPr>
                <w:rFonts w:ascii="Arial" w:hAnsi="Arial" w:cs="Arial"/>
                <w:sz w:val="24"/>
              </w:rPr>
              <w:t>Fixed</w:t>
            </w:r>
          </w:p>
          <w:p w:rsidRPr="00B431E1" w:rsidR="001626B6" w:rsidP="00294F9E" w:rsidRDefault="001626B6" w14:paraId="2A718943" w14:textId="77777777">
            <w:pPr>
              <w:spacing w:line="276" w:lineRule="auto"/>
              <w:rPr>
                <w:rFonts w:ascii="Arial" w:hAnsi="Arial" w:cs="Arial"/>
                <w:sz w:val="24"/>
              </w:rPr>
            </w:pPr>
          </w:p>
        </w:tc>
        <w:tc>
          <w:tcPr>
            <w:tcW w:w="2639" w:type="dxa"/>
          </w:tcPr>
          <w:p w:rsidRPr="00B431E1" w:rsidR="001626B6" w:rsidP="00294F9E" w:rsidRDefault="001626B6" w14:paraId="60AB9266" w14:textId="77777777">
            <w:pPr>
              <w:spacing w:line="276" w:lineRule="auto"/>
              <w:rPr>
                <w:rFonts w:ascii="Arial" w:hAnsi="Arial" w:cs="Arial"/>
                <w:sz w:val="24"/>
              </w:rPr>
            </w:pPr>
            <w:r w:rsidRPr="00B431E1">
              <w:rPr>
                <w:rFonts w:ascii="Arial" w:hAnsi="Arial" w:cs="Arial"/>
                <w:sz w:val="24"/>
              </w:rPr>
              <w:t>Repair/ replacement</w:t>
            </w:r>
          </w:p>
          <w:p w:rsidRPr="00B431E1" w:rsidR="001626B6" w:rsidP="00294F9E" w:rsidRDefault="001626B6" w14:paraId="311C42B3" w14:textId="77777777">
            <w:pPr>
              <w:spacing w:line="276" w:lineRule="auto"/>
              <w:rPr>
                <w:rFonts w:ascii="Arial" w:hAnsi="Arial" w:cs="Arial"/>
                <w:sz w:val="24"/>
              </w:rPr>
            </w:pPr>
            <w:r w:rsidRPr="00B431E1">
              <w:rPr>
                <w:rFonts w:ascii="Arial" w:hAnsi="Arial" w:cs="Arial"/>
                <w:sz w:val="24"/>
              </w:rPr>
              <w:t>inc. water damage</w:t>
            </w:r>
          </w:p>
          <w:p w:rsidRPr="00B431E1" w:rsidR="001626B6" w:rsidP="00294F9E" w:rsidRDefault="001626B6" w14:paraId="2437993B" w14:textId="77777777">
            <w:pPr>
              <w:spacing w:line="276" w:lineRule="auto"/>
              <w:rPr>
                <w:rFonts w:ascii="Arial" w:hAnsi="Arial" w:cs="Arial"/>
                <w:sz w:val="24"/>
              </w:rPr>
            </w:pPr>
          </w:p>
        </w:tc>
        <w:tc>
          <w:tcPr>
            <w:tcW w:w="2889" w:type="dxa"/>
          </w:tcPr>
          <w:p w:rsidRPr="00B431E1" w:rsidR="001626B6" w:rsidP="00294F9E" w:rsidRDefault="001626B6" w14:paraId="03FE3BDD" w14:textId="77777777">
            <w:pPr>
              <w:spacing w:line="276" w:lineRule="auto"/>
              <w:rPr>
                <w:rFonts w:ascii="Arial" w:hAnsi="Arial" w:cs="Arial"/>
                <w:sz w:val="24"/>
              </w:rPr>
            </w:pPr>
            <w:proofErr w:type="gramStart"/>
            <w:r w:rsidRPr="00B431E1">
              <w:rPr>
                <w:rFonts w:ascii="Arial" w:hAnsi="Arial" w:cs="Arial"/>
                <w:sz w:val="24"/>
              </w:rPr>
              <w:t>Provision,  (</w:t>
            </w:r>
            <w:proofErr w:type="gramEnd"/>
            <w:r w:rsidRPr="00B431E1">
              <w:rPr>
                <w:rFonts w:ascii="Arial" w:hAnsi="Arial" w:cs="Arial"/>
                <w:sz w:val="24"/>
                <w:u w:val="single"/>
              </w:rPr>
              <w:t>NOT</w:t>
            </w:r>
            <w:r w:rsidRPr="00B431E1">
              <w:rPr>
                <w:rFonts w:ascii="Arial" w:hAnsi="Arial" w:cs="Arial"/>
                <w:sz w:val="24"/>
              </w:rPr>
              <w:t xml:space="preserve"> repair or replacement)</w:t>
            </w:r>
          </w:p>
        </w:tc>
      </w:tr>
      <w:tr w:rsidRPr="00B431E1" w:rsidR="001626B6" w:rsidTr="00294F9E" w14:paraId="2A25408D" w14:textId="77777777">
        <w:tc>
          <w:tcPr>
            <w:tcW w:w="1809" w:type="dxa"/>
          </w:tcPr>
          <w:p w:rsidRPr="00B431E1" w:rsidR="001626B6" w:rsidP="00294F9E" w:rsidRDefault="001626B6" w14:paraId="1E59E909" w14:textId="77777777">
            <w:pPr>
              <w:spacing w:line="276" w:lineRule="auto"/>
              <w:rPr>
                <w:rFonts w:ascii="Arial" w:hAnsi="Arial" w:cs="Arial"/>
                <w:sz w:val="24"/>
              </w:rPr>
            </w:pPr>
            <w:r w:rsidRPr="00B431E1">
              <w:rPr>
                <w:rFonts w:ascii="Arial" w:hAnsi="Arial" w:cs="Arial"/>
                <w:sz w:val="24"/>
                <w:u w:val="single"/>
              </w:rPr>
              <w:t xml:space="preserve">Ceilings - Top/ only storey </w:t>
            </w:r>
          </w:p>
        </w:tc>
        <w:tc>
          <w:tcPr>
            <w:tcW w:w="2410" w:type="dxa"/>
          </w:tcPr>
          <w:p w:rsidRPr="00B431E1" w:rsidR="001626B6" w:rsidP="00294F9E" w:rsidRDefault="001626B6" w14:paraId="7A4DBEC8" w14:textId="77777777">
            <w:pPr>
              <w:spacing w:line="276" w:lineRule="auto"/>
              <w:rPr>
                <w:rFonts w:ascii="Arial" w:hAnsi="Arial" w:cs="Arial"/>
                <w:sz w:val="24"/>
              </w:rPr>
            </w:pPr>
            <w:r w:rsidRPr="00B431E1">
              <w:rPr>
                <w:rFonts w:ascii="Arial" w:hAnsi="Arial" w:cs="Arial"/>
                <w:sz w:val="24"/>
              </w:rPr>
              <w:t>Access panels</w:t>
            </w:r>
          </w:p>
          <w:p w:rsidRPr="00B431E1" w:rsidR="001626B6" w:rsidP="00294F9E" w:rsidRDefault="001626B6" w14:paraId="139CE78F" w14:textId="77777777">
            <w:pPr>
              <w:spacing w:line="276" w:lineRule="auto"/>
              <w:rPr>
                <w:rFonts w:ascii="Arial" w:hAnsi="Arial" w:cs="Arial"/>
                <w:sz w:val="24"/>
              </w:rPr>
            </w:pPr>
          </w:p>
        </w:tc>
        <w:tc>
          <w:tcPr>
            <w:tcW w:w="2639" w:type="dxa"/>
          </w:tcPr>
          <w:p w:rsidRPr="00B431E1" w:rsidR="001626B6" w:rsidP="00294F9E" w:rsidRDefault="001626B6" w14:paraId="056C17D1" w14:textId="77777777">
            <w:pPr>
              <w:spacing w:line="276" w:lineRule="auto"/>
              <w:rPr>
                <w:rFonts w:ascii="Arial" w:hAnsi="Arial" w:cs="Arial"/>
                <w:sz w:val="24"/>
              </w:rPr>
            </w:pPr>
            <w:r w:rsidRPr="00B431E1">
              <w:rPr>
                <w:rFonts w:ascii="Arial" w:hAnsi="Arial" w:cs="Arial"/>
                <w:sz w:val="24"/>
              </w:rPr>
              <w:t>Repair/ replacement</w:t>
            </w:r>
          </w:p>
        </w:tc>
        <w:tc>
          <w:tcPr>
            <w:tcW w:w="2889" w:type="dxa"/>
          </w:tcPr>
          <w:p w:rsidRPr="00B431E1" w:rsidR="001626B6" w:rsidP="00294F9E" w:rsidRDefault="001626B6" w14:paraId="1EDA6F9D" w14:textId="77777777">
            <w:pPr>
              <w:spacing w:line="276" w:lineRule="auto"/>
              <w:rPr>
                <w:rFonts w:ascii="Arial" w:hAnsi="Arial" w:cs="Arial"/>
                <w:sz w:val="24"/>
              </w:rPr>
            </w:pPr>
            <w:proofErr w:type="gramStart"/>
            <w:r w:rsidRPr="00B431E1">
              <w:rPr>
                <w:rFonts w:ascii="Arial" w:hAnsi="Arial" w:cs="Arial"/>
                <w:sz w:val="24"/>
              </w:rPr>
              <w:t>Provision,  (</w:t>
            </w:r>
            <w:proofErr w:type="gramEnd"/>
            <w:r w:rsidRPr="00B431E1">
              <w:rPr>
                <w:rFonts w:ascii="Arial" w:hAnsi="Arial" w:cs="Arial"/>
                <w:sz w:val="24"/>
                <w:u w:val="single"/>
              </w:rPr>
              <w:t>NOT</w:t>
            </w:r>
            <w:r w:rsidRPr="00B431E1">
              <w:rPr>
                <w:rFonts w:ascii="Arial" w:hAnsi="Arial" w:cs="Arial"/>
                <w:sz w:val="24"/>
              </w:rPr>
              <w:t xml:space="preserve"> repair or replacement)</w:t>
            </w:r>
          </w:p>
          <w:p w:rsidRPr="00B431E1" w:rsidR="001626B6" w:rsidP="00294F9E" w:rsidRDefault="001626B6" w14:paraId="3CF8A6D6" w14:textId="77777777">
            <w:pPr>
              <w:spacing w:line="276" w:lineRule="auto"/>
              <w:rPr>
                <w:rFonts w:ascii="Arial" w:hAnsi="Arial" w:cs="Arial"/>
                <w:sz w:val="24"/>
              </w:rPr>
            </w:pPr>
          </w:p>
        </w:tc>
      </w:tr>
      <w:tr w:rsidRPr="00B431E1" w:rsidR="001626B6" w:rsidTr="00294F9E" w14:paraId="5262B437" w14:textId="77777777">
        <w:tc>
          <w:tcPr>
            <w:tcW w:w="1809" w:type="dxa"/>
          </w:tcPr>
          <w:p w:rsidRPr="00B431E1" w:rsidR="001626B6" w:rsidP="00294F9E" w:rsidRDefault="001626B6" w14:paraId="722A2EC5" w14:textId="77777777">
            <w:pPr>
              <w:spacing w:line="276" w:lineRule="auto"/>
              <w:rPr>
                <w:rFonts w:ascii="Arial" w:hAnsi="Arial" w:cs="Arial"/>
                <w:sz w:val="24"/>
              </w:rPr>
            </w:pPr>
            <w:r w:rsidRPr="00B431E1">
              <w:rPr>
                <w:rFonts w:ascii="Arial" w:hAnsi="Arial" w:cs="Arial"/>
                <w:sz w:val="24"/>
                <w:u w:val="single"/>
              </w:rPr>
              <w:t>Ceilings - Lower storeys</w:t>
            </w:r>
          </w:p>
          <w:p w:rsidRPr="00B431E1" w:rsidR="001626B6" w:rsidP="00294F9E" w:rsidRDefault="001626B6" w14:paraId="57513BB1" w14:textId="77777777">
            <w:pPr>
              <w:spacing w:line="276" w:lineRule="auto"/>
              <w:rPr>
                <w:rFonts w:ascii="Arial" w:hAnsi="Arial" w:cs="Arial"/>
                <w:sz w:val="24"/>
              </w:rPr>
            </w:pPr>
          </w:p>
        </w:tc>
        <w:tc>
          <w:tcPr>
            <w:tcW w:w="2410" w:type="dxa"/>
          </w:tcPr>
          <w:p w:rsidRPr="00B431E1" w:rsidR="001626B6" w:rsidP="00294F9E" w:rsidRDefault="001626B6" w14:paraId="626BE684" w14:textId="77777777">
            <w:pPr>
              <w:spacing w:line="276" w:lineRule="auto"/>
              <w:rPr>
                <w:rFonts w:ascii="Arial" w:hAnsi="Arial" w:cs="Arial"/>
                <w:sz w:val="24"/>
              </w:rPr>
            </w:pPr>
            <w:r w:rsidRPr="00B431E1">
              <w:rPr>
                <w:rFonts w:ascii="Arial" w:hAnsi="Arial" w:cs="Arial"/>
                <w:sz w:val="24"/>
              </w:rPr>
              <w:t>Suspension</w:t>
            </w:r>
          </w:p>
        </w:tc>
        <w:tc>
          <w:tcPr>
            <w:tcW w:w="2639" w:type="dxa"/>
          </w:tcPr>
          <w:p w:rsidRPr="00B431E1" w:rsidR="001626B6" w:rsidP="00294F9E" w:rsidRDefault="001626B6" w14:paraId="60774166" w14:textId="77777777">
            <w:pPr>
              <w:spacing w:line="276" w:lineRule="auto"/>
              <w:rPr>
                <w:rFonts w:ascii="Arial" w:hAnsi="Arial" w:cs="Arial"/>
                <w:sz w:val="24"/>
              </w:rPr>
            </w:pPr>
            <w:r w:rsidRPr="00B431E1">
              <w:rPr>
                <w:rFonts w:ascii="Arial" w:hAnsi="Arial" w:cs="Arial"/>
                <w:sz w:val="24"/>
              </w:rPr>
              <w:t>Repair/ replacement</w:t>
            </w:r>
          </w:p>
          <w:p w:rsidRPr="00B431E1" w:rsidR="001626B6" w:rsidP="00294F9E" w:rsidRDefault="001626B6" w14:paraId="5A14D206" w14:textId="77777777">
            <w:pPr>
              <w:spacing w:line="276" w:lineRule="auto"/>
              <w:rPr>
                <w:rFonts w:ascii="Arial" w:hAnsi="Arial" w:cs="Arial"/>
                <w:sz w:val="24"/>
              </w:rPr>
            </w:pPr>
          </w:p>
        </w:tc>
        <w:tc>
          <w:tcPr>
            <w:tcW w:w="2889" w:type="dxa"/>
          </w:tcPr>
          <w:p w:rsidRPr="00B431E1" w:rsidR="001626B6" w:rsidP="00294F9E" w:rsidRDefault="001626B6" w14:paraId="6BCA2690" w14:textId="77777777">
            <w:pPr>
              <w:spacing w:line="276" w:lineRule="auto"/>
              <w:rPr>
                <w:rFonts w:ascii="Arial" w:hAnsi="Arial" w:cs="Arial"/>
                <w:sz w:val="24"/>
              </w:rPr>
            </w:pPr>
            <w:proofErr w:type="gramStart"/>
            <w:r w:rsidRPr="00B431E1">
              <w:rPr>
                <w:rFonts w:ascii="Arial" w:hAnsi="Arial" w:cs="Arial"/>
                <w:sz w:val="24"/>
              </w:rPr>
              <w:t>Provision,  (</w:t>
            </w:r>
            <w:proofErr w:type="gramEnd"/>
            <w:r w:rsidRPr="00B431E1">
              <w:rPr>
                <w:rFonts w:ascii="Arial" w:hAnsi="Arial" w:cs="Arial"/>
                <w:sz w:val="24"/>
                <w:u w:val="single"/>
              </w:rPr>
              <w:t>NOT</w:t>
            </w:r>
            <w:r w:rsidRPr="00B431E1">
              <w:rPr>
                <w:rFonts w:ascii="Arial" w:hAnsi="Arial" w:cs="Arial"/>
                <w:sz w:val="24"/>
              </w:rPr>
              <w:t xml:space="preserve"> repair or replacement)</w:t>
            </w:r>
          </w:p>
          <w:p w:rsidRPr="00B431E1" w:rsidR="001626B6" w:rsidP="00294F9E" w:rsidRDefault="001626B6" w14:paraId="45366237" w14:textId="77777777">
            <w:pPr>
              <w:spacing w:line="276" w:lineRule="auto"/>
              <w:rPr>
                <w:rFonts w:ascii="Arial" w:hAnsi="Arial" w:cs="Arial"/>
                <w:sz w:val="24"/>
              </w:rPr>
            </w:pPr>
          </w:p>
        </w:tc>
      </w:tr>
      <w:tr w:rsidRPr="00B431E1" w:rsidR="001626B6" w:rsidTr="00294F9E" w14:paraId="7DDE2F2B" w14:textId="77777777">
        <w:tc>
          <w:tcPr>
            <w:tcW w:w="1809" w:type="dxa"/>
          </w:tcPr>
          <w:p w:rsidRPr="00B431E1" w:rsidR="001626B6" w:rsidP="00294F9E" w:rsidRDefault="001626B6" w14:paraId="2FA892D3" w14:textId="77777777">
            <w:pPr>
              <w:spacing w:line="276" w:lineRule="auto"/>
              <w:rPr>
                <w:rFonts w:ascii="Arial" w:hAnsi="Arial" w:cs="Arial"/>
                <w:sz w:val="24"/>
              </w:rPr>
            </w:pPr>
            <w:r w:rsidRPr="00B431E1">
              <w:rPr>
                <w:rFonts w:ascii="Arial" w:hAnsi="Arial" w:cs="Arial"/>
                <w:sz w:val="24"/>
                <w:u w:val="single"/>
              </w:rPr>
              <w:t>Ceilings - Lower storeys</w:t>
            </w:r>
          </w:p>
          <w:p w:rsidRPr="00B431E1" w:rsidR="001626B6" w:rsidP="00294F9E" w:rsidRDefault="001626B6" w14:paraId="71157141" w14:textId="77777777">
            <w:pPr>
              <w:spacing w:line="276" w:lineRule="auto"/>
              <w:rPr>
                <w:rFonts w:ascii="Arial" w:hAnsi="Arial" w:cs="Arial"/>
                <w:sz w:val="24"/>
              </w:rPr>
            </w:pPr>
          </w:p>
        </w:tc>
        <w:tc>
          <w:tcPr>
            <w:tcW w:w="2410" w:type="dxa"/>
          </w:tcPr>
          <w:p w:rsidRPr="00B431E1" w:rsidR="001626B6" w:rsidP="00294F9E" w:rsidRDefault="001626B6" w14:paraId="5EA6CB30" w14:textId="77777777">
            <w:pPr>
              <w:spacing w:line="276" w:lineRule="auto"/>
              <w:rPr>
                <w:rFonts w:ascii="Arial" w:hAnsi="Arial" w:cs="Arial"/>
                <w:sz w:val="24"/>
              </w:rPr>
            </w:pPr>
            <w:r w:rsidRPr="00B431E1">
              <w:rPr>
                <w:rFonts w:ascii="Arial" w:hAnsi="Arial" w:cs="Arial"/>
                <w:sz w:val="24"/>
              </w:rPr>
              <w:t>Membrane</w:t>
            </w:r>
          </w:p>
        </w:tc>
        <w:tc>
          <w:tcPr>
            <w:tcW w:w="2639" w:type="dxa"/>
          </w:tcPr>
          <w:p w:rsidRPr="00B431E1" w:rsidR="001626B6" w:rsidP="00294F9E" w:rsidRDefault="001626B6" w14:paraId="3FCDE4F4" w14:textId="77777777">
            <w:pPr>
              <w:spacing w:line="276" w:lineRule="auto"/>
              <w:rPr>
                <w:rFonts w:ascii="Arial" w:hAnsi="Arial" w:cs="Arial"/>
                <w:sz w:val="24"/>
              </w:rPr>
            </w:pPr>
          </w:p>
        </w:tc>
        <w:tc>
          <w:tcPr>
            <w:tcW w:w="2889" w:type="dxa"/>
          </w:tcPr>
          <w:p w:rsidRPr="00B431E1" w:rsidR="001626B6" w:rsidP="00294F9E" w:rsidRDefault="001626B6" w14:paraId="58D5296C" w14:textId="77777777">
            <w:pPr>
              <w:spacing w:line="276" w:lineRule="auto"/>
              <w:rPr>
                <w:rFonts w:ascii="Arial" w:hAnsi="Arial" w:cs="Arial"/>
                <w:sz w:val="24"/>
              </w:rPr>
            </w:pPr>
            <w:proofErr w:type="gramStart"/>
            <w:r w:rsidRPr="00B431E1">
              <w:rPr>
                <w:rFonts w:ascii="Arial" w:hAnsi="Arial" w:cs="Arial"/>
                <w:sz w:val="24"/>
              </w:rPr>
              <w:t>Provision,  (</w:t>
            </w:r>
            <w:proofErr w:type="gramEnd"/>
            <w:r w:rsidRPr="00B431E1">
              <w:rPr>
                <w:rFonts w:ascii="Arial" w:hAnsi="Arial" w:cs="Arial"/>
                <w:sz w:val="24"/>
                <w:u w:val="single"/>
              </w:rPr>
              <w:t>NOT</w:t>
            </w:r>
            <w:r w:rsidRPr="00B431E1">
              <w:rPr>
                <w:rFonts w:ascii="Arial" w:hAnsi="Arial" w:cs="Arial"/>
                <w:sz w:val="24"/>
              </w:rPr>
              <w:t xml:space="preserve"> repair or replacement)</w:t>
            </w:r>
          </w:p>
          <w:p w:rsidRPr="00B431E1" w:rsidR="001626B6" w:rsidP="00294F9E" w:rsidRDefault="001626B6" w14:paraId="04A30AB3" w14:textId="77777777">
            <w:pPr>
              <w:spacing w:line="276" w:lineRule="auto"/>
              <w:rPr>
                <w:rFonts w:ascii="Arial" w:hAnsi="Arial" w:cs="Arial"/>
                <w:sz w:val="24"/>
              </w:rPr>
            </w:pPr>
          </w:p>
        </w:tc>
      </w:tr>
      <w:tr w:rsidRPr="00B431E1" w:rsidR="001626B6" w:rsidTr="00294F9E" w14:paraId="3375156B" w14:textId="77777777">
        <w:tc>
          <w:tcPr>
            <w:tcW w:w="1809" w:type="dxa"/>
          </w:tcPr>
          <w:p w:rsidRPr="00B431E1" w:rsidR="001626B6" w:rsidP="00294F9E" w:rsidRDefault="001626B6" w14:paraId="4FC48306" w14:textId="77777777">
            <w:pPr>
              <w:spacing w:line="276" w:lineRule="auto"/>
              <w:rPr>
                <w:rFonts w:ascii="Arial" w:hAnsi="Arial" w:cs="Arial"/>
                <w:sz w:val="24"/>
              </w:rPr>
            </w:pPr>
            <w:r w:rsidRPr="00B431E1">
              <w:rPr>
                <w:rFonts w:ascii="Arial" w:hAnsi="Arial" w:cs="Arial"/>
                <w:sz w:val="24"/>
                <w:u w:val="single"/>
              </w:rPr>
              <w:t>Ceilings - Lower storeys</w:t>
            </w:r>
          </w:p>
          <w:p w:rsidRPr="00B431E1" w:rsidR="001626B6" w:rsidP="00294F9E" w:rsidRDefault="001626B6" w14:paraId="40E36781" w14:textId="77777777">
            <w:pPr>
              <w:spacing w:line="276" w:lineRule="auto"/>
              <w:rPr>
                <w:rFonts w:ascii="Arial" w:hAnsi="Arial" w:cs="Arial"/>
                <w:sz w:val="24"/>
              </w:rPr>
            </w:pPr>
          </w:p>
        </w:tc>
        <w:tc>
          <w:tcPr>
            <w:tcW w:w="2410" w:type="dxa"/>
          </w:tcPr>
          <w:p w:rsidRPr="00B431E1" w:rsidR="001626B6" w:rsidP="00294F9E" w:rsidRDefault="001626B6" w14:paraId="6F069009" w14:textId="77777777">
            <w:pPr>
              <w:spacing w:line="276" w:lineRule="auto"/>
              <w:rPr>
                <w:rFonts w:ascii="Arial" w:hAnsi="Arial" w:cs="Arial"/>
                <w:sz w:val="24"/>
              </w:rPr>
            </w:pPr>
            <w:r w:rsidRPr="00B431E1">
              <w:rPr>
                <w:rFonts w:ascii="Arial" w:hAnsi="Arial" w:cs="Arial"/>
                <w:sz w:val="24"/>
              </w:rPr>
              <w:t>Fixed</w:t>
            </w:r>
          </w:p>
        </w:tc>
        <w:tc>
          <w:tcPr>
            <w:tcW w:w="2639" w:type="dxa"/>
          </w:tcPr>
          <w:p w:rsidRPr="00B431E1" w:rsidR="001626B6" w:rsidP="00294F9E" w:rsidRDefault="001626B6" w14:paraId="69D090BE" w14:textId="77777777">
            <w:pPr>
              <w:spacing w:line="276" w:lineRule="auto"/>
              <w:rPr>
                <w:rFonts w:ascii="Arial" w:hAnsi="Arial" w:cs="Arial"/>
                <w:sz w:val="24"/>
              </w:rPr>
            </w:pPr>
            <w:r w:rsidRPr="00B431E1">
              <w:rPr>
                <w:rFonts w:ascii="Arial" w:hAnsi="Arial" w:cs="Arial"/>
                <w:sz w:val="24"/>
              </w:rPr>
              <w:t>Repair/ replacement</w:t>
            </w:r>
          </w:p>
          <w:p w:rsidRPr="00B431E1" w:rsidR="001626B6" w:rsidP="00294F9E" w:rsidRDefault="001626B6" w14:paraId="014DC363" w14:textId="77777777">
            <w:pPr>
              <w:spacing w:line="276" w:lineRule="auto"/>
              <w:rPr>
                <w:rFonts w:ascii="Arial" w:hAnsi="Arial" w:cs="Arial"/>
                <w:sz w:val="24"/>
              </w:rPr>
            </w:pPr>
          </w:p>
        </w:tc>
        <w:tc>
          <w:tcPr>
            <w:tcW w:w="2889" w:type="dxa"/>
          </w:tcPr>
          <w:p w:rsidRPr="00B431E1" w:rsidR="001626B6" w:rsidP="00294F9E" w:rsidRDefault="001626B6" w14:paraId="1F4D51D5" w14:textId="77777777">
            <w:pPr>
              <w:spacing w:line="276" w:lineRule="auto"/>
              <w:rPr>
                <w:rFonts w:ascii="Arial" w:hAnsi="Arial" w:cs="Arial"/>
                <w:sz w:val="24"/>
              </w:rPr>
            </w:pPr>
            <w:proofErr w:type="gramStart"/>
            <w:r w:rsidRPr="00B431E1">
              <w:rPr>
                <w:rFonts w:ascii="Arial" w:hAnsi="Arial" w:cs="Arial"/>
                <w:sz w:val="24"/>
              </w:rPr>
              <w:t>Provision,  (</w:t>
            </w:r>
            <w:proofErr w:type="gramEnd"/>
            <w:r w:rsidRPr="00B431E1">
              <w:rPr>
                <w:rFonts w:ascii="Arial" w:hAnsi="Arial" w:cs="Arial"/>
                <w:sz w:val="24"/>
                <w:u w:val="single"/>
              </w:rPr>
              <w:t>NOT</w:t>
            </w:r>
            <w:r w:rsidRPr="00B431E1">
              <w:rPr>
                <w:rFonts w:ascii="Arial" w:hAnsi="Arial" w:cs="Arial"/>
                <w:sz w:val="24"/>
              </w:rPr>
              <w:t xml:space="preserve"> repair or replacement)</w:t>
            </w:r>
          </w:p>
          <w:p w:rsidRPr="00B431E1" w:rsidR="001626B6" w:rsidP="00294F9E" w:rsidRDefault="001626B6" w14:paraId="744919F1" w14:textId="77777777">
            <w:pPr>
              <w:spacing w:line="276" w:lineRule="auto"/>
              <w:rPr>
                <w:rFonts w:ascii="Arial" w:hAnsi="Arial" w:cs="Arial"/>
                <w:sz w:val="24"/>
              </w:rPr>
            </w:pPr>
          </w:p>
        </w:tc>
      </w:tr>
      <w:tr w:rsidRPr="00B431E1" w:rsidR="001626B6" w:rsidTr="00294F9E" w14:paraId="7FBE1213" w14:textId="77777777">
        <w:tc>
          <w:tcPr>
            <w:tcW w:w="1809" w:type="dxa"/>
          </w:tcPr>
          <w:p w:rsidRPr="00B431E1" w:rsidR="001626B6" w:rsidP="00294F9E" w:rsidRDefault="001626B6" w14:paraId="2DC38A75" w14:textId="77777777">
            <w:pPr>
              <w:spacing w:line="276" w:lineRule="auto"/>
              <w:rPr>
                <w:rFonts w:ascii="Arial" w:hAnsi="Arial" w:cs="Arial"/>
                <w:b/>
                <w:bCs/>
                <w:sz w:val="24"/>
              </w:rPr>
            </w:pPr>
            <w:r w:rsidRPr="00B431E1">
              <w:rPr>
                <w:rFonts w:ascii="Arial" w:hAnsi="Arial" w:cs="Arial"/>
                <w:sz w:val="24"/>
                <w:u w:val="single"/>
              </w:rPr>
              <w:t>All</w:t>
            </w:r>
          </w:p>
        </w:tc>
        <w:tc>
          <w:tcPr>
            <w:tcW w:w="2410" w:type="dxa"/>
          </w:tcPr>
          <w:p w:rsidRPr="00B431E1" w:rsidR="001626B6" w:rsidP="00294F9E" w:rsidRDefault="001626B6" w14:paraId="41A36326" w14:textId="77777777">
            <w:pPr>
              <w:spacing w:line="276" w:lineRule="auto"/>
              <w:rPr>
                <w:rFonts w:ascii="Arial" w:hAnsi="Arial" w:cs="Arial"/>
                <w:sz w:val="24"/>
              </w:rPr>
            </w:pPr>
            <w:r w:rsidRPr="00B431E1">
              <w:rPr>
                <w:rFonts w:ascii="Arial" w:hAnsi="Arial" w:cs="Arial"/>
                <w:sz w:val="24"/>
              </w:rPr>
              <w:t>Specialist removal/ replacement of damaged/ disturbed Asbestos based materials, planned or emergency</w:t>
            </w:r>
          </w:p>
        </w:tc>
        <w:tc>
          <w:tcPr>
            <w:tcW w:w="2639" w:type="dxa"/>
          </w:tcPr>
          <w:p w:rsidRPr="00B431E1" w:rsidR="001626B6" w:rsidP="00294F9E" w:rsidRDefault="001626B6" w14:paraId="341F8EEF" w14:textId="77777777">
            <w:pPr>
              <w:spacing w:line="276" w:lineRule="auto"/>
              <w:rPr>
                <w:rFonts w:ascii="Arial" w:hAnsi="Arial" w:cs="Arial"/>
                <w:sz w:val="24"/>
              </w:rPr>
            </w:pPr>
            <w:r w:rsidRPr="00B431E1">
              <w:rPr>
                <w:rFonts w:ascii="Arial" w:hAnsi="Arial" w:cs="Arial"/>
                <w:sz w:val="24"/>
              </w:rPr>
              <w:t>Inspection/ air testing</w:t>
            </w:r>
          </w:p>
          <w:p w:rsidRPr="00B431E1" w:rsidR="001626B6" w:rsidP="00294F9E" w:rsidRDefault="001626B6" w14:paraId="39BB3068" w14:textId="77777777">
            <w:pPr>
              <w:spacing w:line="276" w:lineRule="auto"/>
              <w:rPr>
                <w:rFonts w:ascii="Arial" w:hAnsi="Arial" w:cs="Arial"/>
                <w:b/>
                <w:bCs/>
                <w:sz w:val="24"/>
              </w:rPr>
            </w:pPr>
            <w:r w:rsidRPr="00B431E1">
              <w:rPr>
                <w:rFonts w:ascii="Arial" w:hAnsi="Arial" w:cs="Arial"/>
                <w:sz w:val="24"/>
              </w:rPr>
              <w:t>Applying sealant coats to asbestos surfaces for protection</w:t>
            </w:r>
          </w:p>
        </w:tc>
        <w:tc>
          <w:tcPr>
            <w:tcW w:w="2889" w:type="dxa"/>
          </w:tcPr>
          <w:p w:rsidRPr="00B431E1" w:rsidR="001626B6" w:rsidP="00294F9E" w:rsidRDefault="001626B6" w14:paraId="5D3CC77E" w14:textId="77777777">
            <w:pPr>
              <w:spacing w:line="276" w:lineRule="auto"/>
              <w:rPr>
                <w:rFonts w:ascii="Arial" w:hAnsi="Arial" w:cs="Arial"/>
                <w:sz w:val="24"/>
              </w:rPr>
            </w:pPr>
            <w:r w:rsidRPr="00B431E1">
              <w:rPr>
                <w:rFonts w:ascii="Arial" w:hAnsi="Arial" w:cs="Arial"/>
                <w:sz w:val="24"/>
              </w:rPr>
              <w:t xml:space="preserve">Removal/replacement of damaged/disturbed asbestos </w:t>
            </w:r>
            <w:r w:rsidRPr="00B431E1">
              <w:rPr>
                <w:rFonts w:ascii="Arial" w:hAnsi="Arial" w:cs="Arial"/>
                <w:sz w:val="24"/>
                <w:u w:val="single"/>
              </w:rPr>
              <w:t xml:space="preserve">EXCEPT </w:t>
            </w:r>
            <w:r w:rsidRPr="00B431E1">
              <w:rPr>
                <w:rFonts w:ascii="Arial" w:hAnsi="Arial" w:cs="Arial"/>
                <w:sz w:val="24"/>
              </w:rPr>
              <w:t>where part of repair project.</w:t>
            </w:r>
          </w:p>
        </w:tc>
      </w:tr>
      <w:tr w:rsidRPr="00B431E1" w:rsidR="001626B6" w:rsidTr="00294F9E" w14:paraId="5143AD3D" w14:textId="77777777">
        <w:tc>
          <w:tcPr>
            <w:tcW w:w="1809" w:type="dxa"/>
          </w:tcPr>
          <w:p w:rsidRPr="00B431E1" w:rsidR="001626B6" w:rsidP="00294F9E" w:rsidRDefault="001626B6" w14:paraId="39C852EC" w14:textId="77777777">
            <w:pPr>
              <w:spacing w:line="276" w:lineRule="auto"/>
              <w:rPr>
                <w:rFonts w:ascii="Arial" w:hAnsi="Arial" w:cs="Arial"/>
                <w:b/>
                <w:bCs/>
                <w:sz w:val="24"/>
              </w:rPr>
            </w:pPr>
            <w:r w:rsidRPr="00B431E1">
              <w:rPr>
                <w:rFonts w:ascii="Arial" w:hAnsi="Arial" w:cs="Arial"/>
                <w:b/>
                <w:bCs/>
                <w:sz w:val="24"/>
              </w:rPr>
              <w:t>External walls</w:t>
            </w:r>
          </w:p>
        </w:tc>
        <w:tc>
          <w:tcPr>
            <w:tcW w:w="2410" w:type="dxa"/>
          </w:tcPr>
          <w:p w:rsidRPr="00B431E1" w:rsidR="001626B6" w:rsidP="00294F9E" w:rsidRDefault="001626B6" w14:paraId="5521F07D" w14:textId="77777777">
            <w:pPr>
              <w:spacing w:line="276" w:lineRule="auto"/>
              <w:rPr>
                <w:rFonts w:ascii="Arial" w:hAnsi="Arial" w:cs="Arial"/>
                <w:sz w:val="24"/>
              </w:rPr>
            </w:pPr>
          </w:p>
        </w:tc>
        <w:tc>
          <w:tcPr>
            <w:tcW w:w="2639" w:type="dxa"/>
          </w:tcPr>
          <w:p w:rsidRPr="00B431E1" w:rsidR="001626B6" w:rsidP="00294F9E" w:rsidRDefault="001626B6" w14:paraId="1213D390" w14:textId="77777777">
            <w:pPr>
              <w:spacing w:line="276" w:lineRule="auto"/>
              <w:rPr>
                <w:rFonts w:ascii="Arial" w:hAnsi="Arial" w:cs="Arial"/>
                <w:sz w:val="24"/>
              </w:rPr>
            </w:pPr>
          </w:p>
        </w:tc>
        <w:tc>
          <w:tcPr>
            <w:tcW w:w="2889" w:type="dxa"/>
          </w:tcPr>
          <w:p w:rsidRPr="00B431E1" w:rsidR="001626B6" w:rsidP="00294F9E" w:rsidRDefault="001626B6" w14:paraId="1DA80139" w14:textId="77777777">
            <w:pPr>
              <w:spacing w:line="276" w:lineRule="auto"/>
              <w:rPr>
                <w:rFonts w:ascii="Arial" w:hAnsi="Arial" w:cs="Arial"/>
                <w:sz w:val="24"/>
              </w:rPr>
            </w:pPr>
          </w:p>
        </w:tc>
      </w:tr>
      <w:tr w:rsidRPr="00B431E1" w:rsidR="001626B6" w:rsidTr="00294F9E" w14:paraId="47786112" w14:textId="77777777">
        <w:tc>
          <w:tcPr>
            <w:tcW w:w="1809" w:type="dxa"/>
          </w:tcPr>
          <w:p w:rsidRPr="00B431E1" w:rsidR="001626B6" w:rsidP="00294F9E" w:rsidRDefault="001626B6" w14:paraId="2C59EC94" w14:textId="77777777">
            <w:pPr>
              <w:spacing w:line="276" w:lineRule="auto"/>
              <w:rPr>
                <w:rFonts w:ascii="Arial" w:hAnsi="Arial" w:cs="Arial"/>
                <w:sz w:val="24"/>
              </w:rPr>
            </w:pPr>
            <w:r w:rsidRPr="00B431E1">
              <w:rPr>
                <w:rFonts w:ascii="Arial" w:hAnsi="Arial" w:cs="Arial"/>
                <w:sz w:val="24"/>
                <w:u w:val="single"/>
              </w:rPr>
              <w:t>Masonry/ cladding</w:t>
            </w:r>
          </w:p>
          <w:p w:rsidRPr="00B431E1" w:rsidR="001626B6" w:rsidP="00294F9E" w:rsidRDefault="001626B6" w14:paraId="10D5C76E" w14:textId="77777777">
            <w:pPr>
              <w:spacing w:line="276" w:lineRule="auto"/>
              <w:rPr>
                <w:rFonts w:ascii="Arial" w:hAnsi="Arial" w:cs="Arial"/>
                <w:sz w:val="24"/>
              </w:rPr>
            </w:pPr>
          </w:p>
        </w:tc>
        <w:tc>
          <w:tcPr>
            <w:tcW w:w="2410" w:type="dxa"/>
          </w:tcPr>
          <w:p w:rsidRPr="00B431E1" w:rsidR="001626B6" w:rsidP="00294F9E" w:rsidRDefault="001626B6" w14:paraId="74507C62" w14:textId="77777777">
            <w:pPr>
              <w:spacing w:line="276" w:lineRule="auto"/>
              <w:rPr>
                <w:rFonts w:ascii="Arial" w:hAnsi="Arial" w:cs="Arial"/>
                <w:sz w:val="24"/>
              </w:rPr>
            </w:pPr>
            <w:r w:rsidRPr="00B431E1">
              <w:rPr>
                <w:rFonts w:ascii="Arial" w:hAnsi="Arial" w:cs="Arial"/>
                <w:sz w:val="24"/>
              </w:rPr>
              <w:t>Structure</w:t>
            </w:r>
          </w:p>
          <w:p w:rsidRPr="00B431E1" w:rsidR="001626B6" w:rsidP="00294F9E" w:rsidRDefault="001626B6" w14:paraId="4EC0A8FF" w14:textId="77777777">
            <w:pPr>
              <w:spacing w:line="276" w:lineRule="auto"/>
              <w:rPr>
                <w:rFonts w:ascii="Arial" w:hAnsi="Arial" w:cs="Arial"/>
                <w:sz w:val="24"/>
              </w:rPr>
            </w:pPr>
            <w:r w:rsidRPr="00B431E1">
              <w:rPr>
                <w:rFonts w:ascii="Arial" w:hAnsi="Arial" w:cs="Arial"/>
                <w:sz w:val="24"/>
              </w:rPr>
              <w:t>Underpinning/ propping for new build</w:t>
            </w:r>
          </w:p>
        </w:tc>
        <w:tc>
          <w:tcPr>
            <w:tcW w:w="2639" w:type="dxa"/>
          </w:tcPr>
          <w:p w:rsidRPr="00B431E1" w:rsidR="001626B6" w:rsidP="00294F9E" w:rsidRDefault="001626B6" w14:paraId="50201FF8" w14:textId="77777777">
            <w:pPr>
              <w:spacing w:line="276" w:lineRule="auto"/>
              <w:rPr>
                <w:rFonts w:ascii="Arial" w:hAnsi="Arial" w:cs="Arial"/>
                <w:sz w:val="24"/>
              </w:rPr>
            </w:pPr>
            <w:r w:rsidRPr="00B431E1">
              <w:rPr>
                <w:rFonts w:ascii="Arial" w:hAnsi="Arial" w:cs="Arial"/>
                <w:sz w:val="24"/>
              </w:rPr>
              <w:t>Repairs</w:t>
            </w:r>
          </w:p>
          <w:p w:rsidRPr="00B431E1" w:rsidR="001626B6" w:rsidP="00294F9E" w:rsidRDefault="001626B6" w14:paraId="7B77450E" w14:textId="77777777">
            <w:pPr>
              <w:spacing w:line="276" w:lineRule="auto"/>
              <w:rPr>
                <w:rFonts w:ascii="Arial" w:hAnsi="Arial" w:cs="Arial"/>
                <w:sz w:val="24"/>
              </w:rPr>
            </w:pPr>
            <w:r w:rsidRPr="00B431E1">
              <w:rPr>
                <w:rFonts w:ascii="Arial" w:hAnsi="Arial" w:cs="Arial"/>
                <w:sz w:val="24"/>
              </w:rPr>
              <w:t xml:space="preserve">Preventive measures </w:t>
            </w:r>
            <w:proofErr w:type="gramStart"/>
            <w:r w:rsidRPr="00B431E1">
              <w:rPr>
                <w:rFonts w:ascii="Arial" w:hAnsi="Arial" w:cs="Arial"/>
                <w:sz w:val="24"/>
              </w:rPr>
              <w:t>e.g.</w:t>
            </w:r>
            <w:proofErr w:type="gramEnd"/>
            <w:r w:rsidRPr="00B431E1">
              <w:rPr>
                <w:rFonts w:ascii="Arial" w:hAnsi="Arial" w:cs="Arial"/>
                <w:sz w:val="24"/>
              </w:rPr>
              <w:t xml:space="preserve"> tree removal</w:t>
            </w:r>
          </w:p>
        </w:tc>
        <w:tc>
          <w:tcPr>
            <w:tcW w:w="2889" w:type="dxa"/>
          </w:tcPr>
          <w:p w:rsidRPr="00B431E1" w:rsidR="001626B6" w:rsidP="00294F9E" w:rsidRDefault="001626B6" w14:paraId="29A133BB" w14:textId="77777777">
            <w:pPr>
              <w:spacing w:line="276" w:lineRule="auto"/>
              <w:rPr>
                <w:rFonts w:ascii="Arial" w:hAnsi="Arial" w:cs="Arial"/>
                <w:sz w:val="24"/>
              </w:rPr>
            </w:pPr>
            <w:r w:rsidRPr="00B431E1">
              <w:rPr>
                <w:rFonts w:ascii="Arial" w:hAnsi="Arial" w:cs="Arial"/>
                <w:sz w:val="24"/>
              </w:rPr>
              <w:t xml:space="preserve">Structure, underpinning/ propping of new building and </w:t>
            </w:r>
            <w:proofErr w:type="gramStart"/>
            <w:r w:rsidRPr="00B431E1">
              <w:rPr>
                <w:rFonts w:ascii="Arial" w:hAnsi="Arial" w:cs="Arial"/>
                <w:sz w:val="24"/>
              </w:rPr>
              <w:t>repairs,  (</w:t>
            </w:r>
            <w:proofErr w:type="gramEnd"/>
            <w:r w:rsidRPr="00B431E1">
              <w:rPr>
                <w:rFonts w:ascii="Arial" w:hAnsi="Arial" w:cs="Arial"/>
                <w:sz w:val="24"/>
                <w:u w:val="single"/>
              </w:rPr>
              <w:t>NOT</w:t>
            </w:r>
            <w:r w:rsidRPr="00B431E1">
              <w:rPr>
                <w:rFonts w:ascii="Arial" w:hAnsi="Arial" w:cs="Arial"/>
                <w:sz w:val="24"/>
              </w:rPr>
              <w:t xml:space="preserve"> tree removal unless part of clearing new site)</w:t>
            </w:r>
          </w:p>
          <w:p w:rsidRPr="00B431E1" w:rsidR="001626B6" w:rsidP="00294F9E" w:rsidRDefault="001626B6" w14:paraId="284A5A56" w14:textId="77777777">
            <w:pPr>
              <w:spacing w:line="276" w:lineRule="auto"/>
              <w:rPr>
                <w:rFonts w:ascii="Arial" w:hAnsi="Arial" w:cs="Arial"/>
                <w:sz w:val="24"/>
              </w:rPr>
            </w:pPr>
          </w:p>
        </w:tc>
      </w:tr>
      <w:tr w:rsidRPr="00B431E1" w:rsidR="001626B6" w:rsidTr="00294F9E" w14:paraId="619F0C8B" w14:textId="77777777">
        <w:tc>
          <w:tcPr>
            <w:tcW w:w="1809" w:type="dxa"/>
          </w:tcPr>
          <w:p w:rsidRPr="00B431E1" w:rsidR="001626B6" w:rsidP="00294F9E" w:rsidRDefault="001626B6" w14:paraId="7030C27B" w14:textId="77777777">
            <w:pPr>
              <w:spacing w:line="276" w:lineRule="auto"/>
              <w:rPr>
                <w:rFonts w:ascii="Arial" w:hAnsi="Arial" w:cs="Arial"/>
                <w:sz w:val="24"/>
              </w:rPr>
            </w:pPr>
            <w:r w:rsidRPr="00B431E1">
              <w:rPr>
                <w:rFonts w:ascii="Arial" w:hAnsi="Arial" w:cs="Arial"/>
                <w:sz w:val="24"/>
                <w:u w:val="single"/>
              </w:rPr>
              <w:t>Masonry/ cladding</w:t>
            </w:r>
          </w:p>
          <w:p w:rsidRPr="00B431E1" w:rsidR="001626B6" w:rsidP="00294F9E" w:rsidRDefault="001626B6" w14:paraId="19A1EBD0" w14:textId="77777777">
            <w:pPr>
              <w:spacing w:line="276" w:lineRule="auto"/>
              <w:rPr>
                <w:rFonts w:ascii="Arial" w:hAnsi="Arial" w:cs="Arial"/>
                <w:sz w:val="24"/>
              </w:rPr>
            </w:pPr>
          </w:p>
        </w:tc>
        <w:tc>
          <w:tcPr>
            <w:tcW w:w="2410" w:type="dxa"/>
          </w:tcPr>
          <w:p w:rsidRPr="00B431E1" w:rsidR="001626B6" w:rsidP="00294F9E" w:rsidRDefault="001626B6" w14:paraId="73E0393D" w14:textId="77777777">
            <w:pPr>
              <w:spacing w:line="276" w:lineRule="auto"/>
              <w:rPr>
                <w:rFonts w:ascii="Arial" w:hAnsi="Arial" w:cs="Arial"/>
                <w:sz w:val="24"/>
              </w:rPr>
            </w:pPr>
            <w:r w:rsidRPr="00B431E1">
              <w:rPr>
                <w:rFonts w:ascii="Arial" w:hAnsi="Arial" w:cs="Arial"/>
                <w:sz w:val="24"/>
              </w:rPr>
              <w:t>External Finish on new build</w:t>
            </w:r>
          </w:p>
          <w:p w:rsidRPr="00B431E1" w:rsidR="001626B6" w:rsidP="00294F9E" w:rsidRDefault="001626B6" w14:paraId="7C00DF94" w14:textId="77777777">
            <w:pPr>
              <w:spacing w:line="276" w:lineRule="auto"/>
              <w:rPr>
                <w:rFonts w:ascii="Arial" w:hAnsi="Arial" w:cs="Arial"/>
                <w:sz w:val="24"/>
              </w:rPr>
            </w:pPr>
          </w:p>
        </w:tc>
        <w:tc>
          <w:tcPr>
            <w:tcW w:w="2639" w:type="dxa"/>
          </w:tcPr>
          <w:p w:rsidRPr="00B431E1" w:rsidR="001626B6" w:rsidP="00294F9E" w:rsidRDefault="001626B6" w14:paraId="488E2BDF" w14:textId="77777777">
            <w:pPr>
              <w:spacing w:line="276" w:lineRule="auto"/>
              <w:rPr>
                <w:rFonts w:ascii="Arial" w:hAnsi="Arial" w:cs="Arial"/>
                <w:sz w:val="24"/>
              </w:rPr>
            </w:pPr>
            <w:r w:rsidRPr="00B431E1">
              <w:rPr>
                <w:rFonts w:ascii="Arial" w:hAnsi="Arial" w:cs="Arial"/>
                <w:sz w:val="24"/>
              </w:rPr>
              <w:t xml:space="preserve">Repair/replacement of small parts of an existing structure </w:t>
            </w:r>
            <w:proofErr w:type="gramStart"/>
            <w:r w:rsidRPr="00B431E1">
              <w:rPr>
                <w:rFonts w:ascii="Arial" w:hAnsi="Arial" w:cs="Arial"/>
                <w:sz w:val="24"/>
              </w:rPr>
              <w:t>e.g.</w:t>
            </w:r>
            <w:proofErr w:type="gramEnd"/>
            <w:r w:rsidRPr="00B431E1">
              <w:rPr>
                <w:rFonts w:ascii="Arial" w:hAnsi="Arial" w:cs="Arial"/>
                <w:sz w:val="24"/>
              </w:rPr>
              <w:t xml:space="preserve"> repointing/ recladding a proportion of a wall where failure has occurred.</w:t>
            </w:r>
          </w:p>
          <w:p w:rsidRPr="00B431E1" w:rsidR="001626B6" w:rsidP="00294F9E" w:rsidRDefault="001626B6" w14:paraId="1135F4A3" w14:textId="77777777">
            <w:pPr>
              <w:spacing w:line="276" w:lineRule="auto"/>
              <w:rPr>
                <w:rFonts w:ascii="Arial" w:hAnsi="Arial" w:cs="Arial"/>
                <w:sz w:val="24"/>
              </w:rPr>
            </w:pPr>
          </w:p>
        </w:tc>
        <w:tc>
          <w:tcPr>
            <w:tcW w:w="2889" w:type="dxa"/>
          </w:tcPr>
          <w:p w:rsidRPr="00B431E1" w:rsidR="001626B6" w:rsidP="00294F9E" w:rsidRDefault="001626B6" w14:paraId="5DF6D6E6" w14:textId="77777777">
            <w:pPr>
              <w:spacing w:line="276" w:lineRule="auto"/>
              <w:rPr>
                <w:rFonts w:ascii="Arial" w:hAnsi="Arial" w:cs="Arial"/>
                <w:sz w:val="24"/>
              </w:rPr>
            </w:pPr>
            <w:r w:rsidRPr="00B431E1">
              <w:rPr>
                <w:rFonts w:ascii="Arial" w:hAnsi="Arial" w:cs="Arial"/>
                <w:sz w:val="24"/>
              </w:rPr>
              <w:t>External finish on new building and repairs/replacement of existing structure including re-pointing/re-cladding</w:t>
            </w:r>
          </w:p>
        </w:tc>
      </w:tr>
      <w:tr w:rsidRPr="00B431E1" w:rsidR="001626B6" w:rsidTr="00294F9E" w14:paraId="28FF9F45" w14:textId="77777777">
        <w:trPr>
          <w:trHeight w:val="1266"/>
        </w:trPr>
        <w:tc>
          <w:tcPr>
            <w:tcW w:w="1809" w:type="dxa"/>
          </w:tcPr>
          <w:p w:rsidRPr="00B431E1" w:rsidR="001626B6" w:rsidP="00294F9E" w:rsidRDefault="001626B6" w14:paraId="2DB12C47" w14:textId="77777777">
            <w:pPr>
              <w:spacing w:line="276" w:lineRule="auto"/>
              <w:rPr>
                <w:rFonts w:ascii="Arial" w:hAnsi="Arial" w:cs="Arial"/>
                <w:sz w:val="24"/>
              </w:rPr>
            </w:pPr>
            <w:r w:rsidRPr="00B431E1">
              <w:rPr>
                <w:rFonts w:ascii="Arial" w:hAnsi="Arial" w:cs="Arial"/>
                <w:b/>
                <w:bCs/>
                <w:sz w:val="24"/>
              </w:rPr>
              <w:lastRenderedPageBreak/>
              <w:t>ELEMENT</w:t>
            </w:r>
          </w:p>
        </w:tc>
        <w:tc>
          <w:tcPr>
            <w:tcW w:w="2410" w:type="dxa"/>
          </w:tcPr>
          <w:p w:rsidRPr="00B431E1" w:rsidR="001626B6" w:rsidP="00294F9E" w:rsidRDefault="001626B6" w14:paraId="00FC7C55" w14:textId="77777777">
            <w:pPr>
              <w:spacing w:line="276" w:lineRule="auto"/>
              <w:rPr>
                <w:rFonts w:ascii="Arial" w:hAnsi="Arial" w:cs="Arial"/>
                <w:sz w:val="24"/>
              </w:rPr>
            </w:pPr>
            <w:r w:rsidRPr="00B431E1">
              <w:rPr>
                <w:rFonts w:ascii="Arial" w:hAnsi="Arial" w:cs="Arial"/>
                <w:b/>
                <w:bCs/>
                <w:sz w:val="24"/>
              </w:rPr>
              <w:t>CAPITAL: AS CIPFA CODE OF PRACTICE</w:t>
            </w:r>
          </w:p>
        </w:tc>
        <w:tc>
          <w:tcPr>
            <w:tcW w:w="2639" w:type="dxa"/>
          </w:tcPr>
          <w:p w:rsidRPr="00B431E1" w:rsidR="001626B6" w:rsidP="00294F9E" w:rsidRDefault="001626B6" w14:paraId="713A88DD" w14:textId="77777777">
            <w:pPr>
              <w:spacing w:line="276" w:lineRule="auto"/>
              <w:rPr>
                <w:rFonts w:ascii="Arial" w:hAnsi="Arial" w:cs="Arial"/>
                <w:sz w:val="24"/>
              </w:rPr>
            </w:pPr>
            <w:r w:rsidRPr="00B431E1">
              <w:rPr>
                <w:rFonts w:ascii="Arial" w:hAnsi="Arial" w:cs="Arial"/>
                <w:b/>
                <w:bCs/>
                <w:sz w:val="24"/>
              </w:rPr>
              <w:t>REPAIRS &amp; MAINTENANCE</w:t>
            </w:r>
          </w:p>
        </w:tc>
        <w:tc>
          <w:tcPr>
            <w:tcW w:w="2889" w:type="dxa"/>
          </w:tcPr>
          <w:p w:rsidRPr="00B431E1" w:rsidR="001626B6" w:rsidP="00294F9E" w:rsidRDefault="001626B6" w14:paraId="6DA18B22" w14:textId="77777777">
            <w:pPr>
              <w:spacing w:line="276" w:lineRule="auto"/>
              <w:rPr>
                <w:rFonts w:ascii="Arial" w:hAnsi="Arial" w:cs="Arial"/>
                <w:b/>
                <w:bCs/>
                <w:sz w:val="24"/>
              </w:rPr>
            </w:pPr>
            <w:r w:rsidRPr="00B431E1">
              <w:rPr>
                <w:rFonts w:ascii="Arial" w:hAnsi="Arial" w:cs="Arial"/>
                <w:b/>
                <w:bCs/>
                <w:sz w:val="24"/>
              </w:rPr>
              <w:t>VA SCHOOL GOVERNING BODY</w:t>
            </w:r>
          </w:p>
          <w:p w:rsidRPr="00B431E1" w:rsidR="001626B6" w:rsidP="00294F9E" w:rsidRDefault="001626B6" w14:paraId="69637EAD" w14:textId="77777777">
            <w:pPr>
              <w:spacing w:line="276" w:lineRule="auto"/>
              <w:rPr>
                <w:rFonts w:ascii="Arial" w:hAnsi="Arial" w:cs="Arial"/>
                <w:sz w:val="24"/>
              </w:rPr>
            </w:pPr>
            <w:r w:rsidRPr="00B431E1">
              <w:rPr>
                <w:rFonts w:ascii="Arial" w:hAnsi="Arial" w:cs="Arial"/>
                <w:b/>
                <w:bCs/>
                <w:sz w:val="24"/>
              </w:rPr>
              <w:t xml:space="preserve"> </w:t>
            </w:r>
          </w:p>
        </w:tc>
      </w:tr>
      <w:tr w:rsidRPr="00B431E1" w:rsidR="001626B6" w:rsidTr="00294F9E" w14:paraId="77AC773F" w14:textId="77777777">
        <w:trPr>
          <w:trHeight w:val="2677"/>
        </w:trPr>
        <w:tc>
          <w:tcPr>
            <w:tcW w:w="1809" w:type="dxa"/>
          </w:tcPr>
          <w:p w:rsidRPr="00B431E1" w:rsidR="001626B6" w:rsidP="00294F9E" w:rsidRDefault="001626B6" w14:paraId="718DED89" w14:textId="77777777">
            <w:pPr>
              <w:spacing w:line="276" w:lineRule="auto"/>
              <w:rPr>
                <w:rFonts w:ascii="Arial" w:hAnsi="Arial" w:cs="Arial"/>
                <w:sz w:val="24"/>
              </w:rPr>
            </w:pPr>
            <w:r w:rsidRPr="00B431E1">
              <w:rPr>
                <w:rFonts w:ascii="Arial" w:hAnsi="Arial" w:cs="Arial"/>
                <w:sz w:val="24"/>
                <w:u w:val="single"/>
              </w:rPr>
              <w:t>Masonry/ cladding</w:t>
            </w:r>
          </w:p>
          <w:p w:rsidRPr="00B431E1" w:rsidR="001626B6" w:rsidP="00294F9E" w:rsidRDefault="001626B6" w14:paraId="6CDE87F2" w14:textId="77777777">
            <w:pPr>
              <w:spacing w:line="276" w:lineRule="auto"/>
              <w:rPr>
                <w:rFonts w:ascii="Arial" w:hAnsi="Arial" w:cs="Arial"/>
                <w:sz w:val="24"/>
                <w:u w:val="single"/>
              </w:rPr>
            </w:pPr>
          </w:p>
        </w:tc>
        <w:tc>
          <w:tcPr>
            <w:tcW w:w="2410" w:type="dxa"/>
          </w:tcPr>
          <w:p w:rsidRPr="00B431E1" w:rsidR="001626B6" w:rsidP="00294F9E" w:rsidRDefault="001626B6" w14:paraId="30122D66" w14:textId="77777777">
            <w:pPr>
              <w:spacing w:line="276" w:lineRule="auto"/>
              <w:rPr>
                <w:rFonts w:ascii="Arial" w:hAnsi="Arial" w:cs="Arial"/>
                <w:sz w:val="24"/>
              </w:rPr>
            </w:pPr>
            <w:r w:rsidRPr="00B431E1">
              <w:rPr>
                <w:rFonts w:ascii="Arial" w:hAnsi="Arial" w:cs="Arial"/>
                <w:sz w:val="24"/>
              </w:rPr>
              <w:t xml:space="preserve">External Finish on existing build where needed to prevent imminent or correct actual major failure of the structure </w:t>
            </w:r>
            <w:proofErr w:type="gramStart"/>
            <w:r w:rsidRPr="00B431E1">
              <w:rPr>
                <w:rFonts w:ascii="Arial" w:hAnsi="Arial" w:cs="Arial"/>
                <w:sz w:val="24"/>
              </w:rPr>
              <w:t>e.g.</w:t>
            </w:r>
            <w:proofErr w:type="gramEnd"/>
            <w:r w:rsidRPr="00B431E1">
              <w:rPr>
                <w:rFonts w:ascii="Arial" w:hAnsi="Arial" w:cs="Arial"/>
                <w:sz w:val="24"/>
              </w:rPr>
              <w:t xml:space="preserve"> repointing/recladding work affecting most of a building </w:t>
            </w:r>
          </w:p>
          <w:p w:rsidRPr="00B431E1" w:rsidR="001626B6" w:rsidP="00294F9E" w:rsidRDefault="001626B6" w14:paraId="44647DD8" w14:textId="77777777">
            <w:pPr>
              <w:spacing w:line="276" w:lineRule="auto"/>
              <w:rPr>
                <w:rFonts w:ascii="Arial" w:hAnsi="Arial" w:cs="Arial"/>
                <w:sz w:val="24"/>
              </w:rPr>
            </w:pPr>
            <w:r w:rsidRPr="00B431E1">
              <w:rPr>
                <w:rFonts w:ascii="Arial" w:hAnsi="Arial" w:cs="Arial"/>
                <w:sz w:val="24"/>
              </w:rPr>
              <w:t xml:space="preserve">/ </w:t>
            </w:r>
            <w:proofErr w:type="gramStart"/>
            <w:r w:rsidRPr="00B431E1">
              <w:rPr>
                <w:rFonts w:ascii="Arial" w:hAnsi="Arial" w:cs="Arial"/>
                <w:sz w:val="24"/>
              </w:rPr>
              <w:t>replacement</w:t>
            </w:r>
            <w:proofErr w:type="gramEnd"/>
            <w:r w:rsidRPr="00B431E1">
              <w:rPr>
                <w:rFonts w:ascii="Arial" w:hAnsi="Arial" w:cs="Arial"/>
                <w:sz w:val="24"/>
              </w:rPr>
              <w:t xml:space="preserve"> build</w:t>
            </w:r>
          </w:p>
          <w:p w:rsidRPr="00B431E1" w:rsidR="001626B6" w:rsidP="00294F9E" w:rsidRDefault="001626B6" w14:paraId="5E3C8E80" w14:textId="77777777">
            <w:pPr>
              <w:spacing w:line="276" w:lineRule="auto"/>
              <w:rPr>
                <w:rFonts w:ascii="Arial" w:hAnsi="Arial" w:cs="Arial"/>
                <w:sz w:val="24"/>
              </w:rPr>
            </w:pPr>
          </w:p>
        </w:tc>
        <w:tc>
          <w:tcPr>
            <w:tcW w:w="2639" w:type="dxa"/>
          </w:tcPr>
          <w:p w:rsidRPr="00B431E1" w:rsidR="001626B6" w:rsidP="00294F9E" w:rsidRDefault="001626B6" w14:paraId="5433A5D5" w14:textId="77777777">
            <w:pPr>
              <w:spacing w:line="276" w:lineRule="auto"/>
              <w:rPr>
                <w:rFonts w:ascii="Arial" w:hAnsi="Arial" w:cs="Arial"/>
                <w:sz w:val="24"/>
              </w:rPr>
            </w:pPr>
          </w:p>
        </w:tc>
        <w:tc>
          <w:tcPr>
            <w:tcW w:w="2889" w:type="dxa"/>
          </w:tcPr>
          <w:p w:rsidRPr="00B431E1" w:rsidR="001626B6" w:rsidP="00294F9E" w:rsidRDefault="001626B6" w14:paraId="5C6DB458" w14:textId="77777777">
            <w:pPr>
              <w:spacing w:line="276" w:lineRule="auto"/>
              <w:rPr>
                <w:rFonts w:ascii="Arial" w:hAnsi="Arial" w:cs="Arial"/>
                <w:sz w:val="24"/>
              </w:rPr>
            </w:pPr>
            <w:r w:rsidRPr="00B431E1">
              <w:rPr>
                <w:rFonts w:ascii="Arial" w:hAnsi="Arial" w:cs="Arial"/>
                <w:sz w:val="24"/>
              </w:rPr>
              <w:t>External finish on existing building including correcting of structure.</w:t>
            </w:r>
          </w:p>
        </w:tc>
      </w:tr>
      <w:tr w:rsidRPr="00B431E1" w:rsidR="001626B6" w:rsidTr="00294F9E" w14:paraId="0A45BD27" w14:textId="77777777">
        <w:tc>
          <w:tcPr>
            <w:tcW w:w="1809" w:type="dxa"/>
          </w:tcPr>
          <w:p w:rsidRPr="00B431E1" w:rsidR="001626B6" w:rsidP="00294F9E" w:rsidRDefault="001626B6" w14:paraId="2E679F94" w14:textId="77777777">
            <w:pPr>
              <w:spacing w:line="276" w:lineRule="auto"/>
              <w:rPr>
                <w:rFonts w:ascii="Arial" w:hAnsi="Arial" w:cs="Arial"/>
                <w:sz w:val="24"/>
                <w:u w:val="single"/>
              </w:rPr>
            </w:pPr>
            <w:r w:rsidRPr="00B431E1">
              <w:rPr>
                <w:rFonts w:ascii="Arial" w:hAnsi="Arial" w:cs="Arial"/>
                <w:sz w:val="24"/>
                <w:u w:val="single"/>
              </w:rPr>
              <w:t>Windows and Doors</w:t>
            </w:r>
          </w:p>
          <w:p w:rsidRPr="00B431E1" w:rsidR="001626B6" w:rsidP="00294F9E" w:rsidRDefault="001626B6" w14:paraId="5861B5A0" w14:textId="77777777">
            <w:pPr>
              <w:spacing w:line="276" w:lineRule="auto"/>
              <w:rPr>
                <w:rFonts w:ascii="Arial" w:hAnsi="Arial" w:cs="Arial"/>
                <w:sz w:val="24"/>
              </w:rPr>
            </w:pPr>
          </w:p>
        </w:tc>
        <w:tc>
          <w:tcPr>
            <w:tcW w:w="2410" w:type="dxa"/>
          </w:tcPr>
          <w:p w:rsidRPr="00B431E1" w:rsidR="001626B6" w:rsidP="00294F9E" w:rsidRDefault="001626B6" w14:paraId="37819231" w14:textId="77777777">
            <w:pPr>
              <w:spacing w:line="276" w:lineRule="auto"/>
              <w:rPr>
                <w:rFonts w:ascii="Arial" w:hAnsi="Arial" w:cs="Arial"/>
                <w:sz w:val="24"/>
              </w:rPr>
            </w:pPr>
            <w:r w:rsidRPr="00B431E1">
              <w:rPr>
                <w:rFonts w:ascii="Arial" w:hAnsi="Arial" w:cs="Arial"/>
                <w:sz w:val="24"/>
              </w:rPr>
              <w:t>Framing - new build</w:t>
            </w:r>
          </w:p>
          <w:p w:rsidRPr="00B431E1" w:rsidR="001626B6" w:rsidP="00294F9E" w:rsidRDefault="001626B6" w14:paraId="00D23E31" w14:textId="77777777">
            <w:pPr>
              <w:spacing w:line="276" w:lineRule="auto"/>
              <w:rPr>
                <w:rFonts w:ascii="Arial" w:hAnsi="Arial" w:cs="Arial"/>
                <w:sz w:val="24"/>
              </w:rPr>
            </w:pPr>
          </w:p>
          <w:p w:rsidRPr="00B431E1" w:rsidR="001626B6" w:rsidP="00294F9E" w:rsidRDefault="001626B6" w14:paraId="1CA88FDB" w14:textId="77777777">
            <w:pPr>
              <w:spacing w:line="276" w:lineRule="auto"/>
              <w:rPr>
                <w:rFonts w:ascii="Arial" w:hAnsi="Arial" w:cs="Arial"/>
                <w:sz w:val="24"/>
              </w:rPr>
            </w:pPr>
          </w:p>
        </w:tc>
        <w:tc>
          <w:tcPr>
            <w:tcW w:w="2639" w:type="dxa"/>
          </w:tcPr>
          <w:p w:rsidRPr="00B431E1" w:rsidR="001626B6" w:rsidP="00294F9E" w:rsidRDefault="001626B6" w14:paraId="09A384ED" w14:textId="77777777">
            <w:pPr>
              <w:spacing w:line="276" w:lineRule="auto"/>
              <w:rPr>
                <w:rFonts w:ascii="Arial" w:hAnsi="Arial" w:cs="Arial"/>
                <w:sz w:val="24"/>
              </w:rPr>
            </w:pPr>
            <w:r w:rsidRPr="00B431E1">
              <w:rPr>
                <w:rFonts w:ascii="Arial" w:hAnsi="Arial" w:cs="Arial"/>
                <w:sz w:val="24"/>
              </w:rPr>
              <w:t>Repair/ replacement of individual frames. Repainting frames</w:t>
            </w:r>
          </w:p>
          <w:p w:rsidRPr="00B431E1" w:rsidR="001626B6" w:rsidP="00294F9E" w:rsidRDefault="001626B6" w14:paraId="612F3832" w14:textId="77777777">
            <w:pPr>
              <w:spacing w:line="276" w:lineRule="auto"/>
              <w:rPr>
                <w:rFonts w:ascii="Arial" w:hAnsi="Arial" w:cs="Arial"/>
                <w:sz w:val="24"/>
              </w:rPr>
            </w:pPr>
          </w:p>
        </w:tc>
        <w:tc>
          <w:tcPr>
            <w:tcW w:w="2889" w:type="dxa"/>
          </w:tcPr>
          <w:p w:rsidRPr="00B431E1" w:rsidR="001626B6" w:rsidP="00294F9E" w:rsidRDefault="001626B6" w14:paraId="6B8BD248" w14:textId="77777777">
            <w:pPr>
              <w:spacing w:line="276" w:lineRule="auto"/>
              <w:rPr>
                <w:rFonts w:ascii="Arial" w:hAnsi="Arial" w:cs="Arial"/>
                <w:sz w:val="24"/>
              </w:rPr>
            </w:pPr>
            <w:r w:rsidRPr="00B431E1">
              <w:rPr>
                <w:rFonts w:ascii="Arial" w:hAnsi="Arial" w:cs="Arial"/>
                <w:sz w:val="24"/>
              </w:rPr>
              <w:t xml:space="preserve">New window frames and doors in new building and repairs/replacement </w:t>
            </w:r>
          </w:p>
          <w:p w:rsidRPr="00B431E1" w:rsidR="001626B6" w:rsidP="00294F9E" w:rsidRDefault="001626B6" w14:paraId="6E0EFCE7" w14:textId="77777777">
            <w:pPr>
              <w:spacing w:line="276" w:lineRule="auto"/>
              <w:rPr>
                <w:rFonts w:ascii="Arial" w:hAnsi="Arial" w:cs="Arial"/>
                <w:sz w:val="24"/>
              </w:rPr>
            </w:pPr>
            <w:r w:rsidRPr="00B431E1">
              <w:rPr>
                <w:rFonts w:ascii="Arial" w:hAnsi="Arial" w:cs="Arial"/>
                <w:sz w:val="24"/>
              </w:rPr>
              <w:t>(</w:t>
            </w:r>
            <w:r w:rsidRPr="00B431E1">
              <w:rPr>
                <w:rFonts w:ascii="Arial" w:hAnsi="Arial" w:cs="Arial"/>
                <w:sz w:val="24"/>
                <w:u w:val="single"/>
              </w:rPr>
              <w:t xml:space="preserve">NOT </w:t>
            </w:r>
            <w:r w:rsidRPr="00B431E1">
              <w:rPr>
                <w:rFonts w:ascii="Arial" w:hAnsi="Arial" w:cs="Arial"/>
                <w:sz w:val="24"/>
              </w:rPr>
              <w:t>replacement/ repair/ re-painting of internal doors or windows)</w:t>
            </w:r>
          </w:p>
          <w:p w:rsidRPr="00B431E1" w:rsidR="001626B6" w:rsidP="00294F9E" w:rsidRDefault="001626B6" w14:paraId="500927B9" w14:textId="77777777">
            <w:pPr>
              <w:spacing w:line="276" w:lineRule="auto"/>
              <w:rPr>
                <w:rFonts w:ascii="Arial" w:hAnsi="Arial" w:cs="Arial"/>
                <w:sz w:val="24"/>
              </w:rPr>
            </w:pPr>
          </w:p>
        </w:tc>
      </w:tr>
      <w:tr w:rsidRPr="00B431E1" w:rsidR="001626B6" w:rsidTr="00294F9E" w14:paraId="24925D64" w14:textId="77777777">
        <w:tc>
          <w:tcPr>
            <w:tcW w:w="1809" w:type="dxa"/>
          </w:tcPr>
          <w:p w:rsidRPr="00B431E1" w:rsidR="001626B6" w:rsidP="00294F9E" w:rsidRDefault="001626B6" w14:paraId="30762596" w14:textId="77777777">
            <w:pPr>
              <w:spacing w:line="276" w:lineRule="auto"/>
              <w:rPr>
                <w:rFonts w:ascii="Arial" w:hAnsi="Arial" w:cs="Arial"/>
                <w:sz w:val="24"/>
                <w:u w:val="single"/>
              </w:rPr>
            </w:pPr>
            <w:r w:rsidRPr="00B431E1">
              <w:rPr>
                <w:rFonts w:ascii="Arial" w:hAnsi="Arial" w:cs="Arial"/>
                <w:sz w:val="24"/>
                <w:u w:val="single"/>
              </w:rPr>
              <w:t>Windows and Doors</w:t>
            </w:r>
          </w:p>
          <w:p w:rsidRPr="00B431E1" w:rsidR="001626B6" w:rsidP="00294F9E" w:rsidRDefault="001626B6" w14:paraId="3F8CA99C" w14:textId="77777777">
            <w:pPr>
              <w:spacing w:line="276" w:lineRule="auto"/>
              <w:rPr>
                <w:rFonts w:ascii="Arial" w:hAnsi="Arial" w:cs="Arial"/>
                <w:sz w:val="24"/>
              </w:rPr>
            </w:pPr>
          </w:p>
        </w:tc>
        <w:tc>
          <w:tcPr>
            <w:tcW w:w="2410" w:type="dxa"/>
          </w:tcPr>
          <w:p w:rsidRPr="00B431E1" w:rsidR="001626B6" w:rsidP="00294F9E" w:rsidRDefault="001626B6" w14:paraId="12538F68" w14:textId="77777777">
            <w:pPr>
              <w:spacing w:line="276" w:lineRule="auto"/>
              <w:rPr>
                <w:rFonts w:ascii="Arial" w:hAnsi="Arial" w:cs="Arial"/>
                <w:sz w:val="24"/>
              </w:rPr>
            </w:pPr>
            <w:r w:rsidRPr="00B431E1">
              <w:rPr>
                <w:rFonts w:ascii="Arial" w:hAnsi="Arial" w:cs="Arial"/>
                <w:sz w:val="24"/>
              </w:rPr>
              <w:t>Framing - structural replacement programme</w:t>
            </w:r>
          </w:p>
        </w:tc>
        <w:tc>
          <w:tcPr>
            <w:tcW w:w="2639" w:type="dxa"/>
          </w:tcPr>
          <w:p w:rsidRPr="00B431E1" w:rsidR="001626B6" w:rsidP="00294F9E" w:rsidRDefault="001626B6" w14:paraId="2AB13212" w14:textId="77777777">
            <w:pPr>
              <w:spacing w:line="276" w:lineRule="auto"/>
              <w:rPr>
                <w:rFonts w:ascii="Arial" w:hAnsi="Arial" w:cs="Arial"/>
                <w:sz w:val="24"/>
              </w:rPr>
            </w:pPr>
            <w:r w:rsidRPr="00B431E1">
              <w:rPr>
                <w:rFonts w:ascii="Arial" w:hAnsi="Arial" w:cs="Arial"/>
                <w:sz w:val="24"/>
              </w:rPr>
              <w:t>Repair/ replacement of individual windows. Repainting frames</w:t>
            </w:r>
          </w:p>
        </w:tc>
        <w:tc>
          <w:tcPr>
            <w:tcW w:w="2889" w:type="dxa"/>
          </w:tcPr>
          <w:p w:rsidRPr="00B431E1" w:rsidR="001626B6" w:rsidP="00294F9E" w:rsidRDefault="001626B6" w14:paraId="6ADA933C" w14:textId="77777777">
            <w:pPr>
              <w:spacing w:line="276" w:lineRule="auto"/>
              <w:rPr>
                <w:rFonts w:ascii="Arial" w:hAnsi="Arial" w:cs="Arial"/>
                <w:sz w:val="24"/>
              </w:rPr>
            </w:pPr>
            <w:r w:rsidRPr="00B431E1">
              <w:rPr>
                <w:rFonts w:ascii="Arial" w:hAnsi="Arial" w:cs="Arial"/>
                <w:sz w:val="24"/>
              </w:rPr>
              <w:t>New windows in replacement programme</w:t>
            </w:r>
          </w:p>
          <w:p w:rsidRPr="00B431E1" w:rsidR="001626B6" w:rsidP="00294F9E" w:rsidRDefault="001626B6" w14:paraId="5E4F5590" w14:textId="77777777">
            <w:pPr>
              <w:spacing w:line="276" w:lineRule="auto"/>
              <w:rPr>
                <w:rFonts w:ascii="Arial" w:hAnsi="Arial" w:cs="Arial"/>
                <w:sz w:val="24"/>
              </w:rPr>
            </w:pPr>
          </w:p>
        </w:tc>
      </w:tr>
      <w:tr w:rsidRPr="00B431E1" w:rsidR="001626B6" w:rsidTr="00294F9E" w14:paraId="08800C00" w14:textId="77777777">
        <w:tc>
          <w:tcPr>
            <w:tcW w:w="1809" w:type="dxa"/>
          </w:tcPr>
          <w:p w:rsidRPr="00B431E1" w:rsidR="001626B6" w:rsidP="00294F9E" w:rsidRDefault="001626B6" w14:paraId="1E158445" w14:textId="77777777">
            <w:pPr>
              <w:spacing w:line="276" w:lineRule="auto"/>
              <w:rPr>
                <w:rFonts w:ascii="Arial" w:hAnsi="Arial" w:cs="Arial"/>
                <w:sz w:val="24"/>
                <w:u w:val="single"/>
              </w:rPr>
            </w:pPr>
            <w:r w:rsidRPr="00B431E1">
              <w:rPr>
                <w:rFonts w:ascii="Arial" w:hAnsi="Arial" w:cs="Arial"/>
                <w:sz w:val="24"/>
                <w:u w:val="single"/>
              </w:rPr>
              <w:t>Windows and Doors</w:t>
            </w:r>
          </w:p>
          <w:p w:rsidRPr="00B431E1" w:rsidR="001626B6" w:rsidP="00294F9E" w:rsidRDefault="001626B6" w14:paraId="3A8014B9" w14:textId="77777777">
            <w:pPr>
              <w:spacing w:line="276" w:lineRule="auto"/>
              <w:rPr>
                <w:rFonts w:ascii="Arial" w:hAnsi="Arial" w:cs="Arial"/>
                <w:sz w:val="24"/>
              </w:rPr>
            </w:pPr>
          </w:p>
        </w:tc>
        <w:tc>
          <w:tcPr>
            <w:tcW w:w="2410" w:type="dxa"/>
          </w:tcPr>
          <w:p w:rsidRPr="00B431E1" w:rsidR="001626B6" w:rsidP="00294F9E" w:rsidRDefault="001626B6" w14:paraId="5EA7C5E3" w14:textId="77777777">
            <w:pPr>
              <w:spacing w:line="276" w:lineRule="auto"/>
              <w:rPr>
                <w:rFonts w:ascii="Arial" w:hAnsi="Arial" w:cs="Arial"/>
                <w:sz w:val="24"/>
              </w:rPr>
            </w:pPr>
            <w:r w:rsidRPr="00B431E1">
              <w:rPr>
                <w:rFonts w:ascii="Arial" w:hAnsi="Arial" w:cs="Arial"/>
                <w:sz w:val="24"/>
              </w:rPr>
              <w:t>Glazing - new build</w:t>
            </w:r>
          </w:p>
          <w:p w:rsidRPr="00B431E1" w:rsidR="001626B6" w:rsidP="00294F9E" w:rsidRDefault="001626B6" w14:paraId="655F76A5" w14:textId="77777777">
            <w:pPr>
              <w:spacing w:line="276" w:lineRule="auto"/>
              <w:rPr>
                <w:rFonts w:ascii="Arial" w:hAnsi="Arial" w:cs="Arial"/>
                <w:sz w:val="24"/>
              </w:rPr>
            </w:pPr>
          </w:p>
        </w:tc>
        <w:tc>
          <w:tcPr>
            <w:tcW w:w="2639" w:type="dxa"/>
          </w:tcPr>
          <w:p w:rsidRPr="00B431E1" w:rsidR="001626B6" w:rsidP="00294F9E" w:rsidRDefault="001626B6" w14:paraId="1A578856" w14:textId="77777777">
            <w:pPr>
              <w:spacing w:line="276" w:lineRule="auto"/>
              <w:rPr>
                <w:rFonts w:ascii="Arial" w:hAnsi="Arial" w:cs="Arial"/>
                <w:sz w:val="24"/>
              </w:rPr>
            </w:pPr>
            <w:r w:rsidRPr="00B431E1">
              <w:rPr>
                <w:rFonts w:ascii="Arial" w:hAnsi="Arial" w:cs="Arial"/>
                <w:sz w:val="24"/>
              </w:rPr>
              <w:t>Replacing broken glass</w:t>
            </w:r>
          </w:p>
        </w:tc>
        <w:tc>
          <w:tcPr>
            <w:tcW w:w="2889" w:type="dxa"/>
          </w:tcPr>
          <w:p w:rsidRPr="00B431E1" w:rsidR="001626B6" w:rsidP="00294F9E" w:rsidRDefault="001626B6" w14:paraId="2B161067" w14:textId="77777777">
            <w:pPr>
              <w:spacing w:line="276" w:lineRule="auto"/>
              <w:rPr>
                <w:rFonts w:ascii="Arial" w:hAnsi="Arial" w:cs="Arial"/>
                <w:sz w:val="24"/>
              </w:rPr>
            </w:pPr>
            <w:r w:rsidRPr="00B431E1">
              <w:rPr>
                <w:rFonts w:ascii="Arial" w:hAnsi="Arial" w:cs="Arial"/>
                <w:sz w:val="24"/>
              </w:rPr>
              <w:t>Glazing new building and replace broken glass.</w:t>
            </w:r>
          </w:p>
        </w:tc>
      </w:tr>
      <w:tr w:rsidRPr="00B431E1" w:rsidR="001626B6" w:rsidTr="00294F9E" w14:paraId="64B91E5F" w14:textId="77777777">
        <w:tc>
          <w:tcPr>
            <w:tcW w:w="1809" w:type="dxa"/>
          </w:tcPr>
          <w:p w:rsidRPr="00B431E1" w:rsidR="001626B6" w:rsidP="00294F9E" w:rsidRDefault="001626B6" w14:paraId="3359018A" w14:textId="77777777">
            <w:pPr>
              <w:spacing w:line="276" w:lineRule="auto"/>
              <w:rPr>
                <w:rFonts w:ascii="Arial" w:hAnsi="Arial" w:cs="Arial"/>
                <w:sz w:val="24"/>
                <w:u w:val="single"/>
              </w:rPr>
            </w:pPr>
            <w:r w:rsidRPr="00B431E1">
              <w:rPr>
                <w:rFonts w:ascii="Arial" w:hAnsi="Arial" w:cs="Arial"/>
                <w:sz w:val="24"/>
                <w:u w:val="single"/>
              </w:rPr>
              <w:t>Windows and Doors</w:t>
            </w:r>
          </w:p>
          <w:p w:rsidRPr="00B431E1" w:rsidR="001626B6" w:rsidP="00294F9E" w:rsidRDefault="001626B6" w14:paraId="789CE50B" w14:textId="77777777">
            <w:pPr>
              <w:spacing w:line="276" w:lineRule="auto"/>
              <w:rPr>
                <w:rFonts w:ascii="Arial" w:hAnsi="Arial" w:cs="Arial"/>
                <w:sz w:val="24"/>
              </w:rPr>
            </w:pPr>
          </w:p>
        </w:tc>
        <w:tc>
          <w:tcPr>
            <w:tcW w:w="2410" w:type="dxa"/>
          </w:tcPr>
          <w:p w:rsidRPr="00B431E1" w:rsidR="001626B6" w:rsidP="00294F9E" w:rsidRDefault="001626B6" w14:paraId="360BD600" w14:textId="77777777">
            <w:pPr>
              <w:spacing w:line="276" w:lineRule="auto"/>
              <w:rPr>
                <w:rFonts w:ascii="Arial" w:hAnsi="Arial" w:cs="Arial"/>
                <w:sz w:val="24"/>
              </w:rPr>
            </w:pPr>
            <w:r w:rsidRPr="00B431E1">
              <w:rPr>
                <w:rFonts w:ascii="Arial" w:hAnsi="Arial" w:cs="Arial"/>
                <w:sz w:val="24"/>
              </w:rPr>
              <w:t>Glazing</w:t>
            </w:r>
          </w:p>
          <w:p w:rsidRPr="00B431E1" w:rsidR="001626B6" w:rsidP="00294F9E" w:rsidRDefault="001626B6" w14:paraId="7F1D9357" w14:textId="77777777">
            <w:pPr>
              <w:spacing w:line="276" w:lineRule="auto"/>
              <w:rPr>
                <w:rFonts w:ascii="Arial" w:hAnsi="Arial" w:cs="Arial"/>
                <w:sz w:val="24"/>
              </w:rPr>
            </w:pPr>
            <w:r w:rsidRPr="00B431E1">
              <w:rPr>
                <w:rFonts w:ascii="Arial" w:hAnsi="Arial" w:cs="Arial"/>
                <w:sz w:val="24"/>
              </w:rPr>
              <w:t xml:space="preserve">Upgrading existing glazing </w:t>
            </w:r>
          </w:p>
        </w:tc>
        <w:tc>
          <w:tcPr>
            <w:tcW w:w="2639" w:type="dxa"/>
          </w:tcPr>
          <w:p w:rsidRPr="00B431E1" w:rsidR="001626B6" w:rsidP="00294F9E" w:rsidRDefault="001626B6" w14:paraId="2CAA6C8A" w14:textId="77777777">
            <w:pPr>
              <w:spacing w:line="276" w:lineRule="auto"/>
              <w:rPr>
                <w:rFonts w:ascii="Arial" w:hAnsi="Arial" w:cs="Arial"/>
                <w:sz w:val="24"/>
              </w:rPr>
            </w:pPr>
          </w:p>
        </w:tc>
        <w:tc>
          <w:tcPr>
            <w:tcW w:w="2889" w:type="dxa"/>
          </w:tcPr>
          <w:p w:rsidRPr="00B431E1" w:rsidR="001626B6" w:rsidP="00294F9E" w:rsidRDefault="001626B6" w14:paraId="2112AE65" w14:textId="77777777">
            <w:pPr>
              <w:spacing w:line="276" w:lineRule="auto"/>
              <w:rPr>
                <w:rFonts w:ascii="Arial" w:hAnsi="Arial" w:cs="Arial"/>
                <w:sz w:val="24"/>
              </w:rPr>
            </w:pPr>
            <w:r w:rsidRPr="00B431E1">
              <w:rPr>
                <w:rFonts w:ascii="Arial" w:hAnsi="Arial" w:cs="Arial"/>
                <w:sz w:val="24"/>
              </w:rPr>
              <w:t>Upgrading existing glazing</w:t>
            </w:r>
          </w:p>
        </w:tc>
      </w:tr>
      <w:tr w:rsidRPr="00B431E1" w:rsidR="001626B6" w:rsidTr="00294F9E" w14:paraId="78D0D456" w14:textId="77777777">
        <w:tc>
          <w:tcPr>
            <w:tcW w:w="1809" w:type="dxa"/>
          </w:tcPr>
          <w:p w:rsidRPr="00B431E1" w:rsidR="001626B6" w:rsidP="00294F9E" w:rsidRDefault="001626B6" w14:paraId="2CCF1FDE" w14:textId="77777777">
            <w:pPr>
              <w:spacing w:line="276" w:lineRule="auto"/>
              <w:rPr>
                <w:rFonts w:ascii="Arial" w:hAnsi="Arial" w:cs="Arial"/>
                <w:sz w:val="24"/>
                <w:u w:val="single"/>
              </w:rPr>
            </w:pPr>
            <w:r w:rsidRPr="00B431E1">
              <w:rPr>
                <w:rFonts w:ascii="Arial" w:hAnsi="Arial" w:cs="Arial"/>
                <w:sz w:val="24"/>
                <w:u w:val="single"/>
              </w:rPr>
              <w:t>Windows and Doors</w:t>
            </w:r>
          </w:p>
          <w:p w:rsidRPr="00B431E1" w:rsidR="001626B6" w:rsidP="00294F9E" w:rsidRDefault="001626B6" w14:paraId="21065D12" w14:textId="77777777">
            <w:pPr>
              <w:spacing w:line="276" w:lineRule="auto"/>
              <w:rPr>
                <w:rFonts w:ascii="Arial" w:hAnsi="Arial" w:cs="Arial"/>
                <w:sz w:val="24"/>
              </w:rPr>
            </w:pPr>
          </w:p>
        </w:tc>
        <w:tc>
          <w:tcPr>
            <w:tcW w:w="2410" w:type="dxa"/>
          </w:tcPr>
          <w:p w:rsidRPr="00B431E1" w:rsidR="001626B6" w:rsidP="00294F9E" w:rsidRDefault="001626B6" w14:paraId="0C2D31B7" w14:textId="77777777">
            <w:pPr>
              <w:spacing w:line="276" w:lineRule="auto"/>
              <w:rPr>
                <w:rFonts w:ascii="Arial" w:hAnsi="Arial" w:cs="Arial"/>
                <w:sz w:val="24"/>
              </w:rPr>
            </w:pPr>
            <w:r w:rsidRPr="00B431E1">
              <w:rPr>
                <w:rFonts w:ascii="Arial" w:hAnsi="Arial" w:cs="Arial"/>
                <w:sz w:val="24"/>
              </w:rPr>
              <w:t>Ironmongery</w:t>
            </w:r>
          </w:p>
          <w:p w:rsidRPr="00B431E1" w:rsidR="001626B6" w:rsidP="00294F9E" w:rsidRDefault="001626B6" w14:paraId="3CD8F978" w14:textId="77777777">
            <w:pPr>
              <w:spacing w:line="276" w:lineRule="auto"/>
              <w:rPr>
                <w:rFonts w:ascii="Arial" w:hAnsi="Arial" w:cs="Arial"/>
                <w:sz w:val="24"/>
              </w:rPr>
            </w:pPr>
            <w:r w:rsidRPr="00B431E1">
              <w:rPr>
                <w:rFonts w:ascii="Arial" w:hAnsi="Arial" w:cs="Arial"/>
                <w:sz w:val="24"/>
              </w:rPr>
              <w:t>Improved security</w:t>
            </w:r>
          </w:p>
          <w:p w:rsidRPr="00B431E1" w:rsidR="001626B6" w:rsidP="00294F9E" w:rsidRDefault="001626B6" w14:paraId="6AE74F13" w14:textId="77777777">
            <w:pPr>
              <w:spacing w:line="276" w:lineRule="auto"/>
              <w:rPr>
                <w:rFonts w:ascii="Arial" w:hAnsi="Arial" w:cs="Arial"/>
                <w:sz w:val="24"/>
              </w:rPr>
            </w:pPr>
          </w:p>
        </w:tc>
        <w:tc>
          <w:tcPr>
            <w:tcW w:w="2639" w:type="dxa"/>
          </w:tcPr>
          <w:p w:rsidRPr="00B431E1" w:rsidR="001626B6" w:rsidP="00294F9E" w:rsidRDefault="001626B6" w14:paraId="46D18DFA" w14:textId="77777777">
            <w:pPr>
              <w:spacing w:line="276" w:lineRule="auto"/>
              <w:rPr>
                <w:rFonts w:ascii="Arial" w:hAnsi="Arial" w:cs="Arial"/>
                <w:sz w:val="24"/>
              </w:rPr>
            </w:pPr>
            <w:r w:rsidRPr="00B431E1">
              <w:rPr>
                <w:rFonts w:ascii="Arial" w:hAnsi="Arial" w:cs="Arial"/>
                <w:sz w:val="24"/>
              </w:rPr>
              <w:t>Repair/ replacement, upgrading locks etc.</w:t>
            </w:r>
          </w:p>
        </w:tc>
        <w:tc>
          <w:tcPr>
            <w:tcW w:w="2889" w:type="dxa"/>
          </w:tcPr>
          <w:p w:rsidRPr="00B431E1" w:rsidR="001626B6" w:rsidP="00294F9E" w:rsidRDefault="001626B6" w14:paraId="7040963F" w14:textId="77777777">
            <w:pPr>
              <w:spacing w:line="276" w:lineRule="auto"/>
              <w:rPr>
                <w:rFonts w:ascii="Arial" w:hAnsi="Arial" w:cs="Arial"/>
                <w:sz w:val="24"/>
              </w:rPr>
            </w:pPr>
            <w:r w:rsidRPr="00B431E1">
              <w:rPr>
                <w:rFonts w:ascii="Arial" w:hAnsi="Arial" w:cs="Arial"/>
                <w:sz w:val="24"/>
              </w:rPr>
              <w:t xml:space="preserve">Ironmongery to improve security and repair/replacement. </w:t>
            </w:r>
          </w:p>
        </w:tc>
      </w:tr>
      <w:tr w:rsidRPr="00B431E1" w:rsidR="001626B6" w:rsidTr="00294F9E" w14:paraId="073C2C67" w14:textId="77777777">
        <w:tc>
          <w:tcPr>
            <w:tcW w:w="1809" w:type="dxa"/>
          </w:tcPr>
          <w:p w:rsidRPr="00B431E1" w:rsidR="001626B6" w:rsidP="00294F9E" w:rsidRDefault="001626B6" w14:paraId="7E6EE558" w14:textId="77777777">
            <w:pPr>
              <w:spacing w:line="276" w:lineRule="auto"/>
              <w:rPr>
                <w:rFonts w:ascii="Arial" w:hAnsi="Arial" w:cs="Arial"/>
                <w:sz w:val="24"/>
                <w:u w:val="single"/>
              </w:rPr>
            </w:pPr>
            <w:r w:rsidRPr="00B431E1">
              <w:rPr>
                <w:rFonts w:ascii="Arial" w:hAnsi="Arial" w:cs="Arial"/>
                <w:sz w:val="24"/>
                <w:u w:val="single"/>
              </w:rPr>
              <w:t>Windows and Doors</w:t>
            </w:r>
          </w:p>
        </w:tc>
        <w:tc>
          <w:tcPr>
            <w:tcW w:w="2410" w:type="dxa"/>
          </w:tcPr>
          <w:p w:rsidRPr="00B431E1" w:rsidR="001626B6" w:rsidP="00294F9E" w:rsidRDefault="001626B6" w14:paraId="7F6155C7" w14:textId="77777777">
            <w:pPr>
              <w:spacing w:line="276" w:lineRule="auto"/>
              <w:rPr>
                <w:rFonts w:ascii="Arial" w:hAnsi="Arial" w:cs="Arial"/>
                <w:sz w:val="24"/>
              </w:rPr>
            </w:pPr>
            <w:r w:rsidRPr="00B431E1">
              <w:rPr>
                <w:rFonts w:ascii="Arial" w:hAnsi="Arial" w:cs="Arial"/>
                <w:sz w:val="24"/>
              </w:rPr>
              <w:t>Jointing including mastic joints</w:t>
            </w:r>
          </w:p>
        </w:tc>
        <w:tc>
          <w:tcPr>
            <w:tcW w:w="2639" w:type="dxa"/>
          </w:tcPr>
          <w:p w:rsidRPr="00B431E1" w:rsidR="001626B6" w:rsidP="00294F9E" w:rsidRDefault="001626B6" w14:paraId="5424BA63" w14:textId="77777777">
            <w:pPr>
              <w:spacing w:line="276" w:lineRule="auto"/>
              <w:rPr>
                <w:rFonts w:ascii="Arial" w:hAnsi="Arial" w:cs="Arial"/>
                <w:sz w:val="24"/>
              </w:rPr>
            </w:pPr>
          </w:p>
        </w:tc>
        <w:tc>
          <w:tcPr>
            <w:tcW w:w="2889" w:type="dxa"/>
          </w:tcPr>
          <w:p w:rsidRPr="00B431E1" w:rsidR="001626B6" w:rsidP="00294F9E" w:rsidRDefault="001626B6" w14:paraId="200F54FD" w14:textId="77777777">
            <w:pPr>
              <w:spacing w:line="276" w:lineRule="auto"/>
              <w:rPr>
                <w:rFonts w:ascii="Arial" w:hAnsi="Arial" w:cs="Arial"/>
                <w:sz w:val="24"/>
              </w:rPr>
            </w:pPr>
            <w:r w:rsidRPr="00B431E1">
              <w:rPr>
                <w:rFonts w:ascii="Arial" w:hAnsi="Arial" w:cs="Arial"/>
                <w:sz w:val="24"/>
              </w:rPr>
              <w:t>Jointing</w:t>
            </w:r>
          </w:p>
        </w:tc>
      </w:tr>
      <w:tr w:rsidRPr="00B431E1" w:rsidR="001626B6" w:rsidTr="00294F9E" w14:paraId="0B3B3C67" w14:textId="77777777">
        <w:tc>
          <w:tcPr>
            <w:tcW w:w="1809" w:type="dxa"/>
          </w:tcPr>
          <w:p w:rsidRPr="00B431E1" w:rsidR="001626B6" w:rsidP="00294F9E" w:rsidRDefault="001626B6" w14:paraId="2A8031A1" w14:textId="77777777">
            <w:pPr>
              <w:spacing w:line="276" w:lineRule="auto"/>
              <w:rPr>
                <w:rFonts w:ascii="Arial" w:hAnsi="Arial" w:cs="Arial"/>
                <w:sz w:val="24"/>
                <w:u w:val="single"/>
              </w:rPr>
            </w:pPr>
            <w:r w:rsidRPr="00B431E1">
              <w:rPr>
                <w:rFonts w:ascii="Arial" w:hAnsi="Arial" w:cs="Arial"/>
                <w:sz w:val="24"/>
                <w:u w:val="single"/>
              </w:rPr>
              <w:t>Windows and Doors</w:t>
            </w:r>
          </w:p>
          <w:p w:rsidRPr="00B431E1" w:rsidR="001626B6" w:rsidP="00294F9E" w:rsidRDefault="001626B6" w14:paraId="12FCA889" w14:textId="77777777">
            <w:pPr>
              <w:spacing w:line="276" w:lineRule="auto"/>
              <w:rPr>
                <w:rFonts w:ascii="Arial" w:hAnsi="Arial" w:cs="Arial"/>
                <w:sz w:val="24"/>
              </w:rPr>
            </w:pPr>
          </w:p>
        </w:tc>
        <w:tc>
          <w:tcPr>
            <w:tcW w:w="2410" w:type="dxa"/>
          </w:tcPr>
          <w:p w:rsidRPr="00B431E1" w:rsidR="001626B6" w:rsidP="00294F9E" w:rsidRDefault="001626B6" w14:paraId="01DA4858" w14:textId="77777777">
            <w:pPr>
              <w:spacing w:line="276" w:lineRule="auto"/>
              <w:rPr>
                <w:rFonts w:ascii="Arial" w:hAnsi="Arial" w:cs="Arial"/>
                <w:b/>
                <w:bCs/>
                <w:sz w:val="24"/>
              </w:rPr>
            </w:pPr>
            <w:r w:rsidRPr="00B431E1">
              <w:rPr>
                <w:rFonts w:ascii="Arial" w:hAnsi="Arial" w:cs="Arial"/>
                <w:sz w:val="24"/>
              </w:rPr>
              <w:t>Internal and external decorations to new build</w:t>
            </w:r>
          </w:p>
        </w:tc>
        <w:tc>
          <w:tcPr>
            <w:tcW w:w="2639" w:type="dxa"/>
          </w:tcPr>
          <w:p w:rsidRPr="00B431E1" w:rsidR="001626B6" w:rsidP="00294F9E" w:rsidRDefault="001626B6" w14:paraId="2E1610C4" w14:textId="77777777">
            <w:pPr>
              <w:spacing w:line="276" w:lineRule="auto"/>
              <w:rPr>
                <w:rFonts w:ascii="Arial" w:hAnsi="Arial" w:cs="Arial"/>
                <w:sz w:val="24"/>
              </w:rPr>
            </w:pPr>
            <w:r w:rsidRPr="00B431E1">
              <w:rPr>
                <w:rFonts w:ascii="Arial" w:hAnsi="Arial" w:cs="Arial"/>
                <w:sz w:val="24"/>
              </w:rPr>
              <w:t>Internal and external decoration to include cleaning down and preparation.</w:t>
            </w:r>
          </w:p>
          <w:p w:rsidRPr="00B431E1" w:rsidR="001626B6" w:rsidP="00294F9E" w:rsidRDefault="001626B6" w14:paraId="1F8DFCE9" w14:textId="77777777">
            <w:pPr>
              <w:spacing w:line="276" w:lineRule="auto"/>
              <w:rPr>
                <w:rFonts w:ascii="Arial" w:hAnsi="Arial" w:cs="Arial"/>
                <w:b/>
                <w:bCs/>
                <w:sz w:val="24"/>
              </w:rPr>
            </w:pPr>
          </w:p>
        </w:tc>
        <w:tc>
          <w:tcPr>
            <w:tcW w:w="2889" w:type="dxa"/>
          </w:tcPr>
          <w:p w:rsidRPr="00B431E1" w:rsidR="001626B6" w:rsidP="00294F9E" w:rsidRDefault="001626B6" w14:paraId="252C28A0" w14:textId="77777777">
            <w:pPr>
              <w:spacing w:line="276" w:lineRule="auto"/>
              <w:rPr>
                <w:rFonts w:ascii="Arial" w:hAnsi="Arial" w:cs="Arial"/>
                <w:sz w:val="24"/>
              </w:rPr>
            </w:pPr>
            <w:r w:rsidRPr="00B431E1">
              <w:rPr>
                <w:rFonts w:ascii="Arial" w:hAnsi="Arial" w:cs="Arial"/>
                <w:sz w:val="24"/>
              </w:rPr>
              <w:t>Internal and external decoration of new provision, external re-decoration</w:t>
            </w:r>
          </w:p>
          <w:p w:rsidRPr="00B431E1" w:rsidR="001626B6" w:rsidP="00294F9E" w:rsidRDefault="001626B6" w14:paraId="2A1F3B86" w14:textId="77777777">
            <w:pPr>
              <w:spacing w:line="276" w:lineRule="auto"/>
              <w:rPr>
                <w:rFonts w:ascii="Arial" w:hAnsi="Arial" w:cs="Arial"/>
                <w:sz w:val="24"/>
              </w:rPr>
            </w:pPr>
            <w:r w:rsidRPr="00B431E1">
              <w:rPr>
                <w:rFonts w:ascii="Arial" w:hAnsi="Arial" w:cs="Arial"/>
                <w:sz w:val="24"/>
                <w:u w:val="single"/>
              </w:rPr>
              <w:t>(NOT</w:t>
            </w:r>
            <w:r w:rsidRPr="00B431E1">
              <w:rPr>
                <w:rFonts w:ascii="Arial" w:hAnsi="Arial" w:cs="Arial"/>
                <w:sz w:val="24"/>
              </w:rPr>
              <w:t xml:space="preserve"> internal re-decoration)</w:t>
            </w:r>
          </w:p>
        </w:tc>
      </w:tr>
      <w:tr w:rsidRPr="00B431E1" w:rsidR="001626B6" w:rsidTr="00294F9E" w14:paraId="02733010" w14:textId="77777777">
        <w:tc>
          <w:tcPr>
            <w:tcW w:w="1809" w:type="dxa"/>
          </w:tcPr>
          <w:p w:rsidRPr="00B431E1" w:rsidR="001626B6" w:rsidP="00294F9E" w:rsidRDefault="001626B6" w14:paraId="7A890226" w14:textId="77777777">
            <w:pPr>
              <w:spacing w:line="276" w:lineRule="auto"/>
              <w:rPr>
                <w:rFonts w:ascii="Arial" w:hAnsi="Arial" w:cs="Arial"/>
                <w:sz w:val="24"/>
              </w:rPr>
            </w:pPr>
            <w:r w:rsidRPr="00B431E1">
              <w:rPr>
                <w:rFonts w:ascii="Arial" w:hAnsi="Arial" w:cs="Arial"/>
                <w:b/>
                <w:bCs/>
                <w:sz w:val="24"/>
              </w:rPr>
              <w:lastRenderedPageBreak/>
              <w:t>ELEMENT</w:t>
            </w:r>
          </w:p>
        </w:tc>
        <w:tc>
          <w:tcPr>
            <w:tcW w:w="2410" w:type="dxa"/>
          </w:tcPr>
          <w:p w:rsidRPr="00B431E1" w:rsidR="001626B6" w:rsidP="00294F9E" w:rsidRDefault="001626B6" w14:paraId="752457A0" w14:textId="77777777">
            <w:pPr>
              <w:spacing w:line="276" w:lineRule="auto"/>
              <w:rPr>
                <w:rFonts w:ascii="Arial" w:hAnsi="Arial" w:cs="Arial"/>
                <w:sz w:val="24"/>
              </w:rPr>
            </w:pPr>
            <w:r w:rsidRPr="00B431E1">
              <w:rPr>
                <w:rFonts w:ascii="Arial" w:hAnsi="Arial" w:cs="Arial"/>
                <w:b/>
                <w:bCs/>
                <w:sz w:val="24"/>
              </w:rPr>
              <w:t>CAPITAL: AS CIPFA CODE OF PRACTICE</w:t>
            </w:r>
          </w:p>
        </w:tc>
        <w:tc>
          <w:tcPr>
            <w:tcW w:w="2639" w:type="dxa"/>
          </w:tcPr>
          <w:p w:rsidRPr="00B431E1" w:rsidR="001626B6" w:rsidP="00294F9E" w:rsidRDefault="001626B6" w14:paraId="0E427DA7" w14:textId="77777777">
            <w:pPr>
              <w:spacing w:line="276" w:lineRule="auto"/>
              <w:rPr>
                <w:rFonts w:ascii="Arial" w:hAnsi="Arial" w:cs="Arial"/>
                <w:sz w:val="24"/>
              </w:rPr>
            </w:pPr>
            <w:r w:rsidRPr="00B431E1">
              <w:rPr>
                <w:rFonts w:ascii="Arial" w:hAnsi="Arial" w:cs="Arial"/>
                <w:b/>
                <w:bCs/>
                <w:sz w:val="24"/>
              </w:rPr>
              <w:t>REPAIRS &amp; MAINTENANCE</w:t>
            </w:r>
          </w:p>
        </w:tc>
        <w:tc>
          <w:tcPr>
            <w:tcW w:w="2889" w:type="dxa"/>
          </w:tcPr>
          <w:p w:rsidRPr="00B431E1" w:rsidR="001626B6" w:rsidP="00294F9E" w:rsidRDefault="001626B6" w14:paraId="27DB3222" w14:textId="77777777">
            <w:pPr>
              <w:spacing w:line="276" w:lineRule="auto"/>
              <w:rPr>
                <w:rFonts w:ascii="Arial" w:hAnsi="Arial" w:cs="Arial"/>
                <w:b/>
                <w:bCs/>
                <w:sz w:val="24"/>
              </w:rPr>
            </w:pPr>
            <w:r w:rsidRPr="00B431E1">
              <w:rPr>
                <w:rFonts w:ascii="Arial" w:hAnsi="Arial" w:cs="Arial"/>
                <w:b/>
                <w:bCs/>
                <w:sz w:val="24"/>
              </w:rPr>
              <w:t>VA SCHOOL GOVERNING BODY</w:t>
            </w:r>
          </w:p>
          <w:p w:rsidRPr="00B431E1" w:rsidR="001626B6" w:rsidP="00294F9E" w:rsidRDefault="001626B6" w14:paraId="1F1EFA40" w14:textId="77777777">
            <w:pPr>
              <w:spacing w:line="276" w:lineRule="auto"/>
              <w:rPr>
                <w:rFonts w:ascii="Arial" w:hAnsi="Arial" w:cs="Arial"/>
                <w:sz w:val="24"/>
              </w:rPr>
            </w:pPr>
            <w:r w:rsidRPr="00B431E1">
              <w:rPr>
                <w:rFonts w:ascii="Arial" w:hAnsi="Arial" w:cs="Arial"/>
                <w:b/>
                <w:bCs/>
                <w:sz w:val="24"/>
              </w:rPr>
              <w:t xml:space="preserve"> </w:t>
            </w:r>
          </w:p>
        </w:tc>
      </w:tr>
      <w:tr w:rsidRPr="00B431E1" w:rsidR="001626B6" w:rsidTr="00294F9E" w14:paraId="70ACA77A" w14:textId="77777777">
        <w:tc>
          <w:tcPr>
            <w:tcW w:w="1809" w:type="dxa"/>
          </w:tcPr>
          <w:p w:rsidRPr="00B431E1" w:rsidR="001626B6" w:rsidP="00294F9E" w:rsidRDefault="001626B6" w14:paraId="18077BE1" w14:textId="77777777">
            <w:pPr>
              <w:spacing w:line="276" w:lineRule="auto"/>
              <w:rPr>
                <w:rFonts w:ascii="Arial" w:hAnsi="Arial" w:cs="Arial"/>
                <w:sz w:val="24"/>
                <w:u w:val="single"/>
              </w:rPr>
            </w:pPr>
          </w:p>
          <w:p w:rsidRPr="00B431E1" w:rsidR="001626B6" w:rsidP="00294F9E" w:rsidRDefault="001626B6" w14:paraId="722824B4" w14:textId="77777777">
            <w:pPr>
              <w:spacing w:line="276" w:lineRule="auto"/>
              <w:rPr>
                <w:rFonts w:ascii="Arial" w:hAnsi="Arial" w:cs="Arial"/>
                <w:sz w:val="24"/>
                <w:u w:val="single"/>
              </w:rPr>
            </w:pPr>
            <w:r w:rsidRPr="00B431E1">
              <w:rPr>
                <w:rFonts w:ascii="Arial" w:hAnsi="Arial" w:cs="Arial"/>
                <w:sz w:val="24"/>
                <w:u w:val="single"/>
              </w:rPr>
              <w:t>Masonry chimneys</w:t>
            </w:r>
          </w:p>
          <w:p w:rsidRPr="00B431E1" w:rsidR="001626B6" w:rsidP="00294F9E" w:rsidRDefault="001626B6" w14:paraId="0915068E" w14:textId="77777777">
            <w:pPr>
              <w:spacing w:line="276" w:lineRule="auto"/>
              <w:rPr>
                <w:rFonts w:ascii="Arial" w:hAnsi="Arial" w:cs="Arial"/>
                <w:sz w:val="24"/>
              </w:rPr>
            </w:pPr>
          </w:p>
        </w:tc>
        <w:tc>
          <w:tcPr>
            <w:tcW w:w="2410" w:type="dxa"/>
          </w:tcPr>
          <w:p w:rsidRPr="00B431E1" w:rsidR="001626B6" w:rsidP="00294F9E" w:rsidRDefault="001626B6" w14:paraId="06A91E20" w14:textId="77777777">
            <w:pPr>
              <w:spacing w:line="276" w:lineRule="auto"/>
              <w:rPr>
                <w:rFonts w:ascii="Arial" w:hAnsi="Arial" w:cs="Arial"/>
                <w:sz w:val="24"/>
              </w:rPr>
            </w:pPr>
          </w:p>
          <w:p w:rsidRPr="00B431E1" w:rsidR="001626B6" w:rsidP="00294F9E" w:rsidRDefault="001626B6" w14:paraId="20F56F5E" w14:textId="77777777">
            <w:pPr>
              <w:spacing w:line="276" w:lineRule="auto"/>
              <w:rPr>
                <w:rFonts w:ascii="Arial" w:hAnsi="Arial" w:cs="Arial"/>
                <w:sz w:val="24"/>
              </w:rPr>
            </w:pPr>
            <w:r w:rsidRPr="00B431E1">
              <w:rPr>
                <w:rFonts w:ascii="Arial" w:hAnsi="Arial" w:cs="Arial"/>
                <w:sz w:val="24"/>
              </w:rPr>
              <w:t>Structure</w:t>
            </w:r>
          </w:p>
        </w:tc>
        <w:tc>
          <w:tcPr>
            <w:tcW w:w="2639" w:type="dxa"/>
          </w:tcPr>
          <w:p w:rsidRPr="00B431E1" w:rsidR="001626B6" w:rsidP="00294F9E" w:rsidRDefault="001626B6" w14:paraId="02BE3667" w14:textId="77777777">
            <w:pPr>
              <w:spacing w:line="276" w:lineRule="auto"/>
              <w:rPr>
                <w:rFonts w:ascii="Arial" w:hAnsi="Arial" w:cs="Arial"/>
                <w:sz w:val="24"/>
              </w:rPr>
            </w:pPr>
          </w:p>
        </w:tc>
        <w:tc>
          <w:tcPr>
            <w:tcW w:w="2889" w:type="dxa"/>
          </w:tcPr>
          <w:p w:rsidRPr="00B431E1" w:rsidR="001626B6" w:rsidP="00294F9E" w:rsidRDefault="001626B6" w14:paraId="5639CB4F" w14:textId="77777777">
            <w:pPr>
              <w:spacing w:line="276" w:lineRule="auto"/>
              <w:rPr>
                <w:rFonts w:ascii="Arial" w:hAnsi="Arial" w:cs="Arial"/>
                <w:sz w:val="24"/>
              </w:rPr>
            </w:pPr>
          </w:p>
          <w:p w:rsidRPr="00B431E1" w:rsidR="001626B6" w:rsidP="00294F9E" w:rsidRDefault="001626B6" w14:paraId="023970E5" w14:textId="77777777">
            <w:pPr>
              <w:spacing w:line="276" w:lineRule="auto"/>
              <w:rPr>
                <w:rFonts w:ascii="Arial" w:hAnsi="Arial" w:cs="Arial"/>
                <w:sz w:val="24"/>
              </w:rPr>
            </w:pPr>
            <w:r w:rsidRPr="00B431E1">
              <w:rPr>
                <w:rFonts w:ascii="Arial" w:hAnsi="Arial" w:cs="Arial"/>
                <w:sz w:val="24"/>
              </w:rPr>
              <w:t>Structure of chimneys</w:t>
            </w:r>
          </w:p>
        </w:tc>
      </w:tr>
      <w:tr w:rsidRPr="00B431E1" w:rsidR="001626B6" w:rsidTr="00294F9E" w14:paraId="5CA4DF1F" w14:textId="77777777">
        <w:tc>
          <w:tcPr>
            <w:tcW w:w="1809" w:type="dxa"/>
          </w:tcPr>
          <w:p w:rsidRPr="00B431E1" w:rsidR="001626B6" w:rsidP="00294F9E" w:rsidRDefault="001626B6" w14:paraId="2AA1EC8F" w14:textId="77777777">
            <w:pPr>
              <w:spacing w:line="276" w:lineRule="auto"/>
              <w:rPr>
                <w:rFonts w:ascii="Arial" w:hAnsi="Arial" w:cs="Arial"/>
                <w:sz w:val="24"/>
                <w:u w:val="single"/>
              </w:rPr>
            </w:pPr>
            <w:r w:rsidRPr="00B431E1">
              <w:rPr>
                <w:rFonts w:ascii="Arial" w:hAnsi="Arial" w:cs="Arial"/>
                <w:sz w:val="24"/>
                <w:u w:val="single"/>
              </w:rPr>
              <w:t>Masonry chimneys</w:t>
            </w:r>
          </w:p>
          <w:p w:rsidRPr="00B431E1" w:rsidR="001626B6" w:rsidP="00294F9E" w:rsidRDefault="001626B6" w14:paraId="20FCF075" w14:textId="77777777">
            <w:pPr>
              <w:spacing w:line="276" w:lineRule="auto"/>
              <w:rPr>
                <w:rFonts w:ascii="Arial" w:hAnsi="Arial" w:cs="Arial"/>
                <w:sz w:val="24"/>
              </w:rPr>
            </w:pPr>
          </w:p>
        </w:tc>
        <w:tc>
          <w:tcPr>
            <w:tcW w:w="2410" w:type="dxa"/>
          </w:tcPr>
          <w:p w:rsidRPr="00B431E1" w:rsidR="001626B6" w:rsidP="00294F9E" w:rsidRDefault="001626B6" w14:paraId="22A18F6C" w14:textId="77777777">
            <w:pPr>
              <w:spacing w:line="276" w:lineRule="auto"/>
              <w:rPr>
                <w:rFonts w:ascii="Arial" w:hAnsi="Arial" w:cs="Arial"/>
                <w:sz w:val="24"/>
              </w:rPr>
            </w:pPr>
            <w:r w:rsidRPr="00B431E1">
              <w:rPr>
                <w:rFonts w:ascii="Arial" w:hAnsi="Arial" w:cs="Arial"/>
                <w:sz w:val="24"/>
              </w:rPr>
              <w:t>Jointing including expansion and mortar joints/ pointing/ DPC</w:t>
            </w:r>
          </w:p>
          <w:p w:rsidRPr="00B431E1" w:rsidR="001626B6" w:rsidP="00294F9E" w:rsidRDefault="001626B6" w14:paraId="2B07F0B0" w14:textId="77777777">
            <w:pPr>
              <w:spacing w:line="276" w:lineRule="auto"/>
              <w:rPr>
                <w:rFonts w:ascii="Arial" w:hAnsi="Arial" w:cs="Arial"/>
                <w:sz w:val="24"/>
              </w:rPr>
            </w:pPr>
          </w:p>
        </w:tc>
        <w:tc>
          <w:tcPr>
            <w:tcW w:w="2639" w:type="dxa"/>
          </w:tcPr>
          <w:p w:rsidRPr="00B431E1" w:rsidR="001626B6" w:rsidP="00294F9E" w:rsidRDefault="001626B6" w14:paraId="6AA94A3B" w14:textId="77777777">
            <w:pPr>
              <w:spacing w:line="276" w:lineRule="auto"/>
              <w:rPr>
                <w:rFonts w:ascii="Arial" w:hAnsi="Arial" w:cs="Arial"/>
                <w:sz w:val="24"/>
              </w:rPr>
            </w:pPr>
            <w:r w:rsidRPr="00B431E1">
              <w:rPr>
                <w:rFonts w:ascii="Arial" w:hAnsi="Arial" w:cs="Arial"/>
                <w:sz w:val="24"/>
              </w:rPr>
              <w:t>Repair/ re-pointing</w:t>
            </w:r>
          </w:p>
        </w:tc>
        <w:tc>
          <w:tcPr>
            <w:tcW w:w="2889" w:type="dxa"/>
          </w:tcPr>
          <w:p w:rsidRPr="00B431E1" w:rsidR="001626B6" w:rsidP="00294F9E" w:rsidRDefault="001626B6" w14:paraId="7B919F68" w14:textId="77777777">
            <w:pPr>
              <w:spacing w:line="276" w:lineRule="auto"/>
              <w:rPr>
                <w:rFonts w:ascii="Arial" w:hAnsi="Arial" w:cs="Arial"/>
                <w:sz w:val="24"/>
              </w:rPr>
            </w:pPr>
            <w:r w:rsidRPr="00B431E1">
              <w:rPr>
                <w:rFonts w:ascii="Arial" w:hAnsi="Arial" w:cs="Arial"/>
                <w:sz w:val="24"/>
              </w:rPr>
              <w:t xml:space="preserve">Jointing/Pointing and </w:t>
            </w:r>
            <w:proofErr w:type="spellStart"/>
            <w:r w:rsidRPr="00B431E1">
              <w:rPr>
                <w:rFonts w:ascii="Arial" w:hAnsi="Arial" w:cs="Arial"/>
                <w:sz w:val="24"/>
              </w:rPr>
              <w:t>dpc</w:t>
            </w:r>
            <w:proofErr w:type="spellEnd"/>
            <w:r w:rsidRPr="00B431E1">
              <w:rPr>
                <w:rFonts w:ascii="Arial" w:hAnsi="Arial" w:cs="Arial"/>
                <w:sz w:val="24"/>
              </w:rPr>
              <w:t xml:space="preserve"> of chimneys and repair/re-pointing.</w:t>
            </w:r>
          </w:p>
          <w:p w:rsidRPr="00B431E1" w:rsidR="001626B6" w:rsidP="00294F9E" w:rsidRDefault="001626B6" w14:paraId="1C9D6127" w14:textId="77777777">
            <w:pPr>
              <w:spacing w:line="276" w:lineRule="auto"/>
              <w:rPr>
                <w:rFonts w:ascii="Arial" w:hAnsi="Arial" w:cs="Arial"/>
                <w:sz w:val="24"/>
              </w:rPr>
            </w:pPr>
          </w:p>
        </w:tc>
      </w:tr>
      <w:tr w:rsidRPr="00B431E1" w:rsidR="001626B6" w:rsidTr="00294F9E" w14:paraId="423F49B1" w14:textId="77777777">
        <w:tc>
          <w:tcPr>
            <w:tcW w:w="1809" w:type="dxa"/>
          </w:tcPr>
          <w:p w:rsidRPr="00B431E1" w:rsidR="001626B6" w:rsidP="00294F9E" w:rsidRDefault="001626B6" w14:paraId="3C108CD1" w14:textId="77777777">
            <w:pPr>
              <w:spacing w:line="276" w:lineRule="auto"/>
              <w:rPr>
                <w:rFonts w:ascii="Arial" w:hAnsi="Arial" w:cs="Arial"/>
                <w:b/>
                <w:bCs/>
                <w:sz w:val="24"/>
              </w:rPr>
            </w:pPr>
            <w:r w:rsidRPr="00B431E1">
              <w:rPr>
                <w:rFonts w:ascii="Arial" w:hAnsi="Arial" w:cs="Arial"/>
                <w:b/>
                <w:bCs/>
                <w:sz w:val="24"/>
              </w:rPr>
              <w:t>Internal walls</w:t>
            </w:r>
          </w:p>
        </w:tc>
        <w:tc>
          <w:tcPr>
            <w:tcW w:w="2410" w:type="dxa"/>
          </w:tcPr>
          <w:p w:rsidRPr="00B431E1" w:rsidR="001626B6" w:rsidP="00294F9E" w:rsidRDefault="001626B6" w14:paraId="61F6FE9F" w14:textId="77777777">
            <w:pPr>
              <w:spacing w:line="276" w:lineRule="auto"/>
              <w:rPr>
                <w:rFonts w:ascii="Arial" w:hAnsi="Arial" w:cs="Arial"/>
                <w:sz w:val="24"/>
              </w:rPr>
            </w:pPr>
          </w:p>
        </w:tc>
        <w:tc>
          <w:tcPr>
            <w:tcW w:w="2639" w:type="dxa"/>
          </w:tcPr>
          <w:p w:rsidRPr="00B431E1" w:rsidR="001626B6" w:rsidP="00294F9E" w:rsidRDefault="001626B6" w14:paraId="5B930BA7" w14:textId="77777777">
            <w:pPr>
              <w:spacing w:line="276" w:lineRule="auto"/>
              <w:rPr>
                <w:rFonts w:ascii="Arial" w:hAnsi="Arial" w:cs="Arial"/>
                <w:sz w:val="24"/>
              </w:rPr>
            </w:pPr>
          </w:p>
        </w:tc>
        <w:tc>
          <w:tcPr>
            <w:tcW w:w="2889" w:type="dxa"/>
          </w:tcPr>
          <w:p w:rsidRPr="00B431E1" w:rsidR="001626B6" w:rsidP="00294F9E" w:rsidRDefault="001626B6" w14:paraId="3332E31B" w14:textId="77777777">
            <w:pPr>
              <w:spacing w:line="276" w:lineRule="auto"/>
              <w:rPr>
                <w:rFonts w:ascii="Arial" w:hAnsi="Arial" w:cs="Arial"/>
                <w:sz w:val="24"/>
              </w:rPr>
            </w:pPr>
          </w:p>
        </w:tc>
      </w:tr>
      <w:tr w:rsidRPr="00B431E1" w:rsidR="001626B6" w:rsidTr="00294F9E" w14:paraId="41E4A69F" w14:textId="77777777">
        <w:tc>
          <w:tcPr>
            <w:tcW w:w="1809" w:type="dxa"/>
          </w:tcPr>
          <w:p w:rsidRPr="00B431E1" w:rsidR="001626B6" w:rsidP="00294F9E" w:rsidRDefault="001626B6" w14:paraId="10FADEB3" w14:textId="77777777">
            <w:pPr>
              <w:spacing w:line="276" w:lineRule="auto"/>
              <w:rPr>
                <w:rFonts w:ascii="Arial" w:hAnsi="Arial" w:cs="Arial"/>
                <w:sz w:val="24"/>
              </w:rPr>
            </w:pPr>
            <w:r w:rsidRPr="00B431E1">
              <w:rPr>
                <w:rFonts w:ascii="Arial" w:hAnsi="Arial" w:cs="Arial"/>
                <w:sz w:val="24"/>
                <w:u w:val="single"/>
              </w:rPr>
              <w:t>Solid internal walls</w:t>
            </w:r>
          </w:p>
        </w:tc>
        <w:tc>
          <w:tcPr>
            <w:tcW w:w="2410" w:type="dxa"/>
          </w:tcPr>
          <w:p w:rsidRPr="00B431E1" w:rsidR="001626B6" w:rsidP="00294F9E" w:rsidRDefault="001626B6" w14:paraId="033E32E0" w14:textId="77777777">
            <w:pPr>
              <w:spacing w:line="276" w:lineRule="auto"/>
              <w:rPr>
                <w:rFonts w:ascii="Arial" w:hAnsi="Arial" w:cs="Arial"/>
                <w:sz w:val="24"/>
              </w:rPr>
            </w:pPr>
            <w:r w:rsidRPr="00B431E1">
              <w:rPr>
                <w:rFonts w:ascii="Arial" w:hAnsi="Arial" w:cs="Arial"/>
                <w:sz w:val="24"/>
              </w:rPr>
              <w:t>Refurbishment and alterations</w:t>
            </w:r>
          </w:p>
          <w:p w:rsidRPr="00B431E1" w:rsidR="001626B6" w:rsidP="00294F9E" w:rsidRDefault="001626B6" w14:paraId="0432778C" w14:textId="77777777">
            <w:pPr>
              <w:spacing w:line="276" w:lineRule="auto"/>
              <w:rPr>
                <w:rFonts w:ascii="Arial" w:hAnsi="Arial" w:cs="Arial"/>
                <w:sz w:val="24"/>
              </w:rPr>
            </w:pPr>
          </w:p>
          <w:p w:rsidRPr="00B431E1" w:rsidR="001626B6" w:rsidP="00294F9E" w:rsidRDefault="001626B6" w14:paraId="1F20E3DF" w14:textId="77777777">
            <w:pPr>
              <w:spacing w:line="276" w:lineRule="auto"/>
              <w:rPr>
                <w:rFonts w:ascii="Arial" w:hAnsi="Arial" w:cs="Arial"/>
                <w:sz w:val="24"/>
              </w:rPr>
            </w:pPr>
          </w:p>
        </w:tc>
        <w:tc>
          <w:tcPr>
            <w:tcW w:w="2639" w:type="dxa"/>
          </w:tcPr>
          <w:p w:rsidRPr="00B431E1" w:rsidR="001626B6" w:rsidP="00294F9E" w:rsidRDefault="001626B6" w14:paraId="4BD29A59" w14:textId="77777777">
            <w:pPr>
              <w:spacing w:line="276" w:lineRule="auto"/>
              <w:rPr>
                <w:rFonts w:ascii="Arial" w:hAnsi="Arial" w:cs="Arial"/>
                <w:sz w:val="24"/>
              </w:rPr>
            </w:pPr>
            <w:r w:rsidRPr="00B431E1">
              <w:rPr>
                <w:rFonts w:ascii="Arial" w:hAnsi="Arial" w:cs="Arial"/>
                <w:sz w:val="24"/>
              </w:rPr>
              <w:t>Minor alterations</w:t>
            </w:r>
          </w:p>
        </w:tc>
        <w:tc>
          <w:tcPr>
            <w:tcW w:w="2889" w:type="dxa"/>
          </w:tcPr>
          <w:p w:rsidRPr="00B431E1" w:rsidR="001626B6" w:rsidP="00294F9E" w:rsidRDefault="001626B6" w14:paraId="697829B3" w14:textId="77777777">
            <w:pPr>
              <w:spacing w:line="276" w:lineRule="auto"/>
              <w:rPr>
                <w:rFonts w:ascii="Arial" w:hAnsi="Arial" w:cs="Arial"/>
                <w:sz w:val="24"/>
              </w:rPr>
            </w:pPr>
          </w:p>
        </w:tc>
      </w:tr>
      <w:tr w:rsidRPr="00B431E1" w:rsidR="001626B6" w:rsidTr="00294F9E" w14:paraId="360C321E" w14:textId="77777777">
        <w:tc>
          <w:tcPr>
            <w:tcW w:w="1809" w:type="dxa"/>
          </w:tcPr>
          <w:p w:rsidRPr="00B431E1" w:rsidR="001626B6" w:rsidP="00294F9E" w:rsidRDefault="001626B6" w14:paraId="7BD8FF7E" w14:textId="77777777">
            <w:pPr>
              <w:spacing w:line="276" w:lineRule="auto"/>
              <w:rPr>
                <w:rFonts w:ascii="Arial" w:hAnsi="Arial" w:cs="Arial"/>
                <w:sz w:val="24"/>
              </w:rPr>
            </w:pPr>
            <w:r w:rsidRPr="00B431E1">
              <w:rPr>
                <w:rFonts w:ascii="Arial" w:hAnsi="Arial" w:cs="Arial"/>
                <w:sz w:val="24"/>
                <w:u w:val="single"/>
              </w:rPr>
              <w:t>Partitions</w:t>
            </w:r>
          </w:p>
        </w:tc>
        <w:tc>
          <w:tcPr>
            <w:tcW w:w="2410" w:type="dxa"/>
          </w:tcPr>
          <w:p w:rsidRPr="00B431E1" w:rsidR="001626B6" w:rsidP="00294F9E" w:rsidRDefault="001626B6" w14:paraId="4ECE8DE4" w14:textId="77777777">
            <w:pPr>
              <w:spacing w:line="276" w:lineRule="auto"/>
              <w:rPr>
                <w:rFonts w:ascii="Arial" w:hAnsi="Arial" w:cs="Arial"/>
                <w:sz w:val="24"/>
              </w:rPr>
            </w:pPr>
            <w:r w:rsidRPr="00B431E1">
              <w:rPr>
                <w:rFonts w:ascii="Arial" w:hAnsi="Arial" w:cs="Arial"/>
                <w:sz w:val="24"/>
              </w:rPr>
              <w:t>Complete structure including linings, framing, glazing, decoration etc.</w:t>
            </w:r>
          </w:p>
          <w:p w:rsidRPr="00B431E1" w:rsidR="001626B6" w:rsidP="00294F9E" w:rsidRDefault="001626B6" w14:paraId="65264D40" w14:textId="77777777">
            <w:pPr>
              <w:spacing w:line="276" w:lineRule="auto"/>
              <w:rPr>
                <w:rFonts w:ascii="Arial" w:hAnsi="Arial" w:cs="Arial"/>
                <w:sz w:val="24"/>
              </w:rPr>
            </w:pPr>
          </w:p>
        </w:tc>
        <w:tc>
          <w:tcPr>
            <w:tcW w:w="2639" w:type="dxa"/>
          </w:tcPr>
          <w:p w:rsidRPr="00B431E1" w:rsidR="001626B6" w:rsidP="00294F9E" w:rsidRDefault="001626B6" w14:paraId="096E7FE6" w14:textId="77777777">
            <w:pPr>
              <w:spacing w:line="276" w:lineRule="auto"/>
              <w:rPr>
                <w:rFonts w:ascii="Arial" w:hAnsi="Arial" w:cs="Arial"/>
                <w:sz w:val="24"/>
              </w:rPr>
            </w:pPr>
            <w:r w:rsidRPr="00B431E1">
              <w:rPr>
                <w:rFonts w:ascii="Arial" w:hAnsi="Arial" w:cs="Arial"/>
                <w:sz w:val="24"/>
              </w:rPr>
              <w:t>Repairs and redecoration.</w:t>
            </w:r>
          </w:p>
        </w:tc>
        <w:tc>
          <w:tcPr>
            <w:tcW w:w="2889" w:type="dxa"/>
          </w:tcPr>
          <w:p w:rsidRPr="00B431E1" w:rsidR="001626B6" w:rsidP="00294F9E" w:rsidRDefault="001626B6" w14:paraId="6F2D4064" w14:textId="77777777">
            <w:pPr>
              <w:spacing w:line="276" w:lineRule="auto"/>
              <w:rPr>
                <w:rFonts w:ascii="Arial" w:hAnsi="Arial" w:cs="Arial"/>
                <w:sz w:val="24"/>
              </w:rPr>
            </w:pPr>
            <w:r w:rsidRPr="00B431E1">
              <w:rPr>
                <w:rFonts w:ascii="Arial" w:hAnsi="Arial" w:cs="Arial"/>
                <w:sz w:val="24"/>
              </w:rPr>
              <w:t>New partitions, (</w:t>
            </w:r>
            <w:r w:rsidRPr="00B431E1">
              <w:rPr>
                <w:rFonts w:ascii="Arial" w:hAnsi="Arial" w:cs="Arial"/>
                <w:sz w:val="24"/>
                <w:u w:val="single"/>
              </w:rPr>
              <w:t xml:space="preserve">Not </w:t>
            </w:r>
            <w:r w:rsidRPr="00B431E1">
              <w:rPr>
                <w:rFonts w:ascii="Arial" w:hAnsi="Arial" w:cs="Arial"/>
                <w:sz w:val="24"/>
              </w:rPr>
              <w:t>repair/ replacement)</w:t>
            </w:r>
          </w:p>
        </w:tc>
      </w:tr>
      <w:tr w:rsidRPr="00B431E1" w:rsidR="001626B6" w:rsidTr="00294F9E" w14:paraId="62971C0E" w14:textId="77777777">
        <w:tc>
          <w:tcPr>
            <w:tcW w:w="1809" w:type="dxa"/>
          </w:tcPr>
          <w:p w:rsidRPr="00B431E1" w:rsidR="001626B6" w:rsidP="00294F9E" w:rsidRDefault="001626B6" w14:paraId="0CEB710F" w14:textId="77777777">
            <w:pPr>
              <w:spacing w:line="276" w:lineRule="auto"/>
              <w:rPr>
                <w:rFonts w:ascii="Arial" w:hAnsi="Arial" w:cs="Arial"/>
                <w:sz w:val="24"/>
              </w:rPr>
            </w:pPr>
            <w:r w:rsidRPr="00B431E1">
              <w:rPr>
                <w:rFonts w:ascii="Arial" w:hAnsi="Arial" w:cs="Arial"/>
                <w:sz w:val="24"/>
                <w:u w:val="single"/>
              </w:rPr>
              <w:t>Partitions</w:t>
            </w:r>
          </w:p>
        </w:tc>
        <w:tc>
          <w:tcPr>
            <w:tcW w:w="2410" w:type="dxa"/>
          </w:tcPr>
          <w:p w:rsidRPr="00B431E1" w:rsidR="001626B6" w:rsidP="00294F9E" w:rsidRDefault="001626B6" w14:paraId="3F5CFCDA" w14:textId="77777777">
            <w:pPr>
              <w:spacing w:line="276" w:lineRule="auto"/>
              <w:rPr>
                <w:rFonts w:ascii="Arial" w:hAnsi="Arial" w:cs="Arial"/>
                <w:sz w:val="24"/>
              </w:rPr>
            </w:pPr>
            <w:r w:rsidRPr="00B431E1">
              <w:rPr>
                <w:rFonts w:ascii="Arial" w:hAnsi="Arial" w:cs="Arial"/>
                <w:sz w:val="24"/>
              </w:rPr>
              <w:t>Refurbishment and alterations</w:t>
            </w:r>
          </w:p>
          <w:p w:rsidRPr="00B431E1" w:rsidR="001626B6" w:rsidP="00294F9E" w:rsidRDefault="001626B6" w14:paraId="6D5D1E12" w14:textId="77777777">
            <w:pPr>
              <w:spacing w:line="276" w:lineRule="auto"/>
              <w:rPr>
                <w:rFonts w:ascii="Arial" w:hAnsi="Arial" w:cs="Arial"/>
                <w:sz w:val="24"/>
              </w:rPr>
            </w:pPr>
          </w:p>
        </w:tc>
        <w:tc>
          <w:tcPr>
            <w:tcW w:w="2639" w:type="dxa"/>
          </w:tcPr>
          <w:p w:rsidRPr="00B431E1" w:rsidR="001626B6" w:rsidP="00294F9E" w:rsidRDefault="001626B6" w14:paraId="28578171" w14:textId="77777777">
            <w:pPr>
              <w:spacing w:line="276" w:lineRule="auto"/>
              <w:rPr>
                <w:rFonts w:ascii="Arial" w:hAnsi="Arial" w:cs="Arial"/>
                <w:sz w:val="24"/>
              </w:rPr>
            </w:pPr>
            <w:r w:rsidRPr="00B431E1">
              <w:rPr>
                <w:rFonts w:ascii="Arial" w:hAnsi="Arial" w:cs="Arial"/>
                <w:sz w:val="24"/>
              </w:rPr>
              <w:t>Minor alterations</w:t>
            </w:r>
          </w:p>
        </w:tc>
        <w:tc>
          <w:tcPr>
            <w:tcW w:w="2889" w:type="dxa"/>
          </w:tcPr>
          <w:p w:rsidRPr="00B431E1" w:rsidR="001626B6" w:rsidP="00294F9E" w:rsidRDefault="001626B6" w14:paraId="400D8AEA" w14:textId="77777777">
            <w:pPr>
              <w:spacing w:line="276" w:lineRule="auto"/>
              <w:rPr>
                <w:rFonts w:ascii="Arial" w:hAnsi="Arial" w:cs="Arial"/>
                <w:sz w:val="24"/>
              </w:rPr>
            </w:pPr>
          </w:p>
        </w:tc>
      </w:tr>
      <w:tr w:rsidRPr="00B431E1" w:rsidR="001626B6" w:rsidTr="00294F9E" w14:paraId="40395199" w14:textId="77777777">
        <w:tc>
          <w:tcPr>
            <w:tcW w:w="1809" w:type="dxa"/>
          </w:tcPr>
          <w:p w:rsidRPr="00B431E1" w:rsidR="001626B6" w:rsidP="00294F9E" w:rsidRDefault="001626B6" w14:paraId="5A1C3840" w14:textId="77777777">
            <w:pPr>
              <w:spacing w:line="276" w:lineRule="auto"/>
              <w:rPr>
                <w:rFonts w:ascii="Arial" w:hAnsi="Arial" w:cs="Arial"/>
                <w:sz w:val="24"/>
                <w:u w:val="single"/>
              </w:rPr>
            </w:pPr>
            <w:r w:rsidRPr="00B431E1">
              <w:rPr>
                <w:rFonts w:ascii="Arial" w:hAnsi="Arial" w:cs="Arial"/>
                <w:sz w:val="24"/>
                <w:u w:val="single"/>
              </w:rPr>
              <w:t>Doors &amp; Screens</w:t>
            </w:r>
          </w:p>
          <w:p w:rsidRPr="00B431E1" w:rsidR="001626B6" w:rsidP="00294F9E" w:rsidRDefault="001626B6" w14:paraId="07A6D010" w14:textId="77777777">
            <w:pPr>
              <w:spacing w:line="276" w:lineRule="auto"/>
              <w:rPr>
                <w:rFonts w:ascii="Arial" w:hAnsi="Arial" w:cs="Arial"/>
                <w:sz w:val="24"/>
              </w:rPr>
            </w:pPr>
          </w:p>
        </w:tc>
        <w:tc>
          <w:tcPr>
            <w:tcW w:w="2410" w:type="dxa"/>
          </w:tcPr>
          <w:p w:rsidRPr="00B431E1" w:rsidR="001626B6" w:rsidP="00294F9E" w:rsidRDefault="001626B6" w14:paraId="25889D00" w14:textId="77777777">
            <w:pPr>
              <w:spacing w:line="276" w:lineRule="auto"/>
              <w:rPr>
                <w:rFonts w:ascii="Arial" w:hAnsi="Arial" w:cs="Arial"/>
                <w:sz w:val="24"/>
              </w:rPr>
            </w:pPr>
            <w:r w:rsidRPr="00B431E1">
              <w:rPr>
                <w:rFonts w:ascii="Arial" w:hAnsi="Arial" w:cs="Arial"/>
                <w:sz w:val="24"/>
              </w:rPr>
              <w:t>Framing/ Screens/ Doors to new buildings including glazing, ironmongery, jointing and internal decorations</w:t>
            </w:r>
          </w:p>
        </w:tc>
        <w:tc>
          <w:tcPr>
            <w:tcW w:w="2639" w:type="dxa"/>
          </w:tcPr>
          <w:p w:rsidRPr="00B431E1" w:rsidR="001626B6" w:rsidP="00294F9E" w:rsidRDefault="001626B6" w14:paraId="04FBE2C5" w14:textId="77777777">
            <w:pPr>
              <w:spacing w:line="276" w:lineRule="auto"/>
              <w:rPr>
                <w:rFonts w:ascii="Arial" w:hAnsi="Arial" w:cs="Arial"/>
                <w:sz w:val="24"/>
              </w:rPr>
            </w:pPr>
            <w:r w:rsidRPr="00B431E1">
              <w:rPr>
                <w:rFonts w:ascii="Arial" w:hAnsi="Arial" w:cs="Arial"/>
                <w:sz w:val="24"/>
              </w:rPr>
              <w:t>Internal maintenance and redecoration. Repair/ replacement of defective doors and screens</w:t>
            </w:r>
          </w:p>
          <w:p w:rsidRPr="00B431E1" w:rsidR="001626B6" w:rsidP="00294F9E" w:rsidRDefault="001626B6" w14:paraId="4E3743E8" w14:textId="77777777">
            <w:pPr>
              <w:spacing w:line="276" w:lineRule="auto"/>
              <w:rPr>
                <w:rFonts w:ascii="Arial" w:hAnsi="Arial" w:cs="Arial"/>
                <w:sz w:val="24"/>
              </w:rPr>
            </w:pPr>
          </w:p>
        </w:tc>
        <w:tc>
          <w:tcPr>
            <w:tcW w:w="2889" w:type="dxa"/>
          </w:tcPr>
          <w:p w:rsidRPr="00B431E1" w:rsidR="001626B6" w:rsidP="00294F9E" w:rsidRDefault="001626B6" w14:paraId="3934F8CB" w14:textId="77777777">
            <w:pPr>
              <w:spacing w:line="276" w:lineRule="auto"/>
              <w:rPr>
                <w:rFonts w:ascii="Arial" w:hAnsi="Arial" w:cs="Arial"/>
                <w:sz w:val="24"/>
              </w:rPr>
            </w:pPr>
            <w:r w:rsidRPr="00B431E1">
              <w:rPr>
                <w:rFonts w:ascii="Arial" w:hAnsi="Arial" w:cs="Arial"/>
                <w:sz w:val="24"/>
              </w:rPr>
              <w:t>Provision of new, (</w:t>
            </w:r>
            <w:r w:rsidRPr="00B431E1">
              <w:rPr>
                <w:rFonts w:ascii="Arial" w:hAnsi="Arial" w:cs="Arial"/>
                <w:sz w:val="24"/>
                <w:u w:val="single"/>
              </w:rPr>
              <w:t xml:space="preserve">Not </w:t>
            </w:r>
            <w:r w:rsidRPr="00B431E1">
              <w:rPr>
                <w:rFonts w:ascii="Arial" w:hAnsi="Arial" w:cs="Arial"/>
                <w:sz w:val="24"/>
              </w:rPr>
              <w:t>repair/ replacement)</w:t>
            </w:r>
          </w:p>
        </w:tc>
      </w:tr>
      <w:tr w:rsidRPr="00B431E1" w:rsidR="001626B6" w:rsidTr="00294F9E" w14:paraId="38FFAD46" w14:textId="77777777">
        <w:tc>
          <w:tcPr>
            <w:tcW w:w="1809" w:type="dxa"/>
          </w:tcPr>
          <w:p w:rsidRPr="00B431E1" w:rsidR="001626B6" w:rsidP="00294F9E" w:rsidRDefault="001626B6" w14:paraId="71FC29DA" w14:textId="77777777">
            <w:pPr>
              <w:spacing w:line="276" w:lineRule="auto"/>
              <w:rPr>
                <w:rFonts w:ascii="Arial" w:hAnsi="Arial" w:cs="Arial"/>
                <w:sz w:val="24"/>
              </w:rPr>
            </w:pPr>
            <w:r w:rsidRPr="00B431E1">
              <w:rPr>
                <w:rFonts w:ascii="Arial" w:hAnsi="Arial" w:cs="Arial"/>
                <w:sz w:val="24"/>
                <w:u w:val="single"/>
              </w:rPr>
              <w:t>All internal walls</w:t>
            </w:r>
          </w:p>
        </w:tc>
        <w:tc>
          <w:tcPr>
            <w:tcW w:w="2410" w:type="dxa"/>
          </w:tcPr>
          <w:p w:rsidRPr="00B431E1" w:rsidR="001626B6" w:rsidP="00294F9E" w:rsidRDefault="001626B6" w14:paraId="71DE9723" w14:textId="77777777">
            <w:pPr>
              <w:spacing w:line="276" w:lineRule="auto"/>
              <w:rPr>
                <w:rFonts w:ascii="Arial" w:hAnsi="Arial" w:cs="Arial"/>
                <w:sz w:val="24"/>
              </w:rPr>
            </w:pPr>
            <w:r w:rsidRPr="00B431E1">
              <w:rPr>
                <w:rFonts w:ascii="Arial" w:hAnsi="Arial" w:cs="Arial"/>
                <w:sz w:val="24"/>
              </w:rPr>
              <w:t>Glazing to meet statutory Health &amp; Safety requirements</w:t>
            </w:r>
          </w:p>
          <w:p w:rsidRPr="00B431E1" w:rsidR="001626B6" w:rsidP="00294F9E" w:rsidRDefault="001626B6" w14:paraId="03591F2B" w14:textId="77777777">
            <w:pPr>
              <w:spacing w:line="276" w:lineRule="auto"/>
              <w:rPr>
                <w:rFonts w:ascii="Arial" w:hAnsi="Arial" w:cs="Arial"/>
                <w:sz w:val="24"/>
              </w:rPr>
            </w:pPr>
          </w:p>
        </w:tc>
        <w:tc>
          <w:tcPr>
            <w:tcW w:w="2639" w:type="dxa"/>
          </w:tcPr>
          <w:p w:rsidRPr="00B431E1" w:rsidR="001626B6" w:rsidP="00294F9E" w:rsidRDefault="001626B6" w14:paraId="0D0D5512" w14:textId="77777777">
            <w:pPr>
              <w:spacing w:line="276" w:lineRule="auto"/>
              <w:rPr>
                <w:rFonts w:ascii="Arial" w:hAnsi="Arial" w:cs="Arial"/>
                <w:sz w:val="24"/>
              </w:rPr>
            </w:pPr>
            <w:r w:rsidRPr="00B431E1">
              <w:rPr>
                <w:rFonts w:ascii="Arial" w:hAnsi="Arial" w:cs="Arial"/>
                <w:sz w:val="24"/>
              </w:rPr>
              <w:t>Replacement of broken glass</w:t>
            </w:r>
          </w:p>
        </w:tc>
        <w:tc>
          <w:tcPr>
            <w:tcW w:w="2889" w:type="dxa"/>
          </w:tcPr>
          <w:p w:rsidRPr="00B431E1" w:rsidR="001626B6" w:rsidP="00294F9E" w:rsidRDefault="001626B6" w14:paraId="5385399A" w14:textId="77777777">
            <w:pPr>
              <w:spacing w:line="276" w:lineRule="auto"/>
              <w:rPr>
                <w:rFonts w:ascii="Arial" w:hAnsi="Arial" w:cs="Arial"/>
                <w:sz w:val="24"/>
              </w:rPr>
            </w:pPr>
            <w:r w:rsidRPr="00B431E1">
              <w:rPr>
                <w:rFonts w:ascii="Arial" w:hAnsi="Arial" w:cs="Arial"/>
                <w:sz w:val="24"/>
              </w:rPr>
              <w:t>New glazing and replacement of broken glass, (</w:t>
            </w:r>
            <w:r w:rsidRPr="00B431E1">
              <w:rPr>
                <w:rFonts w:ascii="Arial" w:hAnsi="Arial" w:cs="Arial"/>
                <w:sz w:val="24"/>
                <w:u w:val="single"/>
              </w:rPr>
              <w:t>Not</w:t>
            </w:r>
            <w:r w:rsidRPr="00B431E1">
              <w:rPr>
                <w:rFonts w:ascii="Arial" w:hAnsi="Arial" w:cs="Arial"/>
                <w:sz w:val="24"/>
              </w:rPr>
              <w:t xml:space="preserve"> internal window repairs)</w:t>
            </w:r>
          </w:p>
        </w:tc>
      </w:tr>
      <w:tr w:rsidRPr="00B431E1" w:rsidR="001626B6" w:rsidTr="00294F9E" w14:paraId="231BE77E" w14:textId="77777777">
        <w:tc>
          <w:tcPr>
            <w:tcW w:w="1809" w:type="dxa"/>
          </w:tcPr>
          <w:p w:rsidRPr="00B431E1" w:rsidR="001626B6" w:rsidP="00294F9E" w:rsidRDefault="001626B6" w14:paraId="43A73896" w14:textId="77777777">
            <w:pPr>
              <w:spacing w:line="276" w:lineRule="auto"/>
              <w:rPr>
                <w:rFonts w:ascii="Arial" w:hAnsi="Arial" w:cs="Arial"/>
                <w:b/>
                <w:bCs/>
                <w:sz w:val="24"/>
              </w:rPr>
            </w:pPr>
            <w:r w:rsidRPr="00B431E1">
              <w:rPr>
                <w:rFonts w:ascii="Arial" w:hAnsi="Arial" w:cs="Arial"/>
                <w:b/>
                <w:bCs/>
                <w:sz w:val="24"/>
              </w:rPr>
              <w:t>Sanitary Services</w:t>
            </w:r>
          </w:p>
        </w:tc>
        <w:tc>
          <w:tcPr>
            <w:tcW w:w="2410" w:type="dxa"/>
          </w:tcPr>
          <w:p w:rsidRPr="00B431E1" w:rsidR="001626B6" w:rsidP="00294F9E" w:rsidRDefault="001626B6" w14:paraId="0132AA63" w14:textId="77777777">
            <w:pPr>
              <w:spacing w:line="276" w:lineRule="auto"/>
              <w:rPr>
                <w:rFonts w:ascii="Arial" w:hAnsi="Arial" w:cs="Arial"/>
                <w:sz w:val="24"/>
              </w:rPr>
            </w:pPr>
          </w:p>
        </w:tc>
        <w:tc>
          <w:tcPr>
            <w:tcW w:w="2639" w:type="dxa"/>
          </w:tcPr>
          <w:p w:rsidRPr="00B431E1" w:rsidR="001626B6" w:rsidP="00294F9E" w:rsidRDefault="001626B6" w14:paraId="0FBF4DEB" w14:textId="77777777">
            <w:pPr>
              <w:spacing w:line="276" w:lineRule="auto"/>
              <w:rPr>
                <w:rFonts w:ascii="Arial" w:hAnsi="Arial" w:cs="Arial"/>
                <w:sz w:val="24"/>
              </w:rPr>
            </w:pPr>
          </w:p>
        </w:tc>
        <w:tc>
          <w:tcPr>
            <w:tcW w:w="2889" w:type="dxa"/>
          </w:tcPr>
          <w:p w:rsidRPr="00B431E1" w:rsidR="001626B6" w:rsidP="00294F9E" w:rsidRDefault="001626B6" w14:paraId="391CDB75" w14:textId="77777777">
            <w:pPr>
              <w:spacing w:line="276" w:lineRule="auto"/>
              <w:rPr>
                <w:rFonts w:ascii="Arial" w:hAnsi="Arial" w:cs="Arial"/>
                <w:sz w:val="24"/>
              </w:rPr>
            </w:pPr>
          </w:p>
        </w:tc>
      </w:tr>
      <w:tr w:rsidRPr="00B431E1" w:rsidR="001626B6" w:rsidTr="00294F9E" w14:paraId="123B323B" w14:textId="77777777">
        <w:tc>
          <w:tcPr>
            <w:tcW w:w="1809" w:type="dxa"/>
          </w:tcPr>
          <w:p w:rsidRPr="00B431E1" w:rsidR="001626B6" w:rsidP="00294F9E" w:rsidRDefault="001626B6" w14:paraId="008C8F9D" w14:textId="77777777">
            <w:pPr>
              <w:spacing w:line="276" w:lineRule="auto"/>
              <w:rPr>
                <w:rFonts w:ascii="Arial" w:hAnsi="Arial" w:cs="Arial"/>
                <w:sz w:val="24"/>
                <w:u w:val="single"/>
              </w:rPr>
            </w:pPr>
            <w:r w:rsidRPr="00B431E1">
              <w:rPr>
                <w:rFonts w:ascii="Arial" w:hAnsi="Arial" w:cs="Arial"/>
                <w:sz w:val="24"/>
                <w:u w:val="single"/>
              </w:rPr>
              <w:t>Lavatories</w:t>
            </w:r>
          </w:p>
          <w:p w:rsidRPr="00B431E1" w:rsidR="001626B6" w:rsidP="00294F9E" w:rsidRDefault="001626B6" w14:paraId="2B6E2E69" w14:textId="77777777">
            <w:pPr>
              <w:spacing w:line="276" w:lineRule="auto"/>
              <w:rPr>
                <w:rFonts w:ascii="Arial" w:hAnsi="Arial" w:cs="Arial"/>
                <w:sz w:val="24"/>
              </w:rPr>
            </w:pPr>
          </w:p>
        </w:tc>
        <w:tc>
          <w:tcPr>
            <w:tcW w:w="2410" w:type="dxa"/>
          </w:tcPr>
          <w:p w:rsidRPr="00B431E1" w:rsidR="001626B6" w:rsidP="00294F9E" w:rsidRDefault="001626B6" w14:paraId="3CF74AB6" w14:textId="77777777">
            <w:pPr>
              <w:spacing w:line="276" w:lineRule="auto"/>
              <w:rPr>
                <w:rFonts w:ascii="Arial" w:hAnsi="Arial" w:cs="Arial"/>
                <w:sz w:val="24"/>
              </w:rPr>
            </w:pPr>
            <w:r w:rsidRPr="00B431E1">
              <w:rPr>
                <w:rFonts w:ascii="Arial" w:hAnsi="Arial" w:cs="Arial"/>
                <w:sz w:val="24"/>
              </w:rPr>
              <w:t>In new buildings provision of all toilet fittings, waste plumbing and internal drainage.</w:t>
            </w:r>
          </w:p>
        </w:tc>
        <w:tc>
          <w:tcPr>
            <w:tcW w:w="2639" w:type="dxa"/>
          </w:tcPr>
          <w:p w:rsidRPr="00B431E1" w:rsidR="001626B6" w:rsidP="00294F9E" w:rsidRDefault="001626B6" w14:paraId="75FA01EA" w14:textId="77777777">
            <w:pPr>
              <w:spacing w:line="276" w:lineRule="auto"/>
              <w:rPr>
                <w:rFonts w:ascii="Arial" w:hAnsi="Arial" w:cs="Arial"/>
                <w:sz w:val="24"/>
              </w:rPr>
            </w:pPr>
            <w:r w:rsidRPr="00B431E1">
              <w:rPr>
                <w:rFonts w:ascii="Arial" w:hAnsi="Arial" w:cs="Arial"/>
                <w:sz w:val="24"/>
              </w:rPr>
              <w:t>Repair/ replacement of damaged sanitary ware, fittings, waste plumbing etc.</w:t>
            </w:r>
          </w:p>
        </w:tc>
        <w:tc>
          <w:tcPr>
            <w:tcW w:w="2889" w:type="dxa"/>
          </w:tcPr>
          <w:p w:rsidRPr="00B431E1" w:rsidR="001626B6" w:rsidP="00294F9E" w:rsidRDefault="001626B6" w14:paraId="132875C8" w14:textId="77777777">
            <w:pPr>
              <w:spacing w:line="276" w:lineRule="auto"/>
              <w:rPr>
                <w:rFonts w:ascii="Arial" w:hAnsi="Arial" w:cs="Arial"/>
                <w:sz w:val="24"/>
              </w:rPr>
            </w:pPr>
            <w:r w:rsidRPr="00B431E1">
              <w:rPr>
                <w:rFonts w:ascii="Arial" w:hAnsi="Arial" w:cs="Arial"/>
                <w:sz w:val="24"/>
              </w:rPr>
              <w:t>Provision. (</w:t>
            </w:r>
            <w:r w:rsidRPr="00B431E1">
              <w:rPr>
                <w:rFonts w:ascii="Arial" w:hAnsi="Arial" w:cs="Arial"/>
                <w:sz w:val="24"/>
                <w:u w:val="single"/>
              </w:rPr>
              <w:t xml:space="preserve">Not </w:t>
            </w:r>
            <w:r w:rsidRPr="00B431E1">
              <w:rPr>
                <w:rFonts w:ascii="Arial" w:hAnsi="Arial" w:cs="Arial"/>
                <w:sz w:val="24"/>
              </w:rPr>
              <w:t>repair/ replacement of damaged sanitary ware)</w:t>
            </w:r>
          </w:p>
        </w:tc>
      </w:tr>
      <w:tr w:rsidRPr="00B431E1" w:rsidR="001626B6" w:rsidTr="00294F9E" w14:paraId="44731B38" w14:textId="77777777">
        <w:tc>
          <w:tcPr>
            <w:tcW w:w="1809" w:type="dxa"/>
          </w:tcPr>
          <w:p w:rsidRPr="00B431E1" w:rsidR="001626B6" w:rsidP="00294F9E" w:rsidRDefault="001626B6" w14:paraId="0402BA3C" w14:textId="77777777">
            <w:pPr>
              <w:spacing w:line="276" w:lineRule="auto"/>
              <w:rPr>
                <w:rFonts w:ascii="Arial" w:hAnsi="Arial" w:cs="Arial"/>
                <w:sz w:val="24"/>
              </w:rPr>
            </w:pPr>
            <w:r w:rsidRPr="00B431E1">
              <w:rPr>
                <w:rFonts w:ascii="Arial" w:hAnsi="Arial" w:cs="Arial"/>
                <w:b/>
                <w:bCs/>
                <w:sz w:val="24"/>
              </w:rPr>
              <w:lastRenderedPageBreak/>
              <w:t>ELEMENT</w:t>
            </w:r>
          </w:p>
        </w:tc>
        <w:tc>
          <w:tcPr>
            <w:tcW w:w="2410" w:type="dxa"/>
          </w:tcPr>
          <w:p w:rsidRPr="00B431E1" w:rsidR="001626B6" w:rsidP="00294F9E" w:rsidRDefault="001626B6" w14:paraId="77AF3722" w14:textId="77777777">
            <w:pPr>
              <w:spacing w:line="276" w:lineRule="auto"/>
              <w:rPr>
                <w:rFonts w:ascii="Arial" w:hAnsi="Arial" w:cs="Arial"/>
                <w:sz w:val="24"/>
              </w:rPr>
            </w:pPr>
            <w:r w:rsidRPr="00B431E1">
              <w:rPr>
                <w:rFonts w:ascii="Arial" w:hAnsi="Arial" w:cs="Arial"/>
                <w:b/>
                <w:bCs/>
                <w:sz w:val="24"/>
              </w:rPr>
              <w:t>CAPITAL: AS CIPFA CODE OF PRACTICE</w:t>
            </w:r>
          </w:p>
        </w:tc>
        <w:tc>
          <w:tcPr>
            <w:tcW w:w="2639" w:type="dxa"/>
          </w:tcPr>
          <w:p w:rsidRPr="00B431E1" w:rsidR="001626B6" w:rsidP="00294F9E" w:rsidRDefault="001626B6" w14:paraId="17E2FB0E" w14:textId="77777777">
            <w:pPr>
              <w:spacing w:line="276" w:lineRule="auto"/>
              <w:rPr>
                <w:rFonts w:ascii="Arial" w:hAnsi="Arial" w:cs="Arial"/>
                <w:sz w:val="24"/>
              </w:rPr>
            </w:pPr>
            <w:r w:rsidRPr="00B431E1">
              <w:rPr>
                <w:rFonts w:ascii="Arial" w:hAnsi="Arial" w:cs="Arial"/>
                <w:b/>
                <w:bCs/>
                <w:sz w:val="24"/>
              </w:rPr>
              <w:t>REPAIRS &amp; MAINTENANCE</w:t>
            </w:r>
          </w:p>
        </w:tc>
        <w:tc>
          <w:tcPr>
            <w:tcW w:w="2889" w:type="dxa"/>
          </w:tcPr>
          <w:p w:rsidRPr="00B431E1" w:rsidR="001626B6" w:rsidP="00294F9E" w:rsidRDefault="001626B6" w14:paraId="79C60A8B" w14:textId="77777777">
            <w:pPr>
              <w:spacing w:line="276" w:lineRule="auto"/>
              <w:rPr>
                <w:rFonts w:ascii="Arial" w:hAnsi="Arial" w:cs="Arial"/>
                <w:b/>
                <w:bCs/>
                <w:sz w:val="24"/>
              </w:rPr>
            </w:pPr>
            <w:r w:rsidRPr="00B431E1">
              <w:rPr>
                <w:rFonts w:ascii="Arial" w:hAnsi="Arial" w:cs="Arial"/>
                <w:b/>
                <w:bCs/>
                <w:sz w:val="24"/>
              </w:rPr>
              <w:t>VA SCHOOL GOVERNING BODY</w:t>
            </w:r>
          </w:p>
          <w:p w:rsidRPr="00B431E1" w:rsidR="001626B6" w:rsidP="00294F9E" w:rsidRDefault="001626B6" w14:paraId="3D8F7B1F" w14:textId="77777777">
            <w:pPr>
              <w:spacing w:line="276" w:lineRule="auto"/>
              <w:rPr>
                <w:rFonts w:ascii="Arial" w:hAnsi="Arial" w:cs="Arial"/>
                <w:sz w:val="24"/>
              </w:rPr>
            </w:pPr>
            <w:r w:rsidRPr="00B431E1">
              <w:rPr>
                <w:rFonts w:ascii="Arial" w:hAnsi="Arial" w:cs="Arial"/>
                <w:b/>
                <w:bCs/>
                <w:sz w:val="24"/>
              </w:rPr>
              <w:t xml:space="preserve"> </w:t>
            </w:r>
          </w:p>
        </w:tc>
      </w:tr>
      <w:tr w:rsidRPr="00B431E1" w:rsidR="001626B6" w:rsidTr="00294F9E" w14:paraId="739C81DC" w14:textId="77777777">
        <w:tc>
          <w:tcPr>
            <w:tcW w:w="1809" w:type="dxa"/>
          </w:tcPr>
          <w:p w:rsidRPr="00B431E1" w:rsidR="001626B6" w:rsidP="00294F9E" w:rsidRDefault="001626B6" w14:paraId="0EE80DB6" w14:textId="77777777">
            <w:pPr>
              <w:spacing w:line="276" w:lineRule="auto"/>
              <w:rPr>
                <w:rFonts w:ascii="Arial" w:hAnsi="Arial" w:cs="Arial"/>
                <w:sz w:val="24"/>
              </w:rPr>
            </w:pPr>
            <w:r w:rsidRPr="00B431E1">
              <w:rPr>
                <w:rFonts w:ascii="Arial" w:hAnsi="Arial" w:cs="Arial"/>
                <w:sz w:val="24"/>
                <w:u w:val="single"/>
              </w:rPr>
              <w:t>Lavatories</w:t>
            </w:r>
          </w:p>
        </w:tc>
        <w:tc>
          <w:tcPr>
            <w:tcW w:w="2410" w:type="dxa"/>
          </w:tcPr>
          <w:p w:rsidRPr="00B431E1" w:rsidR="001626B6" w:rsidP="00294F9E" w:rsidRDefault="001626B6" w14:paraId="7762B4D6" w14:textId="77777777">
            <w:pPr>
              <w:spacing w:line="276" w:lineRule="auto"/>
              <w:rPr>
                <w:rFonts w:ascii="Arial" w:hAnsi="Arial" w:cs="Arial"/>
                <w:sz w:val="24"/>
              </w:rPr>
            </w:pPr>
            <w:r w:rsidRPr="00B431E1">
              <w:rPr>
                <w:rFonts w:ascii="Arial" w:hAnsi="Arial" w:cs="Arial"/>
                <w:sz w:val="24"/>
              </w:rPr>
              <w:t>Large scale toilet refurbishment</w:t>
            </w:r>
          </w:p>
          <w:p w:rsidRPr="00B431E1" w:rsidR="001626B6" w:rsidP="00294F9E" w:rsidRDefault="001626B6" w14:paraId="20C07F03" w14:textId="77777777">
            <w:pPr>
              <w:spacing w:line="276" w:lineRule="auto"/>
              <w:rPr>
                <w:rFonts w:ascii="Arial" w:hAnsi="Arial" w:cs="Arial"/>
                <w:sz w:val="24"/>
              </w:rPr>
            </w:pPr>
          </w:p>
        </w:tc>
        <w:tc>
          <w:tcPr>
            <w:tcW w:w="2639" w:type="dxa"/>
          </w:tcPr>
          <w:p w:rsidRPr="00B431E1" w:rsidR="001626B6" w:rsidP="00294F9E" w:rsidRDefault="001626B6" w14:paraId="13D566F1" w14:textId="77777777">
            <w:pPr>
              <w:spacing w:line="276" w:lineRule="auto"/>
              <w:rPr>
                <w:rFonts w:ascii="Arial" w:hAnsi="Arial" w:cs="Arial"/>
                <w:sz w:val="24"/>
              </w:rPr>
            </w:pPr>
            <w:r w:rsidRPr="00B431E1">
              <w:rPr>
                <w:rFonts w:ascii="Arial" w:hAnsi="Arial" w:cs="Arial"/>
                <w:sz w:val="24"/>
              </w:rPr>
              <w:t>Small areas of refurbishment</w:t>
            </w:r>
          </w:p>
        </w:tc>
        <w:tc>
          <w:tcPr>
            <w:tcW w:w="2889" w:type="dxa"/>
          </w:tcPr>
          <w:p w:rsidRPr="00B431E1" w:rsidR="001626B6" w:rsidP="00294F9E" w:rsidRDefault="001626B6" w14:paraId="7CDADEA6" w14:textId="77777777">
            <w:pPr>
              <w:spacing w:line="276" w:lineRule="auto"/>
              <w:rPr>
                <w:rFonts w:ascii="Arial" w:hAnsi="Arial" w:cs="Arial"/>
                <w:sz w:val="24"/>
              </w:rPr>
            </w:pPr>
            <w:r w:rsidRPr="00B431E1">
              <w:rPr>
                <w:rFonts w:ascii="Arial" w:hAnsi="Arial" w:cs="Arial"/>
                <w:sz w:val="24"/>
              </w:rPr>
              <w:t>Provision / refurbishment (Not replacement of damaged sanitary ware)</w:t>
            </w:r>
          </w:p>
        </w:tc>
      </w:tr>
      <w:tr w:rsidRPr="00B431E1" w:rsidR="001626B6" w:rsidTr="00294F9E" w14:paraId="4790E6CE" w14:textId="77777777">
        <w:tc>
          <w:tcPr>
            <w:tcW w:w="1809" w:type="dxa"/>
          </w:tcPr>
          <w:p w:rsidRPr="00B431E1" w:rsidR="001626B6" w:rsidP="00294F9E" w:rsidRDefault="001626B6" w14:paraId="562EC2FE" w14:textId="77777777">
            <w:pPr>
              <w:spacing w:line="276" w:lineRule="auto"/>
              <w:rPr>
                <w:rFonts w:ascii="Arial" w:hAnsi="Arial" w:cs="Arial"/>
                <w:sz w:val="24"/>
              </w:rPr>
            </w:pPr>
            <w:r w:rsidRPr="00B431E1">
              <w:rPr>
                <w:rFonts w:ascii="Arial" w:hAnsi="Arial" w:cs="Arial"/>
                <w:sz w:val="24"/>
                <w:u w:val="single"/>
              </w:rPr>
              <w:t>Lavatories</w:t>
            </w:r>
          </w:p>
        </w:tc>
        <w:tc>
          <w:tcPr>
            <w:tcW w:w="2410" w:type="dxa"/>
          </w:tcPr>
          <w:p w:rsidRPr="00B431E1" w:rsidR="001626B6" w:rsidP="00294F9E" w:rsidRDefault="001626B6" w14:paraId="5AFB5DAB" w14:textId="77777777">
            <w:pPr>
              <w:spacing w:line="276" w:lineRule="auto"/>
              <w:rPr>
                <w:rFonts w:ascii="Arial" w:hAnsi="Arial" w:cs="Arial"/>
                <w:sz w:val="24"/>
              </w:rPr>
            </w:pPr>
            <w:r w:rsidRPr="00B431E1">
              <w:rPr>
                <w:rFonts w:ascii="Arial" w:hAnsi="Arial" w:cs="Arial"/>
                <w:sz w:val="24"/>
              </w:rPr>
              <w:t>Provision of disabled facilities, and specialist facilities related to pupils with statements</w:t>
            </w:r>
          </w:p>
        </w:tc>
        <w:tc>
          <w:tcPr>
            <w:tcW w:w="2639" w:type="dxa"/>
          </w:tcPr>
          <w:p w:rsidRPr="00B431E1" w:rsidR="001626B6" w:rsidP="00294F9E" w:rsidRDefault="001626B6" w14:paraId="78454953" w14:textId="77777777">
            <w:pPr>
              <w:spacing w:line="276" w:lineRule="auto"/>
              <w:rPr>
                <w:rFonts w:ascii="Arial" w:hAnsi="Arial" w:cs="Arial"/>
                <w:sz w:val="24"/>
              </w:rPr>
            </w:pPr>
            <w:r w:rsidRPr="00B431E1">
              <w:rPr>
                <w:rFonts w:ascii="Arial" w:hAnsi="Arial" w:cs="Arial"/>
                <w:sz w:val="24"/>
              </w:rPr>
              <w:t>Repair/ replacement of damaged fittings, waste plumbing etc.</w:t>
            </w:r>
          </w:p>
        </w:tc>
        <w:tc>
          <w:tcPr>
            <w:tcW w:w="2889" w:type="dxa"/>
          </w:tcPr>
          <w:p w:rsidRPr="00B431E1" w:rsidR="001626B6" w:rsidP="00294F9E" w:rsidRDefault="001626B6" w14:paraId="151AFE0D" w14:textId="77777777">
            <w:pPr>
              <w:spacing w:line="276" w:lineRule="auto"/>
              <w:rPr>
                <w:rFonts w:ascii="Arial" w:hAnsi="Arial" w:cs="Arial"/>
                <w:sz w:val="24"/>
              </w:rPr>
            </w:pPr>
            <w:r w:rsidRPr="00B431E1">
              <w:rPr>
                <w:rFonts w:ascii="Arial" w:hAnsi="Arial" w:cs="Arial"/>
                <w:sz w:val="24"/>
              </w:rPr>
              <w:t>Provision, (</w:t>
            </w:r>
            <w:r w:rsidRPr="00B431E1">
              <w:rPr>
                <w:rFonts w:ascii="Arial" w:hAnsi="Arial" w:cs="Arial"/>
                <w:sz w:val="24"/>
                <w:u w:val="single"/>
              </w:rPr>
              <w:t xml:space="preserve">Not </w:t>
            </w:r>
            <w:r w:rsidRPr="00B431E1">
              <w:rPr>
                <w:rFonts w:ascii="Arial" w:hAnsi="Arial" w:cs="Arial"/>
                <w:sz w:val="24"/>
              </w:rPr>
              <w:t>repair/ replacement of damaged fittings etc.)</w:t>
            </w:r>
          </w:p>
        </w:tc>
      </w:tr>
      <w:tr w:rsidRPr="00B431E1" w:rsidR="001626B6" w:rsidTr="00294F9E" w14:paraId="3DBF6F59" w14:textId="77777777">
        <w:tc>
          <w:tcPr>
            <w:tcW w:w="1809" w:type="dxa"/>
          </w:tcPr>
          <w:p w:rsidRPr="00B431E1" w:rsidR="001626B6" w:rsidP="00294F9E" w:rsidRDefault="001626B6" w14:paraId="1CF33B83" w14:textId="77777777">
            <w:pPr>
              <w:spacing w:line="276" w:lineRule="auto"/>
              <w:rPr>
                <w:rFonts w:ascii="Arial" w:hAnsi="Arial" w:cs="Arial"/>
                <w:sz w:val="24"/>
              </w:rPr>
            </w:pPr>
            <w:r w:rsidRPr="00B431E1">
              <w:rPr>
                <w:rFonts w:ascii="Arial" w:hAnsi="Arial" w:cs="Arial"/>
                <w:sz w:val="24"/>
                <w:u w:val="single"/>
              </w:rPr>
              <w:t>Kitchens</w:t>
            </w:r>
          </w:p>
        </w:tc>
        <w:tc>
          <w:tcPr>
            <w:tcW w:w="2410" w:type="dxa"/>
          </w:tcPr>
          <w:p w:rsidRPr="00B431E1" w:rsidR="001626B6" w:rsidP="00294F9E" w:rsidRDefault="001626B6" w14:paraId="3A3EDFCA" w14:textId="77777777">
            <w:pPr>
              <w:spacing w:line="276" w:lineRule="auto"/>
              <w:rPr>
                <w:rFonts w:ascii="Arial" w:hAnsi="Arial" w:cs="Arial"/>
                <w:sz w:val="24"/>
              </w:rPr>
            </w:pPr>
            <w:r w:rsidRPr="00B431E1">
              <w:rPr>
                <w:rFonts w:ascii="Arial" w:hAnsi="Arial" w:cs="Arial"/>
                <w:sz w:val="24"/>
              </w:rPr>
              <w:t>Kitchens in new buildings complete with fittings, equipment, waste plumbing &amp; internal drainage. Internal finishes &amp; decorations.</w:t>
            </w:r>
          </w:p>
        </w:tc>
        <w:tc>
          <w:tcPr>
            <w:tcW w:w="2639" w:type="dxa"/>
          </w:tcPr>
          <w:p w:rsidRPr="00B431E1" w:rsidR="001626B6" w:rsidP="00294F9E" w:rsidRDefault="001626B6" w14:paraId="191C2200" w14:textId="77777777">
            <w:pPr>
              <w:spacing w:line="276" w:lineRule="auto"/>
              <w:rPr>
                <w:rFonts w:ascii="Arial" w:hAnsi="Arial" w:cs="Arial"/>
                <w:sz w:val="24"/>
              </w:rPr>
            </w:pPr>
            <w:r w:rsidRPr="00B431E1">
              <w:rPr>
                <w:rFonts w:ascii="Arial" w:hAnsi="Arial" w:cs="Arial"/>
                <w:sz w:val="24"/>
              </w:rPr>
              <w:t>Maintain kitchen to requirements of LA</w:t>
            </w:r>
          </w:p>
          <w:p w:rsidRPr="00B431E1" w:rsidR="001626B6" w:rsidP="00294F9E" w:rsidRDefault="001626B6" w14:paraId="675116C4" w14:textId="77777777">
            <w:pPr>
              <w:spacing w:line="276" w:lineRule="auto"/>
              <w:rPr>
                <w:rFonts w:ascii="Arial" w:hAnsi="Arial" w:cs="Arial"/>
                <w:sz w:val="24"/>
              </w:rPr>
            </w:pPr>
          </w:p>
          <w:p w:rsidRPr="00B431E1" w:rsidR="001626B6" w:rsidP="00294F9E" w:rsidRDefault="001626B6" w14:paraId="2CE342F5" w14:textId="77777777">
            <w:pPr>
              <w:spacing w:line="276" w:lineRule="auto"/>
              <w:rPr>
                <w:rFonts w:ascii="Arial" w:hAnsi="Arial" w:cs="Arial"/>
                <w:sz w:val="24"/>
              </w:rPr>
            </w:pPr>
            <w:r w:rsidRPr="00B431E1">
              <w:rPr>
                <w:rFonts w:ascii="Arial" w:hAnsi="Arial" w:cs="Arial"/>
                <w:sz w:val="24"/>
              </w:rPr>
              <w:t>Cleaning out drainage systems</w:t>
            </w:r>
          </w:p>
          <w:p w:rsidRPr="00B431E1" w:rsidR="001626B6" w:rsidP="00294F9E" w:rsidRDefault="001626B6" w14:paraId="258C7E1B" w14:textId="77777777">
            <w:pPr>
              <w:spacing w:line="276" w:lineRule="auto"/>
              <w:rPr>
                <w:rFonts w:ascii="Arial" w:hAnsi="Arial" w:cs="Arial"/>
                <w:sz w:val="24"/>
              </w:rPr>
            </w:pPr>
          </w:p>
          <w:p w:rsidRPr="00B431E1" w:rsidR="001626B6" w:rsidP="00294F9E" w:rsidRDefault="001626B6" w14:paraId="19CEA821" w14:textId="77777777">
            <w:pPr>
              <w:spacing w:line="276" w:lineRule="auto"/>
              <w:rPr>
                <w:rFonts w:ascii="Arial" w:hAnsi="Arial" w:cs="Arial"/>
                <w:sz w:val="24"/>
              </w:rPr>
            </w:pPr>
            <w:r w:rsidRPr="00B431E1">
              <w:rPr>
                <w:rFonts w:ascii="Arial" w:hAnsi="Arial" w:cs="Arial"/>
                <w:sz w:val="24"/>
              </w:rPr>
              <w:t>Redecoration</w:t>
            </w:r>
          </w:p>
        </w:tc>
        <w:tc>
          <w:tcPr>
            <w:tcW w:w="2889" w:type="dxa"/>
          </w:tcPr>
          <w:p w:rsidRPr="00B431E1" w:rsidR="001626B6" w:rsidP="00294F9E" w:rsidRDefault="001626B6" w14:paraId="2814B70E" w14:textId="77777777">
            <w:pPr>
              <w:spacing w:line="276" w:lineRule="auto"/>
              <w:rPr>
                <w:rFonts w:ascii="Arial" w:hAnsi="Arial" w:cs="Arial"/>
                <w:sz w:val="24"/>
              </w:rPr>
            </w:pPr>
          </w:p>
        </w:tc>
      </w:tr>
      <w:tr w:rsidRPr="00B431E1" w:rsidR="001626B6" w:rsidTr="00294F9E" w14:paraId="45C7015E" w14:textId="77777777">
        <w:tc>
          <w:tcPr>
            <w:tcW w:w="1809" w:type="dxa"/>
          </w:tcPr>
          <w:p w:rsidRPr="00B431E1" w:rsidR="001626B6" w:rsidP="00294F9E" w:rsidRDefault="001626B6" w14:paraId="741F8C4F" w14:textId="77777777">
            <w:pPr>
              <w:spacing w:line="276" w:lineRule="auto"/>
              <w:rPr>
                <w:rFonts w:ascii="Arial" w:hAnsi="Arial" w:cs="Arial"/>
                <w:sz w:val="24"/>
              </w:rPr>
            </w:pPr>
            <w:r w:rsidRPr="00B431E1">
              <w:rPr>
                <w:rFonts w:ascii="Arial" w:hAnsi="Arial" w:cs="Arial"/>
                <w:sz w:val="24"/>
                <w:u w:val="single"/>
              </w:rPr>
              <w:t>Kitchens</w:t>
            </w:r>
          </w:p>
        </w:tc>
        <w:tc>
          <w:tcPr>
            <w:tcW w:w="2410" w:type="dxa"/>
          </w:tcPr>
          <w:p w:rsidRPr="00B431E1" w:rsidR="001626B6" w:rsidP="00294F9E" w:rsidRDefault="001626B6" w14:paraId="7956B0E0" w14:textId="77777777">
            <w:pPr>
              <w:spacing w:line="276" w:lineRule="auto"/>
              <w:rPr>
                <w:rFonts w:ascii="Arial" w:hAnsi="Arial" w:cs="Arial"/>
                <w:sz w:val="24"/>
              </w:rPr>
            </w:pPr>
            <w:r w:rsidRPr="00B431E1">
              <w:rPr>
                <w:rFonts w:ascii="Arial" w:hAnsi="Arial" w:cs="Arial"/>
                <w:sz w:val="24"/>
              </w:rPr>
              <w:t>General refurbishment</w:t>
            </w:r>
          </w:p>
          <w:p w:rsidRPr="00B431E1" w:rsidR="001626B6" w:rsidP="00294F9E" w:rsidRDefault="001626B6" w14:paraId="0DCC7D16" w14:textId="77777777">
            <w:pPr>
              <w:spacing w:line="276" w:lineRule="auto"/>
              <w:rPr>
                <w:rFonts w:ascii="Arial" w:hAnsi="Arial" w:cs="Arial"/>
                <w:sz w:val="24"/>
              </w:rPr>
            </w:pPr>
          </w:p>
        </w:tc>
        <w:tc>
          <w:tcPr>
            <w:tcW w:w="2639" w:type="dxa"/>
          </w:tcPr>
          <w:p w:rsidRPr="00B431E1" w:rsidR="001626B6" w:rsidP="00294F9E" w:rsidRDefault="001626B6" w14:paraId="78E76445" w14:textId="77777777">
            <w:pPr>
              <w:spacing w:line="276" w:lineRule="auto"/>
              <w:rPr>
                <w:rFonts w:ascii="Arial" w:hAnsi="Arial" w:cs="Arial"/>
                <w:sz w:val="24"/>
              </w:rPr>
            </w:pPr>
            <w:r w:rsidRPr="00B431E1">
              <w:rPr>
                <w:rFonts w:ascii="Arial" w:hAnsi="Arial" w:cs="Arial"/>
                <w:sz w:val="24"/>
              </w:rPr>
              <w:t>Repairs</w:t>
            </w:r>
          </w:p>
        </w:tc>
        <w:tc>
          <w:tcPr>
            <w:tcW w:w="2889" w:type="dxa"/>
          </w:tcPr>
          <w:p w:rsidRPr="00B431E1" w:rsidR="001626B6" w:rsidP="00294F9E" w:rsidRDefault="001626B6" w14:paraId="5FFE9C82" w14:textId="77777777">
            <w:pPr>
              <w:spacing w:line="276" w:lineRule="auto"/>
              <w:rPr>
                <w:rFonts w:ascii="Arial" w:hAnsi="Arial" w:cs="Arial"/>
                <w:sz w:val="24"/>
              </w:rPr>
            </w:pPr>
          </w:p>
        </w:tc>
      </w:tr>
      <w:tr w:rsidRPr="00B431E1" w:rsidR="001626B6" w:rsidTr="00294F9E" w14:paraId="35CDE343" w14:textId="77777777">
        <w:tc>
          <w:tcPr>
            <w:tcW w:w="1809" w:type="dxa"/>
          </w:tcPr>
          <w:p w:rsidRPr="00B431E1" w:rsidR="001626B6" w:rsidP="00294F9E" w:rsidRDefault="001626B6" w14:paraId="7E8C3A54" w14:textId="77777777">
            <w:pPr>
              <w:spacing w:line="276" w:lineRule="auto"/>
              <w:rPr>
                <w:rFonts w:ascii="Arial" w:hAnsi="Arial" w:cs="Arial"/>
                <w:sz w:val="24"/>
              </w:rPr>
            </w:pPr>
            <w:r w:rsidRPr="00B431E1">
              <w:rPr>
                <w:rFonts w:ascii="Arial" w:hAnsi="Arial" w:cs="Arial"/>
                <w:sz w:val="24"/>
                <w:u w:val="single"/>
              </w:rPr>
              <w:t>Kitchens</w:t>
            </w:r>
          </w:p>
        </w:tc>
        <w:tc>
          <w:tcPr>
            <w:tcW w:w="2410" w:type="dxa"/>
          </w:tcPr>
          <w:p w:rsidRPr="00B431E1" w:rsidR="001626B6" w:rsidP="00294F9E" w:rsidRDefault="001626B6" w14:paraId="64A697C8" w14:textId="77777777">
            <w:pPr>
              <w:spacing w:line="276" w:lineRule="auto"/>
              <w:rPr>
                <w:rFonts w:ascii="Arial" w:hAnsi="Arial" w:cs="Arial"/>
                <w:sz w:val="24"/>
              </w:rPr>
            </w:pPr>
            <w:r w:rsidRPr="00B431E1">
              <w:rPr>
                <w:rFonts w:ascii="Arial" w:hAnsi="Arial" w:cs="Arial"/>
                <w:sz w:val="24"/>
              </w:rPr>
              <w:t>Large and costly items of equipment</w:t>
            </w:r>
          </w:p>
        </w:tc>
        <w:tc>
          <w:tcPr>
            <w:tcW w:w="2639" w:type="dxa"/>
          </w:tcPr>
          <w:p w:rsidRPr="00B431E1" w:rsidR="001626B6" w:rsidP="00294F9E" w:rsidRDefault="001626B6" w14:paraId="6619C9D1" w14:textId="77777777">
            <w:pPr>
              <w:spacing w:line="276" w:lineRule="auto"/>
              <w:rPr>
                <w:rFonts w:ascii="Arial" w:hAnsi="Arial" w:cs="Arial"/>
                <w:sz w:val="24"/>
              </w:rPr>
            </w:pPr>
            <w:r w:rsidRPr="00B431E1">
              <w:rPr>
                <w:rFonts w:ascii="Arial" w:hAnsi="Arial" w:cs="Arial"/>
                <w:sz w:val="24"/>
              </w:rPr>
              <w:t>Repairs/ replacement parts</w:t>
            </w:r>
          </w:p>
        </w:tc>
        <w:tc>
          <w:tcPr>
            <w:tcW w:w="2889" w:type="dxa"/>
          </w:tcPr>
          <w:p w:rsidRPr="00B431E1" w:rsidR="001626B6" w:rsidP="00294F9E" w:rsidRDefault="001626B6" w14:paraId="066041ED" w14:textId="77777777">
            <w:pPr>
              <w:spacing w:line="276" w:lineRule="auto"/>
              <w:rPr>
                <w:rFonts w:ascii="Arial" w:hAnsi="Arial" w:cs="Arial"/>
                <w:sz w:val="24"/>
              </w:rPr>
            </w:pPr>
          </w:p>
        </w:tc>
      </w:tr>
      <w:tr w:rsidRPr="00B431E1" w:rsidR="001626B6" w:rsidTr="00294F9E" w14:paraId="14EC5F65" w14:textId="77777777">
        <w:tc>
          <w:tcPr>
            <w:tcW w:w="1809" w:type="dxa"/>
          </w:tcPr>
          <w:p w:rsidRPr="00B431E1" w:rsidR="001626B6" w:rsidP="00294F9E" w:rsidRDefault="001626B6" w14:paraId="369443BA" w14:textId="77777777">
            <w:pPr>
              <w:spacing w:line="276" w:lineRule="auto"/>
              <w:rPr>
                <w:rFonts w:ascii="Arial" w:hAnsi="Arial" w:cs="Arial"/>
                <w:b/>
                <w:bCs/>
                <w:sz w:val="24"/>
              </w:rPr>
            </w:pPr>
            <w:r w:rsidRPr="00B431E1">
              <w:rPr>
                <w:rFonts w:ascii="Arial" w:hAnsi="Arial" w:cs="Arial"/>
                <w:b/>
                <w:bCs/>
                <w:sz w:val="24"/>
              </w:rPr>
              <w:t>Mechanical</w:t>
            </w:r>
          </w:p>
          <w:p w:rsidRPr="00B431E1" w:rsidR="001626B6" w:rsidP="00294F9E" w:rsidRDefault="001626B6" w14:paraId="70F70DDC" w14:textId="77777777">
            <w:pPr>
              <w:spacing w:line="276" w:lineRule="auto"/>
              <w:rPr>
                <w:rFonts w:ascii="Arial" w:hAnsi="Arial" w:cs="Arial"/>
                <w:sz w:val="24"/>
              </w:rPr>
            </w:pPr>
            <w:r w:rsidRPr="00B431E1">
              <w:rPr>
                <w:rFonts w:ascii="Arial" w:hAnsi="Arial" w:cs="Arial"/>
                <w:b/>
                <w:bCs/>
                <w:sz w:val="24"/>
              </w:rPr>
              <w:t xml:space="preserve"> Services</w:t>
            </w:r>
          </w:p>
        </w:tc>
        <w:tc>
          <w:tcPr>
            <w:tcW w:w="2410" w:type="dxa"/>
          </w:tcPr>
          <w:p w:rsidRPr="00B431E1" w:rsidR="001626B6" w:rsidP="00294F9E" w:rsidRDefault="001626B6" w14:paraId="50DBA236" w14:textId="77777777">
            <w:pPr>
              <w:spacing w:line="276" w:lineRule="auto"/>
              <w:rPr>
                <w:rFonts w:ascii="Arial" w:hAnsi="Arial" w:cs="Arial"/>
                <w:sz w:val="24"/>
              </w:rPr>
            </w:pPr>
          </w:p>
        </w:tc>
        <w:tc>
          <w:tcPr>
            <w:tcW w:w="2639" w:type="dxa"/>
          </w:tcPr>
          <w:p w:rsidRPr="00B431E1" w:rsidR="001626B6" w:rsidP="00294F9E" w:rsidRDefault="001626B6" w14:paraId="14EAE409" w14:textId="77777777">
            <w:pPr>
              <w:spacing w:line="276" w:lineRule="auto"/>
              <w:rPr>
                <w:rFonts w:ascii="Arial" w:hAnsi="Arial" w:cs="Arial"/>
                <w:sz w:val="24"/>
              </w:rPr>
            </w:pPr>
          </w:p>
        </w:tc>
        <w:tc>
          <w:tcPr>
            <w:tcW w:w="2889" w:type="dxa"/>
          </w:tcPr>
          <w:p w:rsidRPr="00B431E1" w:rsidR="001626B6" w:rsidP="00294F9E" w:rsidRDefault="001626B6" w14:paraId="123AEEC3" w14:textId="77777777">
            <w:pPr>
              <w:spacing w:line="276" w:lineRule="auto"/>
              <w:rPr>
                <w:rFonts w:ascii="Arial" w:hAnsi="Arial" w:cs="Arial"/>
                <w:sz w:val="24"/>
              </w:rPr>
            </w:pPr>
          </w:p>
          <w:p w:rsidRPr="00B431E1" w:rsidR="001626B6" w:rsidP="00294F9E" w:rsidRDefault="001626B6" w14:paraId="79E658DF" w14:textId="77777777">
            <w:pPr>
              <w:spacing w:line="276" w:lineRule="auto"/>
              <w:rPr>
                <w:rFonts w:ascii="Arial" w:hAnsi="Arial" w:cs="Arial"/>
                <w:sz w:val="24"/>
              </w:rPr>
            </w:pPr>
          </w:p>
        </w:tc>
      </w:tr>
      <w:tr w:rsidRPr="00B431E1" w:rsidR="001626B6" w:rsidTr="00294F9E" w14:paraId="0746B24A" w14:textId="77777777">
        <w:tc>
          <w:tcPr>
            <w:tcW w:w="1809" w:type="dxa"/>
          </w:tcPr>
          <w:p w:rsidRPr="00B431E1" w:rsidR="001626B6" w:rsidP="00294F9E" w:rsidRDefault="001626B6" w14:paraId="4B146D3F" w14:textId="77777777">
            <w:pPr>
              <w:spacing w:line="276" w:lineRule="auto"/>
              <w:rPr>
                <w:rFonts w:ascii="Arial" w:hAnsi="Arial" w:cs="Arial"/>
                <w:sz w:val="24"/>
              </w:rPr>
            </w:pPr>
            <w:r w:rsidRPr="00B431E1">
              <w:rPr>
                <w:rFonts w:ascii="Arial" w:hAnsi="Arial" w:cs="Arial"/>
                <w:sz w:val="24"/>
                <w:u w:val="single"/>
              </w:rPr>
              <w:t>Heating/ hot water</w:t>
            </w:r>
          </w:p>
        </w:tc>
        <w:tc>
          <w:tcPr>
            <w:tcW w:w="2410" w:type="dxa"/>
          </w:tcPr>
          <w:p w:rsidRPr="00B431E1" w:rsidR="001626B6" w:rsidP="00294F9E" w:rsidRDefault="001626B6" w14:paraId="69AFF5A2" w14:textId="77777777">
            <w:pPr>
              <w:spacing w:line="276" w:lineRule="auto"/>
              <w:rPr>
                <w:rFonts w:ascii="Arial" w:hAnsi="Arial" w:cs="Arial"/>
                <w:sz w:val="24"/>
              </w:rPr>
            </w:pPr>
            <w:r w:rsidRPr="00B431E1">
              <w:rPr>
                <w:rFonts w:ascii="Arial" w:hAnsi="Arial" w:cs="Arial"/>
                <w:sz w:val="24"/>
              </w:rPr>
              <w:t>Complete heating and hot water systems to new projects, including fuel, storage, controls, distribution, flues etc.</w:t>
            </w:r>
          </w:p>
          <w:p w:rsidRPr="00B431E1" w:rsidR="001626B6" w:rsidP="00294F9E" w:rsidRDefault="001626B6" w14:paraId="1E6F2956" w14:textId="77777777">
            <w:pPr>
              <w:spacing w:line="276" w:lineRule="auto"/>
              <w:rPr>
                <w:rFonts w:ascii="Arial" w:hAnsi="Arial" w:cs="Arial"/>
                <w:sz w:val="24"/>
              </w:rPr>
            </w:pPr>
          </w:p>
        </w:tc>
        <w:tc>
          <w:tcPr>
            <w:tcW w:w="2639" w:type="dxa"/>
          </w:tcPr>
          <w:p w:rsidRPr="00B431E1" w:rsidR="001626B6" w:rsidP="00294F9E" w:rsidRDefault="001626B6" w14:paraId="299187C8" w14:textId="77777777">
            <w:pPr>
              <w:spacing w:line="276" w:lineRule="auto"/>
              <w:rPr>
                <w:rFonts w:ascii="Arial" w:hAnsi="Arial" w:cs="Arial"/>
                <w:sz w:val="24"/>
              </w:rPr>
            </w:pPr>
            <w:r w:rsidRPr="00B431E1">
              <w:rPr>
                <w:rFonts w:ascii="Arial" w:hAnsi="Arial" w:cs="Arial"/>
                <w:sz w:val="24"/>
              </w:rPr>
              <w:t xml:space="preserve">General maintenance of all boiler house plant including replacement of defective parts.  </w:t>
            </w:r>
          </w:p>
          <w:p w:rsidRPr="00B431E1" w:rsidR="001626B6" w:rsidP="00294F9E" w:rsidRDefault="001626B6" w14:paraId="4F12DEB2" w14:textId="77777777">
            <w:pPr>
              <w:spacing w:line="276" w:lineRule="auto"/>
              <w:rPr>
                <w:rFonts w:ascii="Arial" w:hAnsi="Arial" w:cs="Arial"/>
                <w:b/>
                <w:bCs/>
                <w:sz w:val="24"/>
              </w:rPr>
            </w:pPr>
            <w:r w:rsidRPr="00B431E1">
              <w:rPr>
                <w:rFonts w:ascii="Arial" w:hAnsi="Arial" w:cs="Arial"/>
                <w:sz w:val="24"/>
              </w:rPr>
              <w:t>Regular cleaning.</w:t>
            </w:r>
          </w:p>
          <w:p w:rsidRPr="00B431E1" w:rsidR="001626B6" w:rsidP="00294F9E" w:rsidRDefault="001626B6" w14:paraId="21F620BE" w14:textId="77777777">
            <w:pPr>
              <w:spacing w:line="276" w:lineRule="auto"/>
              <w:rPr>
                <w:rFonts w:ascii="Arial" w:hAnsi="Arial" w:cs="Arial"/>
                <w:sz w:val="24"/>
              </w:rPr>
            </w:pPr>
            <w:r w:rsidRPr="00B431E1">
              <w:rPr>
                <w:rFonts w:ascii="Arial" w:hAnsi="Arial" w:cs="Arial"/>
                <w:sz w:val="24"/>
              </w:rPr>
              <w:t>Energy saving projects</w:t>
            </w:r>
          </w:p>
          <w:p w:rsidRPr="00B431E1" w:rsidR="001626B6" w:rsidP="00294F9E" w:rsidRDefault="001626B6" w14:paraId="7A52D6D6" w14:textId="77777777">
            <w:pPr>
              <w:spacing w:line="276" w:lineRule="auto"/>
              <w:rPr>
                <w:rFonts w:ascii="Arial" w:hAnsi="Arial" w:cs="Arial"/>
                <w:sz w:val="24"/>
              </w:rPr>
            </w:pPr>
          </w:p>
        </w:tc>
        <w:tc>
          <w:tcPr>
            <w:tcW w:w="2889" w:type="dxa"/>
          </w:tcPr>
          <w:p w:rsidRPr="00B431E1" w:rsidR="001626B6" w:rsidP="00294F9E" w:rsidRDefault="001626B6" w14:paraId="5708CA53" w14:textId="77777777">
            <w:pPr>
              <w:spacing w:line="276" w:lineRule="auto"/>
              <w:rPr>
                <w:rFonts w:ascii="Arial" w:hAnsi="Arial" w:cs="Arial"/>
                <w:sz w:val="24"/>
              </w:rPr>
            </w:pPr>
            <w:r w:rsidRPr="00B431E1">
              <w:rPr>
                <w:rFonts w:ascii="Arial" w:hAnsi="Arial" w:cs="Arial"/>
                <w:sz w:val="24"/>
              </w:rPr>
              <w:t>Provision of complete system, (</w:t>
            </w:r>
            <w:r w:rsidRPr="00B431E1">
              <w:rPr>
                <w:rFonts w:ascii="Arial" w:hAnsi="Arial" w:cs="Arial"/>
                <w:sz w:val="24"/>
                <w:u w:val="single"/>
              </w:rPr>
              <w:t xml:space="preserve">Not </w:t>
            </w:r>
            <w:r w:rsidRPr="00B431E1">
              <w:rPr>
                <w:rFonts w:ascii="Arial" w:hAnsi="Arial" w:cs="Arial"/>
                <w:sz w:val="24"/>
              </w:rPr>
              <w:t>repair/ replacement or maintenance)</w:t>
            </w:r>
          </w:p>
        </w:tc>
      </w:tr>
      <w:tr w:rsidRPr="00B431E1" w:rsidR="001626B6" w:rsidTr="00294F9E" w14:paraId="703B1F05" w14:textId="77777777">
        <w:tc>
          <w:tcPr>
            <w:tcW w:w="1809" w:type="dxa"/>
          </w:tcPr>
          <w:p w:rsidRPr="00B431E1" w:rsidR="001626B6" w:rsidP="00294F9E" w:rsidRDefault="001626B6" w14:paraId="3E327615" w14:textId="77777777">
            <w:pPr>
              <w:spacing w:line="276" w:lineRule="auto"/>
              <w:rPr>
                <w:rFonts w:ascii="Arial" w:hAnsi="Arial" w:cs="Arial"/>
                <w:sz w:val="24"/>
              </w:rPr>
            </w:pPr>
            <w:r w:rsidRPr="00B431E1">
              <w:rPr>
                <w:rFonts w:ascii="Arial" w:hAnsi="Arial" w:cs="Arial"/>
                <w:sz w:val="24"/>
                <w:u w:val="single"/>
              </w:rPr>
              <w:t>Heating/ hot water</w:t>
            </w:r>
          </w:p>
        </w:tc>
        <w:tc>
          <w:tcPr>
            <w:tcW w:w="2410" w:type="dxa"/>
          </w:tcPr>
          <w:p w:rsidRPr="00B431E1" w:rsidR="001626B6" w:rsidP="00294F9E" w:rsidRDefault="001626B6" w14:paraId="30E8DC1F" w14:textId="77777777">
            <w:pPr>
              <w:spacing w:line="276" w:lineRule="auto"/>
              <w:rPr>
                <w:rFonts w:ascii="Arial" w:hAnsi="Arial" w:cs="Arial"/>
                <w:sz w:val="24"/>
              </w:rPr>
            </w:pPr>
            <w:r w:rsidRPr="00B431E1">
              <w:rPr>
                <w:rFonts w:ascii="Arial" w:hAnsi="Arial" w:cs="Arial"/>
                <w:sz w:val="24"/>
              </w:rPr>
              <w:t>Safe removal of old/ damaged asbestos boiler and pipework insulation, where risk to Health &amp; Safety.</w:t>
            </w:r>
          </w:p>
          <w:p w:rsidRPr="00B431E1" w:rsidR="001626B6" w:rsidP="00294F9E" w:rsidRDefault="001626B6" w14:paraId="70515897" w14:textId="77777777">
            <w:pPr>
              <w:spacing w:line="276" w:lineRule="auto"/>
              <w:rPr>
                <w:rFonts w:ascii="Arial" w:hAnsi="Arial" w:cs="Arial"/>
                <w:sz w:val="24"/>
              </w:rPr>
            </w:pPr>
          </w:p>
        </w:tc>
        <w:tc>
          <w:tcPr>
            <w:tcW w:w="2639" w:type="dxa"/>
          </w:tcPr>
          <w:p w:rsidRPr="00B431E1" w:rsidR="001626B6" w:rsidP="00294F9E" w:rsidRDefault="001626B6" w14:paraId="7BC0960F" w14:textId="77777777">
            <w:pPr>
              <w:spacing w:line="276" w:lineRule="auto"/>
              <w:rPr>
                <w:rFonts w:ascii="Arial" w:hAnsi="Arial" w:cs="Arial"/>
                <w:sz w:val="24"/>
              </w:rPr>
            </w:pPr>
            <w:r w:rsidRPr="00B431E1">
              <w:rPr>
                <w:rFonts w:ascii="Arial" w:hAnsi="Arial" w:cs="Arial"/>
                <w:sz w:val="24"/>
              </w:rPr>
              <w:t>Monitoring systems</w:t>
            </w:r>
          </w:p>
          <w:p w:rsidRPr="00B431E1" w:rsidR="001626B6" w:rsidP="00294F9E" w:rsidRDefault="001626B6" w14:paraId="2649AB5F" w14:textId="77777777">
            <w:pPr>
              <w:spacing w:line="276" w:lineRule="auto"/>
              <w:rPr>
                <w:rFonts w:ascii="Arial" w:hAnsi="Arial" w:cs="Arial"/>
                <w:sz w:val="24"/>
              </w:rPr>
            </w:pPr>
          </w:p>
          <w:p w:rsidRPr="00B431E1" w:rsidR="001626B6" w:rsidP="00294F9E" w:rsidRDefault="001626B6" w14:paraId="734020F8" w14:textId="77777777">
            <w:pPr>
              <w:spacing w:line="276" w:lineRule="auto"/>
              <w:rPr>
                <w:rFonts w:ascii="Arial" w:hAnsi="Arial" w:cs="Arial"/>
                <w:sz w:val="24"/>
              </w:rPr>
            </w:pPr>
          </w:p>
          <w:p w:rsidRPr="00B431E1" w:rsidR="001626B6" w:rsidP="00294F9E" w:rsidRDefault="001626B6" w14:paraId="7E3DB28A" w14:textId="77777777">
            <w:pPr>
              <w:spacing w:line="276" w:lineRule="auto"/>
              <w:rPr>
                <w:rFonts w:ascii="Arial" w:hAnsi="Arial" w:cs="Arial"/>
                <w:sz w:val="24"/>
              </w:rPr>
            </w:pPr>
            <w:r w:rsidRPr="00B431E1">
              <w:rPr>
                <w:rFonts w:ascii="Arial" w:hAnsi="Arial" w:cs="Arial"/>
                <w:sz w:val="24"/>
              </w:rPr>
              <w:t>Health &amp; safety issues</w:t>
            </w:r>
          </w:p>
        </w:tc>
        <w:tc>
          <w:tcPr>
            <w:tcW w:w="2889" w:type="dxa"/>
          </w:tcPr>
          <w:p w:rsidRPr="00B431E1" w:rsidR="001626B6" w:rsidP="00294F9E" w:rsidRDefault="001626B6" w14:paraId="1FF7606E" w14:textId="77777777">
            <w:pPr>
              <w:spacing w:line="276" w:lineRule="auto"/>
              <w:rPr>
                <w:rFonts w:ascii="Arial" w:hAnsi="Arial" w:cs="Arial"/>
                <w:sz w:val="24"/>
              </w:rPr>
            </w:pPr>
          </w:p>
        </w:tc>
      </w:tr>
      <w:tr w:rsidRPr="00B431E1" w:rsidR="001626B6" w:rsidTr="00294F9E" w14:paraId="7170590C" w14:textId="77777777">
        <w:tc>
          <w:tcPr>
            <w:tcW w:w="1809" w:type="dxa"/>
          </w:tcPr>
          <w:p w:rsidRPr="00B431E1" w:rsidR="001626B6" w:rsidP="00294F9E" w:rsidRDefault="001626B6" w14:paraId="2721F276" w14:textId="77777777">
            <w:pPr>
              <w:spacing w:line="276" w:lineRule="auto"/>
              <w:rPr>
                <w:rFonts w:ascii="Arial" w:hAnsi="Arial" w:cs="Arial"/>
                <w:sz w:val="24"/>
              </w:rPr>
            </w:pPr>
            <w:r w:rsidRPr="00B431E1">
              <w:rPr>
                <w:rFonts w:ascii="Arial" w:hAnsi="Arial" w:cs="Arial"/>
                <w:b/>
                <w:bCs/>
                <w:sz w:val="24"/>
              </w:rPr>
              <w:lastRenderedPageBreak/>
              <w:t>ELEMENT</w:t>
            </w:r>
          </w:p>
        </w:tc>
        <w:tc>
          <w:tcPr>
            <w:tcW w:w="2410" w:type="dxa"/>
          </w:tcPr>
          <w:p w:rsidRPr="00B431E1" w:rsidR="001626B6" w:rsidP="00294F9E" w:rsidRDefault="001626B6" w14:paraId="5C5F6538" w14:textId="77777777">
            <w:pPr>
              <w:spacing w:line="276" w:lineRule="auto"/>
              <w:rPr>
                <w:rFonts w:ascii="Arial" w:hAnsi="Arial" w:cs="Arial"/>
                <w:sz w:val="24"/>
              </w:rPr>
            </w:pPr>
            <w:r w:rsidRPr="00B431E1">
              <w:rPr>
                <w:rFonts w:ascii="Arial" w:hAnsi="Arial" w:cs="Arial"/>
                <w:b/>
                <w:bCs/>
                <w:sz w:val="24"/>
              </w:rPr>
              <w:t>CAPITAL: AS CIPFA CODE OF PRACTICE</w:t>
            </w:r>
          </w:p>
        </w:tc>
        <w:tc>
          <w:tcPr>
            <w:tcW w:w="2639" w:type="dxa"/>
          </w:tcPr>
          <w:p w:rsidRPr="00B431E1" w:rsidR="001626B6" w:rsidP="00294F9E" w:rsidRDefault="001626B6" w14:paraId="52BAF2B4" w14:textId="77777777">
            <w:pPr>
              <w:spacing w:line="276" w:lineRule="auto"/>
              <w:rPr>
                <w:rFonts w:ascii="Arial" w:hAnsi="Arial" w:cs="Arial"/>
                <w:sz w:val="24"/>
              </w:rPr>
            </w:pPr>
            <w:r w:rsidRPr="00B431E1">
              <w:rPr>
                <w:rFonts w:ascii="Arial" w:hAnsi="Arial" w:cs="Arial"/>
                <w:b/>
                <w:bCs/>
                <w:sz w:val="24"/>
              </w:rPr>
              <w:t>REPAIRS &amp; MAINTENANCE</w:t>
            </w:r>
          </w:p>
        </w:tc>
        <w:tc>
          <w:tcPr>
            <w:tcW w:w="2889" w:type="dxa"/>
          </w:tcPr>
          <w:p w:rsidRPr="00B431E1" w:rsidR="001626B6" w:rsidP="00294F9E" w:rsidRDefault="001626B6" w14:paraId="68FDC9AA" w14:textId="77777777">
            <w:pPr>
              <w:spacing w:line="276" w:lineRule="auto"/>
              <w:rPr>
                <w:rFonts w:ascii="Arial" w:hAnsi="Arial" w:cs="Arial"/>
                <w:b/>
                <w:bCs/>
                <w:sz w:val="24"/>
              </w:rPr>
            </w:pPr>
            <w:r w:rsidRPr="00B431E1">
              <w:rPr>
                <w:rFonts w:ascii="Arial" w:hAnsi="Arial" w:cs="Arial"/>
                <w:b/>
                <w:bCs/>
                <w:sz w:val="24"/>
              </w:rPr>
              <w:t>VA SCHOOL GOVERNING BODY</w:t>
            </w:r>
          </w:p>
          <w:p w:rsidRPr="00B431E1" w:rsidR="001626B6" w:rsidP="00294F9E" w:rsidRDefault="001626B6" w14:paraId="6B2E7CA3" w14:textId="77777777">
            <w:pPr>
              <w:spacing w:line="276" w:lineRule="auto"/>
              <w:rPr>
                <w:rFonts w:ascii="Arial" w:hAnsi="Arial" w:cs="Arial"/>
                <w:sz w:val="24"/>
              </w:rPr>
            </w:pPr>
            <w:r w:rsidRPr="00B431E1">
              <w:rPr>
                <w:rFonts w:ascii="Arial" w:hAnsi="Arial" w:cs="Arial"/>
                <w:b/>
                <w:bCs/>
                <w:sz w:val="24"/>
              </w:rPr>
              <w:t xml:space="preserve"> </w:t>
            </w:r>
          </w:p>
        </w:tc>
      </w:tr>
      <w:tr w:rsidRPr="00B431E1" w:rsidR="001626B6" w:rsidTr="00294F9E" w14:paraId="1A5BFB73" w14:textId="77777777">
        <w:tc>
          <w:tcPr>
            <w:tcW w:w="1809" w:type="dxa"/>
          </w:tcPr>
          <w:p w:rsidRPr="00B431E1" w:rsidR="001626B6" w:rsidP="00294F9E" w:rsidRDefault="001626B6" w14:paraId="7E15077C" w14:textId="77777777">
            <w:pPr>
              <w:spacing w:line="276" w:lineRule="auto"/>
              <w:rPr>
                <w:rFonts w:ascii="Arial" w:hAnsi="Arial" w:cs="Arial"/>
                <w:sz w:val="24"/>
              </w:rPr>
            </w:pPr>
            <w:r w:rsidRPr="00B431E1">
              <w:rPr>
                <w:rFonts w:ascii="Arial" w:hAnsi="Arial" w:cs="Arial"/>
                <w:sz w:val="24"/>
                <w:u w:val="single"/>
              </w:rPr>
              <w:t>Heating/ hot water</w:t>
            </w:r>
          </w:p>
        </w:tc>
        <w:tc>
          <w:tcPr>
            <w:tcW w:w="2410" w:type="dxa"/>
          </w:tcPr>
          <w:p w:rsidRPr="00B431E1" w:rsidR="001626B6" w:rsidP="00294F9E" w:rsidRDefault="001626B6" w14:paraId="07CD1012" w14:textId="77777777">
            <w:pPr>
              <w:spacing w:line="276" w:lineRule="auto"/>
              <w:rPr>
                <w:rFonts w:ascii="Arial" w:hAnsi="Arial" w:cs="Arial"/>
                <w:sz w:val="24"/>
              </w:rPr>
            </w:pPr>
            <w:r w:rsidRPr="00B431E1">
              <w:rPr>
                <w:rFonts w:ascii="Arial" w:hAnsi="Arial" w:cs="Arial"/>
                <w:sz w:val="24"/>
              </w:rPr>
              <w:t>Planned replacement of old boiler/ controls systems past the end of their useful life</w:t>
            </w:r>
          </w:p>
          <w:p w:rsidRPr="00B431E1" w:rsidR="001626B6" w:rsidP="00294F9E" w:rsidRDefault="001626B6" w14:paraId="60EE24EE" w14:textId="77777777">
            <w:pPr>
              <w:spacing w:line="276" w:lineRule="auto"/>
              <w:rPr>
                <w:rFonts w:ascii="Arial" w:hAnsi="Arial" w:cs="Arial"/>
                <w:sz w:val="24"/>
              </w:rPr>
            </w:pPr>
          </w:p>
        </w:tc>
        <w:tc>
          <w:tcPr>
            <w:tcW w:w="2639" w:type="dxa"/>
          </w:tcPr>
          <w:p w:rsidRPr="00B431E1" w:rsidR="001626B6" w:rsidP="00294F9E" w:rsidRDefault="001626B6" w14:paraId="2B0BA69D" w14:textId="77777777">
            <w:pPr>
              <w:spacing w:line="276" w:lineRule="auto"/>
              <w:rPr>
                <w:rFonts w:ascii="Arial" w:hAnsi="Arial" w:cs="Arial"/>
                <w:sz w:val="24"/>
              </w:rPr>
            </w:pPr>
            <w:r w:rsidRPr="00B431E1">
              <w:rPr>
                <w:rFonts w:ascii="Arial" w:hAnsi="Arial" w:cs="Arial"/>
                <w:sz w:val="24"/>
              </w:rPr>
              <w:t>Replacement of defective parts</w:t>
            </w:r>
          </w:p>
        </w:tc>
        <w:tc>
          <w:tcPr>
            <w:tcW w:w="2889" w:type="dxa"/>
          </w:tcPr>
          <w:p w:rsidRPr="00B431E1" w:rsidR="001626B6" w:rsidP="00294F9E" w:rsidRDefault="001626B6" w14:paraId="79039AF1" w14:textId="77777777">
            <w:pPr>
              <w:spacing w:line="276" w:lineRule="auto"/>
              <w:rPr>
                <w:rFonts w:ascii="Arial" w:hAnsi="Arial" w:cs="Arial"/>
                <w:sz w:val="24"/>
              </w:rPr>
            </w:pPr>
          </w:p>
        </w:tc>
      </w:tr>
      <w:tr w:rsidRPr="00B431E1" w:rsidR="001626B6" w:rsidTr="00294F9E" w14:paraId="3BEAF83C" w14:textId="77777777">
        <w:tc>
          <w:tcPr>
            <w:tcW w:w="1809" w:type="dxa"/>
          </w:tcPr>
          <w:p w:rsidRPr="00B431E1" w:rsidR="001626B6" w:rsidP="00294F9E" w:rsidRDefault="001626B6" w14:paraId="55CA33D5" w14:textId="77777777">
            <w:pPr>
              <w:spacing w:line="276" w:lineRule="auto"/>
              <w:rPr>
                <w:rFonts w:ascii="Arial" w:hAnsi="Arial" w:cs="Arial"/>
                <w:sz w:val="24"/>
              </w:rPr>
            </w:pPr>
          </w:p>
        </w:tc>
        <w:tc>
          <w:tcPr>
            <w:tcW w:w="2410" w:type="dxa"/>
          </w:tcPr>
          <w:p w:rsidRPr="00B431E1" w:rsidR="001626B6" w:rsidP="00294F9E" w:rsidRDefault="001626B6" w14:paraId="4933500A" w14:textId="77777777">
            <w:pPr>
              <w:spacing w:line="276" w:lineRule="auto"/>
              <w:rPr>
                <w:rFonts w:ascii="Arial" w:hAnsi="Arial" w:cs="Arial"/>
                <w:sz w:val="24"/>
              </w:rPr>
            </w:pPr>
            <w:r w:rsidRPr="00B431E1">
              <w:rPr>
                <w:rFonts w:ascii="Arial" w:hAnsi="Arial" w:cs="Arial"/>
                <w:sz w:val="24"/>
              </w:rPr>
              <w:t>Emergency replacement of boiler plant/ systems</w:t>
            </w:r>
          </w:p>
          <w:p w:rsidRPr="00B431E1" w:rsidR="001626B6" w:rsidP="00294F9E" w:rsidRDefault="001626B6" w14:paraId="50926B6B" w14:textId="77777777">
            <w:pPr>
              <w:spacing w:line="276" w:lineRule="auto"/>
              <w:rPr>
                <w:rFonts w:ascii="Arial" w:hAnsi="Arial" w:cs="Arial"/>
                <w:sz w:val="24"/>
              </w:rPr>
            </w:pPr>
          </w:p>
        </w:tc>
        <w:tc>
          <w:tcPr>
            <w:tcW w:w="2639" w:type="dxa"/>
          </w:tcPr>
          <w:p w:rsidRPr="00B431E1" w:rsidR="001626B6" w:rsidP="00294F9E" w:rsidRDefault="001626B6" w14:paraId="1C2FD545" w14:textId="77777777">
            <w:pPr>
              <w:spacing w:line="276" w:lineRule="auto"/>
              <w:rPr>
                <w:rFonts w:ascii="Arial" w:hAnsi="Arial" w:cs="Arial"/>
                <w:sz w:val="24"/>
              </w:rPr>
            </w:pPr>
          </w:p>
        </w:tc>
        <w:tc>
          <w:tcPr>
            <w:tcW w:w="2889" w:type="dxa"/>
          </w:tcPr>
          <w:p w:rsidRPr="00B431E1" w:rsidR="001626B6" w:rsidP="00294F9E" w:rsidRDefault="001626B6" w14:paraId="72157308" w14:textId="77777777">
            <w:pPr>
              <w:spacing w:line="276" w:lineRule="auto"/>
              <w:rPr>
                <w:rFonts w:ascii="Arial" w:hAnsi="Arial" w:cs="Arial"/>
                <w:sz w:val="24"/>
              </w:rPr>
            </w:pPr>
          </w:p>
        </w:tc>
      </w:tr>
      <w:tr w:rsidRPr="00B431E1" w:rsidR="001626B6" w:rsidTr="00294F9E" w14:paraId="7306F315" w14:textId="77777777">
        <w:tc>
          <w:tcPr>
            <w:tcW w:w="1809" w:type="dxa"/>
          </w:tcPr>
          <w:p w:rsidRPr="00B431E1" w:rsidR="001626B6" w:rsidP="00294F9E" w:rsidRDefault="001626B6" w14:paraId="4041F93A" w14:textId="77777777">
            <w:pPr>
              <w:spacing w:line="276" w:lineRule="auto"/>
              <w:rPr>
                <w:rFonts w:ascii="Arial" w:hAnsi="Arial" w:cs="Arial"/>
                <w:sz w:val="24"/>
                <w:u w:val="single"/>
              </w:rPr>
            </w:pPr>
            <w:r w:rsidRPr="00B431E1">
              <w:rPr>
                <w:rFonts w:ascii="Arial" w:hAnsi="Arial" w:cs="Arial"/>
                <w:sz w:val="24"/>
                <w:u w:val="single"/>
              </w:rPr>
              <w:t xml:space="preserve">Cold water </w:t>
            </w:r>
          </w:p>
          <w:p w:rsidRPr="00B431E1" w:rsidR="001626B6" w:rsidP="00294F9E" w:rsidRDefault="001626B6" w14:paraId="3E030155" w14:textId="77777777">
            <w:pPr>
              <w:spacing w:line="276" w:lineRule="auto"/>
              <w:rPr>
                <w:rFonts w:ascii="Arial" w:hAnsi="Arial" w:cs="Arial"/>
                <w:sz w:val="24"/>
              </w:rPr>
            </w:pPr>
          </w:p>
        </w:tc>
        <w:tc>
          <w:tcPr>
            <w:tcW w:w="2410" w:type="dxa"/>
          </w:tcPr>
          <w:p w:rsidRPr="00B431E1" w:rsidR="001626B6" w:rsidP="00294F9E" w:rsidRDefault="001626B6" w14:paraId="1456FCDD" w14:textId="77777777">
            <w:pPr>
              <w:spacing w:line="276" w:lineRule="auto"/>
              <w:rPr>
                <w:rFonts w:ascii="Arial" w:hAnsi="Arial" w:cs="Arial"/>
                <w:sz w:val="24"/>
              </w:rPr>
            </w:pPr>
            <w:r w:rsidRPr="00B431E1">
              <w:rPr>
                <w:rFonts w:ascii="Arial" w:hAnsi="Arial" w:cs="Arial"/>
                <w:sz w:val="24"/>
              </w:rPr>
              <w:t xml:space="preserve">Provision of </w:t>
            </w:r>
            <w:proofErr w:type="gramStart"/>
            <w:r w:rsidRPr="00B431E1">
              <w:rPr>
                <w:rFonts w:ascii="Arial" w:hAnsi="Arial" w:cs="Arial"/>
                <w:sz w:val="24"/>
              </w:rPr>
              <w:t>cold water</w:t>
            </w:r>
            <w:proofErr w:type="gramEnd"/>
            <w:r w:rsidRPr="00B431E1">
              <w:rPr>
                <w:rFonts w:ascii="Arial" w:hAnsi="Arial" w:cs="Arial"/>
                <w:sz w:val="24"/>
              </w:rPr>
              <w:t xml:space="preserve"> services, storage tanks, distribution, boosters, hose reels etc. in major projects</w:t>
            </w:r>
          </w:p>
          <w:p w:rsidRPr="00B431E1" w:rsidR="001626B6" w:rsidP="00294F9E" w:rsidRDefault="001626B6" w14:paraId="682F5BBC" w14:textId="77777777">
            <w:pPr>
              <w:spacing w:line="276" w:lineRule="auto"/>
              <w:rPr>
                <w:rFonts w:ascii="Arial" w:hAnsi="Arial" w:cs="Arial"/>
                <w:sz w:val="24"/>
              </w:rPr>
            </w:pPr>
          </w:p>
        </w:tc>
        <w:tc>
          <w:tcPr>
            <w:tcW w:w="2639" w:type="dxa"/>
          </w:tcPr>
          <w:p w:rsidRPr="00B431E1" w:rsidR="001626B6" w:rsidP="00294F9E" w:rsidRDefault="001626B6" w14:paraId="7BDF3700" w14:textId="77777777">
            <w:pPr>
              <w:spacing w:line="276" w:lineRule="auto"/>
              <w:rPr>
                <w:rFonts w:ascii="Arial" w:hAnsi="Arial" w:cs="Arial"/>
                <w:sz w:val="24"/>
              </w:rPr>
            </w:pPr>
            <w:r w:rsidRPr="00B431E1">
              <w:rPr>
                <w:rFonts w:ascii="Arial" w:hAnsi="Arial" w:cs="Arial"/>
                <w:sz w:val="24"/>
              </w:rPr>
              <w:t xml:space="preserve">Maintenance and repair/ replacement of defective parts such as servicing pipes.  Annual servicing of </w:t>
            </w:r>
            <w:proofErr w:type="gramStart"/>
            <w:r w:rsidRPr="00B431E1">
              <w:rPr>
                <w:rFonts w:ascii="Arial" w:hAnsi="Arial" w:cs="Arial"/>
                <w:sz w:val="24"/>
              </w:rPr>
              <w:t>cold water</w:t>
            </w:r>
            <w:proofErr w:type="gramEnd"/>
            <w:r w:rsidRPr="00B431E1">
              <w:rPr>
                <w:rFonts w:ascii="Arial" w:hAnsi="Arial" w:cs="Arial"/>
                <w:sz w:val="24"/>
              </w:rPr>
              <w:t xml:space="preserve"> tanks.</w:t>
            </w:r>
          </w:p>
        </w:tc>
        <w:tc>
          <w:tcPr>
            <w:tcW w:w="2889" w:type="dxa"/>
          </w:tcPr>
          <w:p w:rsidRPr="00B431E1" w:rsidR="001626B6" w:rsidP="00294F9E" w:rsidRDefault="001626B6" w14:paraId="3D4DF6EF" w14:textId="77777777">
            <w:pPr>
              <w:spacing w:line="276" w:lineRule="auto"/>
              <w:rPr>
                <w:rFonts w:ascii="Arial" w:hAnsi="Arial" w:cs="Arial"/>
                <w:sz w:val="24"/>
              </w:rPr>
            </w:pPr>
            <w:r w:rsidRPr="00B431E1">
              <w:rPr>
                <w:rFonts w:ascii="Arial" w:hAnsi="Arial" w:cs="Arial"/>
                <w:sz w:val="24"/>
              </w:rPr>
              <w:t>Provision of complete system, (</w:t>
            </w:r>
            <w:r w:rsidRPr="00B431E1">
              <w:rPr>
                <w:rFonts w:ascii="Arial" w:hAnsi="Arial" w:cs="Arial"/>
                <w:sz w:val="24"/>
                <w:u w:val="single"/>
              </w:rPr>
              <w:t xml:space="preserve">Not </w:t>
            </w:r>
            <w:r w:rsidRPr="00B431E1">
              <w:rPr>
                <w:rFonts w:ascii="Arial" w:hAnsi="Arial" w:cs="Arial"/>
                <w:sz w:val="24"/>
              </w:rPr>
              <w:t>repair/ replacement or maintenance)</w:t>
            </w:r>
          </w:p>
        </w:tc>
      </w:tr>
      <w:tr w:rsidRPr="00B431E1" w:rsidR="001626B6" w:rsidTr="00294F9E" w14:paraId="06880077" w14:textId="77777777">
        <w:tc>
          <w:tcPr>
            <w:tcW w:w="1809" w:type="dxa"/>
          </w:tcPr>
          <w:p w:rsidRPr="00B431E1" w:rsidR="001626B6" w:rsidP="00294F9E" w:rsidRDefault="001626B6" w14:paraId="6CA858AC" w14:textId="77777777">
            <w:pPr>
              <w:spacing w:line="276" w:lineRule="auto"/>
              <w:rPr>
                <w:rFonts w:ascii="Arial" w:hAnsi="Arial" w:cs="Arial"/>
                <w:sz w:val="24"/>
                <w:u w:val="single"/>
              </w:rPr>
            </w:pPr>
            <w:r w:rsidRPr="00B431E1">
              <w:rPr>
                <w:rFonts w:ascii="Arial" w:hAnsi="Arial" w:cs="Arial"/>
                <w:sz w:val="24"/>
                <w:u w:val="single"/>
              </w:rPr>
              <w:t>Gas</w:t>
            </w:r>
          </w:p>
          <w:p w:rsidRPr="00B431E1" w:rsidR="001626B6" w:rsidP="00294F9E" w:rsidRDefault="001626B6" w14:paraId="115EBBFE" w14:textId="77777777">
            <w:pPr>
              <w:spacing w:line="276" w:lineRule="auto"/>
              <w:rPr>
                <w:rFonts w:ascii="Arial" w:hAnsi="Arial" w:cs="Arial"/>
                <w:sz w:val="24"/>
              </w:rPr>
            </w:pPr>
          </w:p>
        </w:tc>
        <w:tc>
          <w:tcPr>
            <w:tcW w:w="2410" w:type="dxa"/>
          </w:tcPr>
          <w:p w:rsidRPr="00B431E1" w:rsidR="001626B6" w:rsidP="00294F9E" w:rsidRDefault="001626B6" w14:paraId="7A5EBC56" w14:textId="77777777">
            <w:pPr>
              <w:spacing w:line="276" w:lineRule="auto"/>
              <w:rPr>
                <w:rFonts w:ascii="Arial" w:hAnsi="Arial" w:cs="Arial"/>
                <w:sz w:val="24"/>
              </w:rPr>
            </w:pPr>
            <w:r w:rsidRPr="00B431E1">
              <w:rPr>
                <w:rFonts w:ascii="Arial" w:hAnsi="Arial" w:cs="Arial"/>
                <w:sz w:val="24"/>
              </w:rPr>
              <w:t>Distribution on new and major refurbishment's, terminal units</w:t>
            </w:r>
          </w:p>
        </w:tc>
        <w:tc>
          <w:tcPr>
            <w:tcW w:w="2639" w:type="dxa"/>
          </w:tcPr>
          <w:p w:rsidRPr="00B431E1" w:rsidR="001626B6" w:rsidP="00294F9E" w:rsidRDefault="001626B6" w14:paraId="1F6C30DF" w14:textId="77777777">
            <w:pPr>
              <w:spacing w:line="276" w:lineRule="auto"/>
              <w:rPr>
                <w:rFonts w:ascii="Arial" w:hAnsi="Arial" w:cs="Arial"/>
                <w:sz w:val="24"/>
              </w:rPr>
            </w:pPr>
            <w:r w:rsidRPr="00B431E1">
              <w:rPr>
                <w:rFonts w:ascii="Arial" w:hAnsi="Arial" w:cs="Arial"/>
                <w:sz w:val="24"/>
              </w:rPr>
              <w:t xml:space="preserve">Repairs, </w:t>
            </w:r>
            <w:proofErr w:type="gramStart"/>
            <w:r w:rsidRPr="00B431E1">
              <w:rPr>
                <w:rFonts w:ascii="Arial" w:hAnsi="Arial" w:cs="Arial"/>
                <w:sz w:val="24"/>
              </w:rPr>
              <w:t>maintenance</w:t>
            </w:r>
            <w:proofErr w:type="gramEnd"/>
            <w:r w:rsidRPr="00B431E1">
              <w:rPr>
                <w:rFonts w:ascii="Arial" w:hAnsi="Arial" w:cs="Arial"/>
                <w:sz w:val="24"/>
              </w:rPr>
              <w:t xml:space="preserve"> and gas safety</w:t>
            </w:r>
          </w:p>
          <w:p w:rsidRPr="00B431E1" w:rsidR="001626B6" w:rsidP="00294F9E" w:rsidRDefault="001626B6" w14:paraId="149B97C8" w14:textId="77777777">
            <w:pPr>
              <w:spacing w:line="276" w:lineRule="auto"/>
              <w:rPr>
                <w:rFonts w:ascii="Arial" w:hAnsi="Arial" w:cs="Arial"/>
                <w:sz w:val="24"/>
              </w:rPr>
            </w:pPr>
            <w:r w:rsidRPr="00B431E1">
              <w:rPr>
                <w:rFonts w:ascii="Arial" w:hAnsi="Arial" w:cs="Arial"/>
                <w:sz w:val="24"/>
              </w:rPr>
              <w:t>All servicing</w:t>
            </w:r>
          </w:p>
        </w:tc>
        <w:tc>
          <w:tcPr>
            <w:tcW w:w="2889" w:type="dxa"/>
          </w:tcPr>
          <w:p w:rsidRPr="00B431E1" w:rsidR="001626B6" w:rsidP="00294F9E" w:rsidRDefault="001626B6" w14:paraId="301A930C" w14:textId="77777777">
            <w:pPr>
              <w:spacing w:line="276" w:lineRule="auto"/>
              <w:rPr>
                <w:rFonts w:ascii="Arial" w:hAnsi="Arial" w:cs="Arial"/>
                <w:sz w:val="24"/>
              </w:rPr>
            </w:pPr>
          </w:p>
        </w:tc>
      </w:tr>
      <w:tr w:rsidRPr="00B431E1" w:rsidR="001626B6" w:rsidTr="00294F9E" w14:paraId="1D8D27F9" w14:textId="77777777">
        <w:tc>
          <w:tcPr>
            <w:tcW w:w="1809" w:type="dxa"/>
          </w:tcPr>
          <w:p w:rsidRPr="00B431E1" w:rsidR="001626B6" w:rsidP="00294F9E" w:rsidRDefault="001626B6" w14:paraId="2A868530" w14:textId="77777777">
            <w:pPr>
              <w:spacing w:line="276" w:lineRule="auto"/>
              <w:rPr>
                <w:rFonts w:ascii="Arial" w:hAnsi="Arial" w:cs="Arial"/>
                <w:sz w:val="24"/>
                <w:u w:val="single"/>
              </w:rPr>
            </w:pPr>
            <w:r w:rsidRPr="00B431E1">
              <w:rPr>
                <w:rFonts w:ascii="Arial" w:hAnsi="Arial" w:cs="Arial"/>
                <w:sz w:val="24"/>
                <w:u w:val="single"/>
              </w:rPr>
              <w:t>Ventilation</w:t>
            </w:r>
          </w:p>
          <w:p w:rsidRPr="00B431E1" w:rsidR="001626B6" w:rsidP="00294F9E" w:rsidRDefault="001626B6" w14:paraId="05B03F82" w14:textId="77777777">
            <w:pPr>
              <w:spacing w:line="276" w:lineRule="auto"/>
              <w:rPr>
                <w:rFonts w:ascii="Arial" w:hAnsi="Arial" w:cs="Arial"/>
                <w:sz w:val="24"/>
              </w:rPr>
            </w:pPr>
          </w:p>
        </w:tc>
        <w:tc>
          <w:tcPr>
            <w:tcW w:w="2410" w:type="dxa"/>
          </w:tcPr>
          <w:p w:rsidRPr="00B431E1" w:rsidR="001626B6" w:rsidP="00294F9E" w:rsidRDefault="001626B6" w14:paraId="55811320" w14:textId="77777777">
            <w:pPr>
              <w:spacing w:line="276" w:lineRule="auto"/>
              <w:rPr>
                <w:rFonts w:ascii="Arial" w:hAnsi="Arial" w:cs="Arial"/>
                <w:sz w:val="24"/>
              </w:rPr>
            </w:pPr>
            <w:r w:rsidRPr="00B431E1">
              <w:rPr>
                <w:rFonts w:ascii="Arial" w:hAnsi="Arial" w:cs="Arial"/>
                <w:sz w:val="24"/>
              </w:rPr>
              <w:t>Mechanical ventilation/ air conditioning to major projects</w:t>
            </w:r>
          </w:p>
        </w:tc>
        <w:tc>
          <w:tcPr>
            <w:tcW w:w="2639" w:type="dxa"/>
          </w:tcPr>
          <w:p w:rsidRPr="00B431E1" w:rsidR="001626B6" w:rsidP="00294F9E" w:rsidRDefault="001626B6" w14:paraId="53C7959B" w14:textId="77777777">
            <w:pPr>
              <w:spacing w:line="276" w:lineRule="auto"/>
              <w:rPr>
                <w:rFonts w:ascii="Arial" w:hAnsi="Arial" w:cs="Arial"/>
                <w:sz w:val="24"/>
              </w:rPr>
            </w:pPr>
            <w:r w:rsidRPr="00B431E1">
              <w:rPr>
                <w:rFonts w:ascii="Arial" w:hAnsi="Arial" w:cs="Arial"/>
                <w:sz w:val="24"/>
              </w:rPr>
              <w:t>Provision of local ventilation. Repair/ replacement of defective systems and units</w:t>
            </w:r>
          </w:p>
        </w:tc>
        <w:tc>
          <w:tcPr>
            <w:tcW w:w="2889" w:type="dxa"/>
          </w:tcPr>
          <w:p w:rsidRPr="00B431E1" w:rsidR="001626B6" w:rsidP="00294F9E" w:rsidRDefault="001626B6" w14:paraId="2AC33320" w14:textId="77777777">
            <w:pPr>
              <w:spacing w:line="276" w:lineRule="auto"/>
              <w:rPr>
                <w:rFonts w:ascii="Arial" w:hAnsi="Arial" w:cs="Arial"/>
                <w:sz w:val="24"/>
              </w:rPr>
            </w:pPr>
            <w:r w:rsidRPr="00B431E1">
              <w:rPr>
                <w:rFonts w:ascii="Arial" w:hAnsi="Arial" w:cs="Arial"/>
                <w:sz w:val="24"/>
              </w:rPr>
              <w:t>Provision, (</w:t>
            </w:r>
            <w:r w:rsidRPr="00B431E1">
              <w:rPr>
                <w:rFonts w:ascii="Arial" w:hAnsi="Arial" w:cs="Arial"/>
                <w:sz w:val="24"/>
                <w:u w:val="single"/>
              </w:rPr>
              <w:t xml:space="preserve">Not </w:t>
            </w:r>
            <w:r w:rsidRPr="00B431E1">
              <w:rPr>
                <w:rFonts w:ascii="Arial" w:hAnsi="Arial" w:cs="Arial"/>
                <w:sz w:val="24"/>
              </w:rPr>
              <w:t>repair/ replacement)</w:t>
            </w:r>
          </w:p>
        </w:tc>
      </w:tr>
      <w:tr w:rsidRPr="00B431E1" w:rsidR="001626B6" w:rsidTr="00294F9E" w14:paraId="3757E819" w14:textId="77777777">
        <w:tc>
          <w:tcPr>
            <w:tcW w:w="1809" w:type="dxa"/>
          </w:tcPr>
          <w:p w:rsidRPr="00B431E1" w:rsidR="001626B6" w:rsidP="00294F9E" w:rsidRDefault="001626B6" w14:paraId="4B432AA9" w14:textId="77777777">
            <w:pPr>
              <w:spacing w:line="276" w:lineRule="auto"/>
              <w:rPr>
                <w:rFonts w:ascii="Arial" w:hAnsi="Arial" w:cs="Arial"/>
                <w:sz w:val="24"/>
                <w:u w:val="single"/>
              </w:rPr>
            </w:pPr>
            <w:r w:rsidRPr="00B431E1">
              <w:rPr>
                <w:rFonts w:ascii="Arial" w:hAnsi="Arial" w:cs="Arial"/>
                <w:sz w:val="24"/>
                <w:u w:val="single"/>
              </w:rPr>
              <w:t>Other</w:t>
            </w:r>
          </w:p>
          <w:p w:rsidRPr="00B431E1" w:rsidR="001626B6" w:rsidP="00294F9E" w:rsidRDefault="001626B6" w14:paraId="6AC87FDE" w14:textId="77777777">
            <w:pPr>
              <w:spacing w:line="276" w:lineRule="auto"/>
              <w:rPr>
                <w:rFonts w:ascii="Arial" w:hAnsi="Arial" w:cs="Arial"/>
                <w:sz w:val="24"/>
              </w:rPr>
            </w:pPr>
          </w:p>
        </w:tc>
        <w:tc>
          <w:tcPr>
            <w:tcW w:w="2410" w:type="dxa"/>
          </w:tcPr>
          <w:p w:rsidRPr="00B431E1" w:rsidR="001626B6" w:rsidP="00294F9E" w:rsidRDefault="001626B6" w14:paraId="28DE45C3" w14:textId="77777777">
            <w:pPr>
              <w:spacing w:line="276" w:lineRule="auto"/>
              <w:rPr>
                <w:rFonts w:ascii="Arial" w:hAnsi="Arial" w:cs="Arial"/>
                <w:sz w:val="24"/>
              </w:rPr>
            </w:pPr>
            <w:r w:rsidRPr="00B431E1">
              <w:rPr>
                <w:rFonts w:ascii="Arial" w:hAnsi="Arial" w:cs="Arial"/>
                <w:sz w:val="24"/>
              </w:rPr>
              <w:t>Swimming pool plant and its complete installation, including heat recovery systems</w:t>
            </w:r>
          </w:p>
          <w:p w:rsidRPr="00B431E1" w:rsidR="001626B6" w:rsidP="00294F9E" w:rsidRDefault="001626B6" w14:paraId="722702B5" w14:textId="77777777">
            <w:pPr>
              <w:spacing w:line="276" w:lineRule="auto"/>
              <w:rPr>
                <w:rFonts w:ascii="Arial" w:hAnsi="Arial" w:cs="Arial"/>
                <w:sz w:val="24"/>
              </w:rPr>
            </w:pPr>
          </w:p>
        </w:tc>
        <w:tc>
          <w:tcPr>
            <w:tcW w:w="2639" w:type="dxa"/>
          </w:tcPr>
          <w:p w:rsidRPr="00B431E1" w:rsidR="001626B6" w:rsidP="00294F9E" w:rsidRDefault="001626B6" w14:paraId="5D9FD4C9" w14:textId="77777777">
            <w:pPr>
              <w:spacing w:line="276" w:lineRule="auto"/>
              <w:rPr>
                <w:rFonts w:ascii="Arial" w:hAnsi="Arial" w:cs="Arial"/>
                <w:sz w:val="24"/>
              </w:rPr>
            </w:pPr>
            <w:r w:rsidRPr="00B431E1">
              <w:rPr>
                <w:rFonts w:ascii="Arial" w:hAnsi="Arial" w:cs="Arial"/>
                <w:sz w:val="24"/>
              </w:rPr>
              <w:t xml:space="preserve">Repair/ replacement of parts to plant, </w:t>
            </w:r>
            <w:proofErr w:type="gramStart"/>
            <w:r w:rsidRPr="00B431E1">
              <w:rPr>
                <w:rFonts w:ascii="Arial" w:hAnsi="Arial" w:cs="Arial"/>
                <w:sz w:val="24"/>
              </w:rPr>
              <w:t>pumps</w:t>
            </w:r>
            <w:proofErr w:type="gramEnd"/>
            <w:r w:rsidRPr="00B431E1">
              <w:rPr>
                <w:rFonts w:ascii="Arial" w:hAnsi="Arial" w:cs="Arial"/>
                <w:sz w:val="24"/>
              </w:rPr>
              <w:t xml:space="preserve"> and controls.  Water treatment equipment and all distribution pipework.</w:t>
            </w:r>
          </w:p>
          <w:p w:rsidRPr="00B431E1" w:rsidR="001626B6" w:rsidP="00294F9E" w:rsidRDefault="001626B6" w14:paraId="57B306BF" w14:textId="77777777">
            <w:pPr>
              <w:spacing w:line="276" w:lineRule="auto"/>
              <w:rPr>
                <w:rFonts w:ascii="Arial" w:hAnsi="Arial" w:cs="Arial"/>
                <w:sz w:val="24"/>
              </w:rPr>
            </w:pPr>
            <w:r w:rsidRPr="00B431E1">
              <w:rPr>
                <w:rFonts w:ascii="Arial" w:hAnsi="Arial" w:cs="Arial"/>
                <w:sz w:val="24"/>
              </w:rPr>
              <w:t>Simple heat recovery systems.</w:t>
            </w:r>
          </w:p>
          <w:p w:rsidRPr="00B431E1" w:rsidR="001626B6" w:rsidP="00294F9E" w:rsidRDefault="001626B6" w14:paraId="0A16C487" w14:textId="77777777">
            <w:pPr>
              <w:spacing w:line="276" w:lineRule="auto"/>
              <w:rPr>
                <w:rFonts w:ascii="Arial" w:hAnsi="Arial" w:cs="Arial"/>
                <w:sz w:val="24"/>
              </w:rPr>
            </w:pPr>
            <w:r w:rsidRPr="00B431E1">
              <w:rPr>
                <w:rFonts w:ascii="Arial" w:hAnsi="Arial" w:cs="Arial"/>
                <w:sz w:val="24"/>
              </w:rPr>
              <w:t>Solar heating plant and equipment.</w:t>
            </w:r>
          </w:p>
          <w:p w:rsidRPr="00B431E1" w:rsidR="001626B6" w:rsidP="00294F9E" w:rsidRDefault="001626B6" w14:paraId="267E1B2D" w14:textId="77777777">
            <w:pPr>
              <w:spacing w:line="276" w:lineRule="auto"/>
              <w:rPr>
                <w:rFonts w:ascii="Arial" w:hAnsi="Arial" w:cs="Arial"/>
                <w:sz w:val="24"/>
              </w:rPr>
            </w:pPr>
          </w:p>
          <w:p w:rsidRPr="00B431E1" w:rsidR="001626B6" w:rsidP="00294F9E" w:rsidRDefault="001626B6" w14:paraId="4EE566A9" w14:textId="77777777">
            <w:pPr>
              <w:spacing w:line="276" w:lineRule="auto"/>
              <w:rPr>
                <w:rFonts w:ascii="Arial" w:hAnsi="Arial" w:cs="Arial"/>
                <w:sz w:val="24"/>
              </w:rPr>
            </w:pPr>
          </w:p>
        </w:tc>
        <w:tc>
          <w:tcPr>
            <w:tcW w:w="2889" w:type="dxa"/>
          </w:tcPr>
          <w:p w:rsidRPr="00B431E1" w:rsidR="001626B6" w:rsidP="00294F9E" w:rsidRDefault="001626B6" w14:paraId="51A04F04" w14:textId="77777777">
            <w:pPr>
              <w:spacing w:line="276" w:lineRule="auto"/>
              <w:rPr>
                <w:rFonts w:ascii="Arial" w:hAnsi="Arial" w:cs="Arial"/>
                <w:sz w:val="24"/>
              </w:rPr>
            </w:pPr>
            <w:r w:rsidRPr="00B431E1">
              <w:rPr>
                <w:rFonts w:ascii="Arial" w:hAnsi="Arial" w:cs="Arial"/>
                <w:sz w:val="24"/>
              </w:rPr>
              <w:t>If governors provided.</w:t>
            </w:r>
          </w:p>
          <w:p w:rsidRPr="00B431E1" w:rsidR="001626B6" w:rsidP="00294F9E" w:rsidRDefault="001626B6" w14:paraId="0E041C54" w14:textId="77777777">
            <w:pPr>
              <w:spacing w:line="276" w:lineRule="auto"/>
              <w:rPr>
                <w:rFonts w:ascii="Arial" w:hAnsi="Arial" w:cs="Arial"/>
                <w:sz w:val="24"/>
              </w:rPr>
            </w:pPr>
          </w:p>
          <w:p w:rsidRPr="00B431E1" w:rsidR="001626B6" w:rsidP="00294F9E" w:rsidRDefault="001626B6" w14:paraId="4EBF8E1E" w14:textId="77777777">
            <w:pPr>
              <w:spacing w:line="276" w:lineRule="auto"/>
              <w:rPr>
                <w:rFonts w:ascii="Arial" w:hAnsi="Arial" w:cs="Arial"/>
                <w:sz w:val="24"/>
              </w:rPr>
            </w:pPr>
          </w:p>
          <w:p w:rsidRPr="00B431E1" w:rsidR="001626B6" w:rsidP="00294F9E" w:rsidRDefault="001626B6" w14:paraId="25BBF94E" w14:textId="77777777">
            <w:pPr>
              <w:spacing w:line="276" w:lineRule="auto"/>
              <w:rPr>
                <w:rFonts w:ascii="Arial" w:hAnsi="Arial" w:cs="Arial"/>
                <w:sz w:val="24"/>
              </w:rPr>
            </w:pPr>
          </w:p>
        </w:tc>
      </w:tr>
      <w:tr w:rsidRPr="00B431E1" w:rsidR="001626B6" w:rsidTr="00294F9E" w14:paraId="6C295437" w14:textId="77777777">
        <w:tc>
          <w:tcPr>
            <w:tcW w:w="1809" w:type="dxa"/>
          </w:tcPr>
          <w:p w:rsidRPr="00B431E1" w:rsidR="001626B6" w:rsidP="00294F9E" w:rsidRDefault="001626B6" w14:paraId="426FDADA" w14:textId="77777777">
            <w:pPr>
              <w:spacing w:line="276" w:lineRule="auto"/>
              <w:rPr>
                <w:rFonts w:ascii="Arial" w:hAnsi="Arial" w:cs="Arial"/>
                <w:sz w:val="24"/>
              </w:rPr>
            </w:pPr>
            <w:r w:rsidRPr="00B431E1">
              <w:rPr>
                <w:rFonts w:ascii="Arial" w:hAnsi="Arial" w:cs="Arial"/>
                <w:b/>
                <w:bCs/>
                <w:sz w:val="24"/>
              </w:rPr>
              <w:lastRenderedPageBreak/>
              <w:t>ELEMENT</w:t>
            </w:r>
          </w:p>
        </w:tc>
        <w:tc>
          <w:tcPr>
            <w:tcW w:w="2410" w:type="dxa"/>
          </w:tcPr>
          <w:p w:rsidRPr="00B431E1" w:rsidR="001626B6" w:rsidP="00294F9E" w:rsidRDefault="001626B6" w14:paraId="582BB9E1" w14:textId="77777777">
            <w:pPr>
              <w:spacing w:line="276" w:lineRule="auto"/>
              <w:rPr>
                <w:rFonts w:ascii="Arial" w:hAnsi="Arial" w:cs="Arial"/>
                <w:sz w:val="24"/>
              </w:rPr>
            </w:pPr>
            <w:r w:rsidRPr="00B431E1">
              <w:rPr>
                <w:rFonts w:ascii="Arial" w:hAnsi="Arial" w:cs="Arial"/>
                <w:b/>
                <w:bCs/>
                <w:sz w:val="24"/>
              </w:rPr>
              <w:t>CAPITAL: AS CIPFA CODE OF PRACTICE</w:t>
            </w:r>
          </w:p>
        </w:tc>
        <w:tc>
          <w:tcPr>
            <w:tcW w:w="2639" w:type="dxa"/>
          </w:tcPr>
          <w:p w:rsidRPr="00B431E1" w:rsidR="001626B6" w:rsidP="00294F9E" w:rsidRDefault="001626B6" w14:paraId="2086E107" w14:textId="77777777">
            <w:pPr>
              <w:spacing w:line="276" w:lineRule="auto"/>
              <w:rPr>
                <w:rFonts w:ascii="Arial" w:hAnsi="Arial" w:cs="Arial"/>
                <w:sz w:val="24"/>
              </w:rPr>
            </w:pPr>
            <w:r w:rsidRPr="00B431E1">
              <w:rPr>
                <w:rFonts w:ascii="Arial" w:hAnsi="Arial" w:cs="Arial"/>
                <w:b/>
                <w:bCs/>
                <w:sz w:val="24"/>
              </w:rPr>
              <w:t>REPAIRS &amp; MAINTENANCE</w:t>
            </w:r>
          </w:p>
        </w:tc>
        <w:tc>
          <w:tcPr>
            <w:tcW w:w="2889" w:type="dxa"/>
          </w:tcPr>
          <w:p w:rsidRPr="00B431E1" w:rsidR="001626B6" w:rsidP="00294F9E" w:rsidRDefault="001626B6" w14:paraId="71739FC8" w14:textId="77777777">
            <w:pPr>
              <w:spacing w:line="276" w:lineRule="auto"/>
              <w:rPr>
                <w:rFonts w:ascii="Arial" w:hAnsi="Arial" w:cs="Arial"/>
                <w:b/>
                <w:bCs/>
                <w:sz w:val="24"/>
              </w:rPr>
            </w:pPr>
            <w:r w:rsidRPr="00B431E1">
              <w:rPr>
                <w:rFonts w:ascii="Arial" w:hAnsi="Arial" w:cs="Arial"/>
                <w:b/>
                <w:bCs/>
                <w:sz w:val="24"/>
              </w:rPr>
              <w:t>VA SCHOOL GOVERNING BODY</w:t>
            </w:r>
          </w:p>
          <w:p w:rsidRPr="00B431E1" w:rsidR="001626B6" w:rsidP="00294F9E" w:rsidRDefault="001626B6" w14:paraId="7BC5BE7A" w14:textId="77777777">
            <w:pPr>
              <w:spacing w:line="276" w:lineRule="auto"/>
              <w:rPr>
                <w:rFonts w:ascii="Arial" w:hAnsi="Arial" w:cs="Arial"/>
                <w:sz w:val="24"/>
              </w:rPr>
            </w:pPr>
            <w:r w:rsidRPr="00B431E1">
              <w:rPr>
                <w:rFonts w:ascii="Arial" w:hAnsi="Arial" w:cs="Arial"/>
                <w:b/>
                <w:bCs/>
                <w:sz w:val="24"/>
              </w:rPr>
              <w:t xml:space="preserve"> </w:t>
            </w:r>
          </w:p>
        </w:tc>
      </w:tr>
      <w:tr w:rsidRPr="00B431E1" w:rsidR="001626B6" w:rsidTr="00294F9E" w14:paraId="3876B959" w14:textId="77777777">
        <w:tc>
          <w:tcPr>
            <w:tcW w:w="1809" w:type="dxa"/>
          </w:tcPr>
          <w:p w:rsidRPr="00B431E1" w:rsidR="001626B6" w:rsidP="00294F9E" w:rsidRDefault="001626B6" w14:paraId="0890B29A" w14:textId="77777777">
            <w:pPr>
              <w:spacing w:line="276" w:lineRule="auto"/>
              <w:rPr>
                <w:rFonts w:ascii="Arial" w:hAnsi="Arial" w:cs="Arial"/>
                <w:b/>
                <w:bCs/>
                <w:sz w:val="24"/>
              </w:rPr>
            </w:pPr>
            <w:r w:rsidRPr="00B431E1">
              <w:rPr>
                <w:rFonts w:ascii="Arial" w:hAnsi="Arial" w:cs="Arial"/>
                <w:b/>
                <w:bCs/>
                <w:sz w:val="24"/>
              </w:rPr>
              <w:t>Electrical services</w:t>
            </w:r>
          </w:p>
        </w:tc>
        <w:tc>
          <w:tcPr>
            <w:tcW w:w="2410" w:type="dxa"/>
          </w:tcPr>
          <w:p w:rsidRPr="00B431E1" w:rsidR="001626B6" w:rsidP="00294F9E" w:rsidRDefault="001626B6" w14:paraId="322071B9" w14:textId="77777777">
            <w:pPr>
              <w:spacing w:line="276" w:lineRule="auto"/>
              <w:rPr>
                <w:rFonts w:ascii="Arial" w:hAnsi="Arial" w:cs="Arial"/>
                <w:sz w:val="24"/>
              </w:rPr>
            </w:pPr>
          </w:p>
          <w:p w:rsidRPr="00B431E1" w:rsidR="001626B6" w:rsidP="00294F9E" w:rsidRDefault="001626B6" w14:paraId="21B78D64" w14:textId="77777777">
            <w:pPr>
              <w:spacing w:line="276" w:lineRule="auto"/>
              <w:rPr>
                <w:rFonts w:ascii="Arial" w:hAnsi="Arial" w:cs="Arial"/>
                <w:sz w:val="24"/>
              </w:rPr>
            </w:pPr>
          </w:p>
        </w:tc>
        <w:tc>
          <w:tcPr>
            <w:tcW w:w="2639" w:type="dxa"/>
          </w:tcPr>
          <w:p w:rsidRPr="00B431E1" w:rsidR="001626B6" w:rsidP="00294F9E" w:rsidRDefault="001626B6" w14:paraId="19B7FE3C" w14:textId="77777777">
            <w:pPr>
              <w:spacing w:line="276" w:lineRule="auto"/>
              <w:rPr>
                <w:rFonts w:ascii="Arial" w:hAnsi="Arial" w:cs="Arial"/>
                <w:sz w:val="24"/>
              </w:rPr>
            </w:pPr>
          </w:p>
        </w:tc>
        <w:tc>
          <w:tcPr>
            <w:tcW w:w="2889" w:type="dxa"/>
          </w:tcPr>
          <w:p w:rsidRPr="00B431E1" w:rsidR="001626B6" w:rsidP="00294F9E" w:rsidRDefault="001626B6" w14:paraId="42A11385" w14:textId="77777777">
            <w:pPr>
              <w:spacing w:line="276" w:lineRule="auto"/>
              <w:rPr>
                <w:rFonts w:ascii="Arial" w:hAnsi="Arial" w:cs="Arial"/>
                <w:sz w:val="24"/>
              </w:rPr>
            </w:pPr>
          </w:p>
        </w:tc>
      </w:tr>
      <w:tr w:rsidRPr="00B431E1" w:rsidR="001626B6" w:rsidTr="00294F9E" w14:paraId="42BDA0F5" w14:textId="77777777">
        <w:tc>
          <w:tcPr>
            <w:tcW w:w="1809" w:type="dxa"/>
          </w:tcPr>
          <w:p w:rsidRPr="00B431E1" w:rsidR="001626B6" w:rsidP="00294F9E" w:rsidRDefault="001626B6" w14:paraId="3DB1519E" w14:textId="77777777">
            <w:pPr>
              <w:spacing w:line="276" w:lineRule="auto"/>
              <w:rPr>
                <w:rFonts w:ascii="Arial" w:hAnsi="Arial" w:cs="Arial"/>
                <w:sz w:val="24"/>
                <w:u w:val="single"/>
              </w:rPr>
            </w:pPr>
            <w:r w:rsidRPr="00B431E1">
              <w:rPr>
                <w:rFonts w:ascii="Arial" w:hAnsi="Arial" w:cs="Arial"/>
                <w:sz w:val="24"/>
                <w:u w:val="single"/>
              </w:rPr>
              <w:t>General electrical</w:t>
            </w:r>
          </w:p>
          <w:p w:rsidRPr="00B431E1" w:rsidR="001626B6" w:rsidP="00294F9E" w:rsidRDefault="001626B6" w14:paraId="5694DC69" w14:textId="77777777">
            <w:pPr>
              <w:spacing w:line="276" w:lineRule="auto"/>
              <w:rPr>
                <w:rFonts w:ascii="Arial" w:hAnsi="Arial" w:cs="Arial"/>
                <w:sz w:val="24"/>
              </w:rPr>
            </w:pPr>
          </w:p>
        </w:tc>
        <w:tc>
          <w:tcPr>
            <w:tcW w:w="2410" w:type="dxa"/>
          </w:tcPr>
          <w:p w:rsidRPr="00B431E1" w:rsidR="001626B6" w:rsidP="00294F9E" w:rsidRDefault="001626B6" w14:paraId="27D882F6" w14:textId="77777777">
            <w:pPr>
              <w:spacing w:line="276" w:lineRule="auto"/>
              <w:rPr>
                <w:rFonts w:ascii="Arial" w:hAnsi="Arial" w:cs="Arial"/>
                <w:sz w:val="24"/>
              </w:rPr>
            </w:pPr>
            <w:r w:rsidRPr="00B431E1">
              <w:rPr>
                <w:rFonts w:ascii="Arial" w:hAnsi="Arial" w:cs="Arial"/>
                <w:sz w:val="24"/>
              </w:rPr>
              <w:t>Main switchgear and distribution in major projects.</w:t>
            </w:r>
          </w:p>
          <w:p w:rsidRPr="00B431E1" w:rsidR="001626B6" w:rsidP="00294F9E" w:rsidRDefault="001626B6" w14:paraId="3824D08A" w14:textId="77777777">
            <w:pPr>
              <w:spacing w:line="276" w:lineRule="auto"/>
              <w:rPr>
                <w:rFonts w:ascii="Arial" w:hAnsi="Arial" w:cs="Arial"/>
                <w:sz w:val="24"/>
              </w:rPr>
            </w:pPr>
          </w:p>
        </w:tc>
        <w:tc>
          <w:tcPr>
            <w:tcW w:w="2639" w:type="dxa"/>
          </w:tcPr>
          <w:p w:rsidRPr="00B431E1" w:rsidR="001626B6" w:rsidP="00294F9E" w:rsidRDefault="001626B6" w14:paraId="7761084F" w14:textId="77777777">
            <w:pPr>
              <w:spacing w:line="276" w:lineRule="auto"/>
              <w:rPr>
                <w:rFonts w:ascii="Arial" w:hAnsi="Arial" w:cs="Arial"/>
                <w:sz w:val="24"/>
              </w:rPr>
            </w:pPr>
            <w:r w:rsidRPr="00B431E1">
              <w:rPr>
                <w:rFonts w:ascii="Arial" w:hAnsi="Arial" w:cs="Arial"/>
                <w:sz w:val="24"/>
              </w:rPr>
              <w:t>Testing/ replacement of distribution boards.  The repair and maintenance of all switchgear and interconnecting cables including that in temporary buildings.</w:t>
            </w:r>
          </w:p>
          <w:p w:rsidRPr="00B431E1" w:rsidR="001626B6" w:rsidP="00294F9E" w:rsidRDefault="001626B6" w14:paraId="6088B828" w14:textId="77777777">
            <w:pPr>
              <w:spacing w:line="276" w:lineRule="auto"/>
              <w:rPr>
                <w:rFonts w:ascii="Arial" w:hAnsi="Arial" w:cs="Arial"/>
                <w:b/>
                <w:bCs/>
                <w:sz w:val="24"/>
              </w:rPr>
            </w:pPr>
          </w:p>
        </w:tc>
        <w:tc>
          <w:tcPr>
            <w:tcW w:w="2889" w:type="dxa"/>
          </w:tcPr>
          <w:p w:rsidRPr="00B431E1" w:rsidR="001626B6" w:rsidP="00294F9E" w:rsidRDefault="001626B6" w14:paraId="780DC14D" w14:textId="77777777">
            <w:pPr>
              <w:spacing w:line="276" w:lineRule="auto"/>
              <w:rPr>
                <w:rFonts w:ascii="Arial" w:hAnsi="Arial" w:cs="Arial"/>
                <w:sz w:val="24"/>
              </w:rPr>
            </w:pPr>
            <w:r w:rsidRPr="00B431E1">
              <w:rPr>
                <w:rFonts w:ascii="Arial" w:hAnsi="Arial" w:cs="Arial"/>
                <w:sz w:val="24"/>
              </w:rPr>
              <w:t>Provision, (</w:t>
            </w:r>
            <w:r w:rsidRPr="00B431E1">
              <w:rPr>
                <w:rFonts w:ascii="Arial" w:hAnsi="Arial" w:cs="Arial"/>
                <w:sz w:val="24"/>
                <w:u w:val="single"/>
              </w:rPr>
              <w:t xml:space="preserve">Not </w:t>
            </w:r>
            <w:r w:rsidRPr="00B431E1">
              <w:rPr>
                <w:rFonts w:ascii="Arial" w:hAnsi="Arial" w:cs="Arial"/>
                <w:sz w:val="24"/>
              </w:rPr>
              <w:t>repair/ replacement or maintenance)</w:t>
            </w:r>
          </w:p>
        </w:tc>
      </w:tr>
      <w:tr w:rsidRPr="00B431E1" w:rsidR="001626B6" w:rsidTr="00294F9E" w14:paraId="5CC54516" w14:textId="77777777">
        <w:tc>
          <w:tcPr>
            <w:tcW w:w="1809" w:type="dxa"/>
          </w:tcPr>
          <w:p w:rsidRPr="00B431E1" w:rsidR="001626B6" w:rsidP="00294F9E" w:rsidRDefault="001626B6" w14:paraId="7FD4A5C0" w14:textId="77777777">
            <w:pPr>
              <w:spacing w:line="276" w:lineRule="auto"/>
              <w:rPr>
                <w:rFonts w:ascii="Arial" w:hAnsi="Arial" w:cs="Arial"/>
                <w:sz w:val="24"/>
                <w:u w:val="single"/>
              </w:rPr>
            </w:pPr>
            <w:r w:rsidRPr="00B431E1">
              <w:rPr>
                <w:rFonts w:ascii="Arial" w:hAnsi="Arial" w:cs="Arial"/>
                <w:sz w:val="24"/>
                <w:u w:val="single"/>
              </w:rPr>
              <w:t>General electrical</w:t>
            </w:r>
          </w:p>
          <w:p w:rsidRPr="00B431E1" w:rsidR="001626B6" w:rsidP="00294F9E" w:rsidRDefault="001626B6" w14:paraId="1BE7B349" w14:textId="77777777">
            <w:pPr>
              <w:spacing w:line="276" w:lineRule="auto"/>
              <w:rPr>
                <w:rFonts w:ascii="Arial" w:hAnsi="Arial" w:cs="Arial"/>
                <w:sz w:val="24"/>
              </w:rPr>
            </w:pPr>
          </w:p>
        </w:tc>
        <w:tc>
          <w:tcPr>
            <w:tcW w:w="2410" w:type="dxa"/>
          </w:tcPr>
          <w:p w:rsidRPr="00B431E1" w:rsidR="001626B6" w:rsidP="00294F9E" w:rsidRDefault="001626B6" w14:paraId="22D5A6CD" w14:textId="77777777">
            <w:pPr>
              <w:spacing w:line="276" w:lineRule="auto"/>
              <w:rPr>
                <w:rFonts w:ascii="Arial" w:hAnsi="Arial" w:cs="Arial"/>
                <w:sz w:val="24"/>
              </w:rPr>
            </w:pPr>
            <w:r w:rsidRPr="00B431E1">
              <w:rPr>
                <w:rFonts w:ascii="Arial" w:hAnsi="Arial" w:cs="Arial"/>
                <w:sz w:val="24"/>
              </w:rPr>
              <w:t>Replacement of obsolete and dangerous wiring systems, including distribution boards</w:t>
            </w:r>
          </w:p>
          <w:p w:rsidRPr="00B431E1" w:rsidR="001626B6" w:rsidP="00294F9E" w:rsidRDefault="001626B6" w14:paraId="796CD18C" w14:textId="77777777">
            <w:pPr>
              <w:spacing w:line="276" w:lineRule="auto"/>
              <w:rPr>
                <w:rFonts w:ascii="Arial" w:hAnsi="Arial" w:cs="Arial"/>
                <w:sz w:val="24"/>
              </w:rPr>
            </w:pPr>
          </w:p>
        </w:tc>
        <w:tc>
          <w:tcPr>
            <w:tcW w:w="2639" w:type="dxa"/>
          </w:tcPr>
          <w:p w:rsidRPr="00B431E1" w:rsidR="001626B6" w:rsidP="00294F9E" w:rsidRDefault="001626B6" w14:paraId="5EAFE836" w14:textId="77777777">
            <w:pPr>
              <w:spacing w:line="276" w:lineRule="auto"/>
              <w:rPr>
                <w:rFonts w:ascii="Arial" w:hAnsi="Arial" w:cs="Arial"/>
                <w:sz w:val="24"/>
              </w:rPr>
            </w:pPr>
            <w:r w:rsidRPr="00B431E1">
              <w:rPr>
                <w:rFonts w:ascii="Arial" w:hAnsi="Arial" w:cs="Arial"/>
                <w:sz w:val="24"/>
              </w:rPr>
              <w:t xml:space="preserve">All testing, </w:t>
            </w:r>
            <w:proofErr w:type="gramStart"/>
            <w:r w:rsidRPr="00B431E1">
              <w:rPr>
                <w:rFonts w:ascii="Arial" w:hAnsi="Arial" w:cs="Arial"/>
                <w:sz w:val="24"/>
              </w:rPr>
              <w:t>earthing</w:t>
            </w:r>
            <w:proofErr w:type="gramEnd"/>
            <w:r w:rsidRPr="00B431E1">
              <w:rPr>
                <w:rFonts w:ascii="Arial" w:hAnsi="Arial" w:cs="Arial"/>
                <w:sz w:val="24"/>
              </w:rPr>
              <w:t xml:space="preserve"> and bonding to meet Health &amp; Safety.  All servicing.</w:t>
            </w:r>
          </w:p>
        </w:tc>
        <w:tc>
          <w:tcPr>
            <w:tcW w:w="2889" w:type="dxa"/>
          </w:tcPr>
          <w:p w:rsidRPr="00B431E1" w:rsidR="001626B6" w:rsidP="00294F9E" w:rsidRDefault="001626B6" w14:paraId="1D6C3F4E" w14:textId="77777777">
            <w:pPr>
              <w:spacing w:line="276" w:lineRule="auto"/>
              <w:rPr>
                <w:rFonts w:ascii="Arial" w:hAnsi="Arial" w:cs="Arial"/>
                <w:sz w:val="24"/>
              </w:rPr>
            </w:pPr>
          </w:p>
        </w:tc>
      </w:tr>
      <w:tr w:rsidRPr="00B431E1" w:rsidR="001626B6" w:rsidTr="00294F9E" w14:paraId="5090A33C" w14:textId="77777777">
        <w:tc>
          <w:tcPr>
            <w:tcW w:w="1809" w:type="dxa"/>
          </w:tcPr>
          <w:p w:rsidRPr="00B431E1" w:rsidR="001626B6" w:rsidP="00294F9E" w:rsidRDefault="001626B6" w14:paraId="16F84E36" w14:textId="77777777">
            <w:pPr>
              <w:spacing w:line="276" w:lineRule="auto"/>
              <w:rPr>
                <w:rFonts w:ascii="Arial" w:hAnsi="Arial" w:cs="Arial"/>
                <w:sz w:val="24"/>
                <w:u w:val="single"/>
              </w:rPr>
            </w:pPr>
            <w:r w:rsidRPr="00B431E1">
              <w:rPr>
                <w:rFonts w:ascii="Arial" w:hAnsi="Arial" w:cs="Arial"/>
                <w:sz w:val="24"/>
                <w:u w:val="single"/>
              </w:rPr>
              <w:t>Power</w:t>
            </w:r>
          </w:p>
          <w:p w:rsidRPr="00B431E1" w:rsidR="001626B6" w:rsidP="00294F9E" w:rsidRDefault="001626B6" w14:paraId="4EDD32B3" w14:textId="77777777">
            <w:pPr>
              <w:spacing w:line="276" w:lineRule="auto"/>
              <w:rPr>
                <w:rFonts w:ascii="Arial" w:hAnsi="Arial" w:cs="Arial"/>
                <w:sz w:val="24"/>
              </w:rPr>
            </w:pPr>
          </w:p>
        </w:tc>
        <w:tc>
          <w:tcPr>
            <w:tcW w:w="2410" w:type="dxa"/>
          </w:tcPr>
          <w:p w:rsidRPr="00B431E1" w:rsidR="001626B6" w:rsidP="00294F9E" w:rsidRDefault="001626B6" w14:paraId="16EEE900" w14:textId="77777777">
            <w:pPr>
              <w:spacing w:line="276" w:lineRule="auto"/>
              <w:rPr>
                <w:rFonts w:ascii="Arial" w:hAnsi="Arial" w:cs="Arial"/>
                <w:sz w:val="24"/>
              </w:rPr>
            </w:pPr>
            <w:r w:rsidRPr="00B431E1">
              <w:rPr>
                <w:rFonts w:ascii="Arial" w:hAnsi="Arial" w:cs="Arial"/>
                <w:sz w:val="24"/>
              </w:rPr>
              <w:t>Control gear, distribution, fixed equipment, protection etc.</w:t>
            </w:r>
          </w:p>
          <w:p w:rsidRPr="00B431E1" w:rsidR="001626B6" w:rsidP="00294F9E" w:rsidRDefault="001626B6" w14:paraId="666D7505" w14:textId="77777777">
            <w:pPr>
              <w:spacing w:line="276" w:lineRule="auto"/>
              <w:rPr>
                <w:rFonts w:ascii="Arial" w:hAnsi="Arial" w:cs="Arial"/>
                <w:sz w:val="24"/>
              </w:rPr>
            </w:pPr>
          </w:p>
        </w:tc>
        <w:tc>
          <w:tcPr>
            <w:tcW w:w="2639" w:type="dxa"/>
          </w:tcPr>
          <w:p w:rsidRPr="00B431E1" w:rsidR="001626B6" w:rsidP="00294F9E" w:rsidRDefault="001626B6" w14:paraId="102F40B9" w14:textId="77777777">
            <w:pPr>
              <w:spacing w:line="276" w:lineRule="auto"/>
              <w:rPr>
                <w:rFonts w:ascii="Arial" w:hAnsi="Arial" w:cs="Arial"/>
                <w:sz w:val="24"/>
              </w:rPr>
            </w:pPr>
            <w:r w:rsidRPr="00B431E1">
              <w:rPr>
                <w:rFonts w:ascii="Arial" w:hAnsi="Arial" w:cs="Arial"/>
                <w:sz w:val="24"/>
              </w:rPr>
              <w:t xml:space="preserve">All testing, </w:t>
            </w:r>
            <w:proofErr w:type="gramStart"/>
            <w:r w:rsidRPr="00B431E1">
              <w:rPr>
                <w:rFonts w:ascii="Arial" w:hAnsi="Arial" w:cs="Arial"/>
                <w:sz w:val="24"/>
              </w:rPr>
              <w:t>repair</w:t>
            </w:r>
            <w:proofErr w:type="gramEnd"/>
            <w:r w:rsidRPr="00B431E1">
              <w:rPr>
                <w:rFonts w:ascii="Arial" w:hAnsi="Arial" w:cs="Arial"/>
                <w:sz w:val="24"/>
              </w:rPr>
              <w:t xml:space="preserve"> and replacement of small items of equipment</w:t>
            </w:r>
          </w:p>
        </w:tc>
        <w:tc>
          <w:tcPr>
            <w:tcW w:w="2889" w:type="dxa"/>
          </w:tcPr>
          <w:p w:rsidRPr="00B431E1" w:rsidR="001626B6" w:rsidP="00294F9E" w:rsidRDefault="001626B6" w14:paraId="7FD2AF01" w14:textId="77777777">
            <w:pPr>
              <w:spacing w:line="276" w:lineRule="auto"/>
              <w:rPr>
                <w:rFonts w:ascii="Arial" w:hAnsi="Arial" w:cs="Arial"/>
                <w:sz w:val="24"/>
              </w:rPr>
            </w:pPr>
            <w:r w:rsidRPr="00B431E1">
              <w:rPr>
                <w:rFonts w:ascii="Arial" w:hAnsi="Arial" w:cs="Arial"/>
                <w:sz w:val="24"/>
              </w:rPr>
              <w:t>Provision, (</w:t>
            </w:r>
            <w:r w:rsidRPr="00B431E1">
              <w:rPr>
                <w:rFonts w:ascii="Arial" w:hAnsi="Arial" w:cs="Arial"/>
                <w:sz w:val="24"/>
                <w:u w:val="single"/>
              </w:rPr>
              <w:t xml:space="preserve">Not </w:t>
            </w:r>
            <w:r w:rsidRPr="00B431E1">
              <w:rPr>
                <w:rFonts w:ascii="Arial" w:hAnsi="Arial" w:cs="Arial"/>
                <w:sz w:val="24"/>
              </w:rPr>
              <w:t>repair/ replacement)</w:t>
            </w:r>
          </w:p>
        </w:tc>
      </w:tr>
      <w:tr w:rsidRPr="00B431E1" w:rsidR="001626B6" w:rsidTr="00294F9E" w14:paraId="3B6B7A51" w14:textId="77777777">
        <w:tc>
          <w:tcPr>
            <w:tcW w:w="1809" w:type="dxa"/>
          </w:tcPr>
          <w:p w:rsidRPr="00B431E1" w:rsidR="001626B6" w:rsidP="00294F9E" w:rsidRDefault="001626B6" w14:paraId="57D327F6" w14:textId="77777777">
            <w:pPr>
              <w:spacing w:line="276" w:lineRule="auto"/>
              <w:rPr>
                <w:rFonts w:ascii="Arial" w:hAnsi="Arial" w:cs="Arial"/>
                <w:sz w:val="24"/>
                <w:u w:val="single"/>
              </w:rPr>
            </w:pPr>
            <w:r w:rsidRPr="00B431E1">
              <w:rPr>
                <w:rFonts w:ascii="Arial" w:hAnsi="Arial" w:cs="Arial"/>
                <w:sz w:val="24"/>
                <w:u w:val="single"/>
              </w:rPr>
              <w:t>Lighting</w:t>
            </w:r>
          </w:p>
          <w:p w:rsidRPr="00B431E1" w:rsidR="001626B6" w:rsidP="00294F9E" w:rsidRDefault="001626B6" w14:paraId="5AB0E92C" w14:textId="77777777">
            <w:pPr>
              <w:spacing w:line="276" w:lineRule="auto"/>
              <w:rPr>
                <w:rFonts w:ascii="Arial" w:hAnsi="Arial" w:cs="Arial"/>
                <w:sz w:val="24"/>
              </w:rPr>
            </w:pPr>
          </w:p>
        </w:tc>
        <w:tc>
          <w:tcPr>
            <w:tcW w:w="2410" w:type="dxa"/>
          </w:tcPr>
          <w:p w:rsidRPr="00B431E1" w:rsidR="001626B6" w:rsidP="00294F9E" w:rsidRDefault="001626B6" w14:paraId="4FEE30E6" w14:textId="77777777">
            <w:pPr>
              <w:spacing w:line="276" w:lineRule="auto"/>
              <w:rPr>
                <w:rFonts w:ascii="Arial" w:hAnsi="Arial" w:cs="Arial"/>
                <w:sz w:val="24"/>
              </w:rPr>
            </w:pPr>
            <w:r w:rsidRPr="00B431E1">
              <w:rPr>
                <w:rFonts w:ascii="Arial" w:hAnsi="Arial" w:cs="Arial"/>
                <w:sz w:val="24"/>
              </w:rPr>
              <w:t>Provision of luminaires and emergency</w:t>
            </w:r>
          </w:p>
          <w:p w:rsidRPr="00B431E1" w:rsidR="001626B6" w:rsidP="00294F9E" w:rsidRDefault="001626B6" w14:paraId="7FD6C151" w14:textId="77777777">
            <w:pPr>
              <w:spacing w:line="276" w:lineRule="auto"/>
              <w:rPr>
                <w:rFonts w:ascii="Arial" w:hAnsi="Arial" w:cs="Arial"/>
                <w:sz w:val="24"/>
              </w:rPr>
            </w:pPr>
          </w:p>
        </w:tc>
        <w:tc>
          <w:tcPr>
            <w:tcW w:w="2639" w:type="dxa"/>
          </w:tcPr>
          <w:p w:rsidRPr="00B431E1" w:rsidR="001626B6" w:rsidP="00294F9E" w:rsidRDefault="001626B6" w14:paraId="6CC3317D" w14:textId="77777777">
            <w:pPr>
              <w:spacing w:line="276" w:lineRule="auto"/>
              <w:rPr>
                <w:rFonts w:ascii="Arial" w:hAnsi="Arial" w:cs="Arial"/>
                <w:sz w:val="24"/>
              </w:rPr>
            </w:pPr>
            <w:r w:rsidRPr="00B431E1">
              <w:rPr>
                <w:rFonts w:ascii="Arial" w:hAnsi="Arial" w:cs="Arial"/>
                <w:sz w:val="24"/>
              </w:rPr>
              <w:t xml:space="preserve">Replacement of luminaires, all testing, </w:t>
            </w:r>
            <w:proofErr w:type="gramStart"/>
            <w:r w:rsidRPr="00B431E1">
              <w:rPr>
                <w:rFonts w:ascii="Arial" w:hAnsi="Arial" w:cs="Arial"/>
                <w:sz w:val="24"/>
              </w:rPr>
              <w:t>adjustments</w:t>
            </w:r>
            <w:proofErr w:type="gramEnd"/>
            <w:r w:rsidRPr="00B431E1">
              <w:rPr>
                <w:rFonts w:ascii="Arial" w:hAnsi="Arial" w:cs="Arial"/>
                <w:sz w:val="24"/>
              </w:rPr>
              <w:t xml:space="preserve"> and improvements to emergency</w:t>
            </w:r>
          </w:p>
        </w:tc>
        <w:tc>
          <w:tcPr>
            <w:tcW w:w="2889" w:type="dxa"/>
          </w:tcPr>
          <w:p w:rsidRPr="00B431E1" w:rsidR="001626B6" w:rsidP="00294F9E" w:rsidRDefault="001626B6" w14:paraId="174E8C5D" w14:textId="77777777">
            <w:pPr>
              <w:spacing w:line="276" w:lineRule="auto"/>
              <w:rPr>
                <w:rFonts w:ascii="Arial" w:hAnsi="Arial" w:cs="Arial"/>
                <w:sz w:val="24"/>
              </w:rPr>
            </w:pPr>
            <w:r w:rsidRPr="00B431E1">
              <w:rPr>
                <w:rFonts w:ascii="Arial" w:hAnsi="Arial" w:cs="Arial"/>
                <w:sz w:val="24"/>
              </w:rPr>
              <w:t>Provision, (</w:t>
            </w:r>
            <w:r w:rsidRPr="00B431E1">
              <w:rPr>
                <w:rFonts w:ascii="Arial" w:hAnsi="Arial" w:cs="Arial"/>
                <w:sz w:val="24"/>
                <w:u w:val="single"/>
              </w:rPr>
              <w:t xml:space="preserve">Not </w:t>
            </w:r>
            <w:r w:rsidRPr="00B431E1">
              <w:rPr>
                <w:rFonts w:ascii="Arial" w:hAnsi="Arial" w:cs="Arial"/>
                <w:sz w:val="24"/>
              </w:rPr>
              <w:t>repair/ replacement)</w:t>
            </w:r>
          </w:p>
        </w:tc>
      </w:tr>
      <w:tr w:rsidRPr="00B431E1" w:rsidR="001626B6" w:rsidTr="00294F9E" w14:paraId="687CB5FA" w14:textId="77777777">
        <w:tc>
          <w:tcPr>
            <w:tcW w:w="1809" w:type="dxa"/>
          </w:tcPr>
          <w:p w:rsidRPr="00B431E1" w:rsidR="001626B6" w:rsidP="00294F9E" w:rsidRDefault="001626B6" w14:paraId="2540478D" w14:textId="77777777">
            <w:pPr>
              <w:spacing w:line="276" w:lineRule="auto"/>
              <w:rPr>
                <w:rFonts w:ascii="Arial" w:hAnsi="Arial" w:cs="Arial"/>
                <w:sz w:val="24"/>
                <w:u w:val="single"/>
              </w:rPr>
            </w:pPr>
            <w:r w:rsidRPr="00B431E1">
              <w:rPr>
                <w:rFonts w:ascii="Arial" w:hAnsi="Arial" w:cs="Arial"/>
                <w:sz w:val="24"/>
                <w:u w:val="single"/>
              </w:rPr>
              <w:t>Other electrical</w:t>
            </w:r>
          </w:p>
          <w:p w:rsidRPr="00B431E1" w:rsidR="001626B6" w:rsidP="00294F9E" w:rsidRDefault="001626B6" w14:paraId="2E05A2B2" w14:textId="77777777">
            <w:pPr>
              <w:spacing w:line="276" w:lineRule="auto"/>
              <w:rPr>
                <w:rFonts w:ascii="Arial" w:hAnsi="Arial" w:cs="Arial"/>
                <w:sz w:val="24"/>
              </w:rPr>
            </w:pPr>
          </w:p>
        </w:tc>
        <w:tc>
          <w:tcPr>
            <w:tcW w:w="2410" w:type="dxa"/>
          </w:tcPr>
          <w:p w:rsidRPr="00B431E1" w:rsidR="001626B6" w:rsidP="00294F9E" w:rsidRDefault="001626B6" w14:paraId="293F6287" w14:textId="77777777">
            <w:pPr>
              <w:spacing w:line="276" w:lineRule="auto"/>
              <w:rPr>
                <w:rFonts w:ascii="Arial" w:hAnsi="Arial" w:cs="Arial"/>
                <w:sz w:val="24"/>
              </w:rPr>
            </w:pPr>
            <w:r w:rsidRPr="00B431E1">
              <w:rPr>
                <w:rFonts w:ascii="Arial" w:hAnsi="Arial" w:cs="Arial"/>
                <w:sz w:val="24"/>
              </w:rPr>
              <w:t>Lightning protection in new build</w:t>
            </w:r>
          </w:p>
          <w:p w:rsidRPr="00B431E1" w:rsidR="001626B6" w:rsidP="00294F9E" w:rsidRDefault="001626B6" w14:paraId="7FB3A30A" w14:textId="77777777">
            <w:pPr>
              <w:spacing w:line="276" w:lineRule="auto"/>
              <w:rPr>
                <w:rFonts w:ascii="Arial" w:hAnsi="Arial" w:cs="Arial"/>
                <w:sz w:val="24"/>
              </w:rPr>
            </w:pPr>
          </w:p>
        </w:tc>
        <w:tc>
          <w:tcPr>
            <w:tcW w:w="2639" w:type="dxa"/>
          </w:tcPr>
          <w:p w:rsidRPr="00B431E1" w:rsidR="001626B6" w:rsidP="00294F9E" w:rsidRDefault="001626B6" w14:paraId="2982BA35" w14:textId="77777777">
            <w:pPr>
              <w:spacing w:line="276" w:lineRule="auto"/>
              <w:rPr>
                <w:rFonts w:ascii="Arial" w:hAnsi="Arial" w:cs="Arial"/>
                <w:sz w:val="24"/>
              </w:rPr>
            </w:pPr>
            <w:r w:rsidRPr="00B431E1">
              <w:rPr>
                <w:rFonts w:ascii="Arial" w:hAnsi="Arial" w:cs="Arial"/>
                <w:sz w:val="24"/>
              </w:rPr>
              <w:t>Repair/ replacement</w:t>
            </w:r>
          </w:p>
        </w:tc>
        <w:tc>
          <w:tcPr>
            <w:tcW w:w="2889" w:type="dxa"/>
          </w:tcPr>
          <w:p w:rsidRPr="00B431E1" w:rsidR="001626B6" w:rsidP="00294F9E" w:rsidRDefault="001626B6" w14:paraId="172E5B99" w14:textId="77777777">
            <w:pPr>
              <w:spacing w:line="276" w:lineRule="auto"/>
              <w:rPr>
                <w:rFonts w:ascii="Arial" w:hAnsi="Arial" w:cs="Arial"/>
                <w:sz w:val="24"/>
              </w:rPr>
            </w:pPr>
            <w:r w:rsidRPr="00B431E1">
              <w:rPr>
                <w:rFonts w:ascii="Arial" w:hAnsi="Arial" w:cs="Arial"/>
                <w:sz w:val="24"/>
              </w:rPr>
              <w:t>Provision and repair</w:t>
            </w:r>
          </w:p>
        </w:tc>
      </w:tr>
      <w:tr w:rsidRPr="00B431E1" w:rsidR="001626B6" w:rsidTr="00294F9E" w14:paraId="163EB5EA" w14:textId="77777777">
        <w:tc>
          <w:tcPr>
            <w:tcW w:w="1809" w:type="dxa"/>
          </w:tcPr>
          <w:p w:rsidRPr="00B431E1" w:rsidR="001626B6" w:rsidP="00294F9E" w:rsidRDefault="001626B6" w14:paraId="135E16E8" w14:textId="77777777">
            <w:pPr>
              <w:spacing w:line="276" w:lineRule="auto"/>
              <w:rPr>
                <w:rFonts w:ascii="Arial" w:hAnsi="Arial" w:cs="Arial"/>
                <w:sz w:val="24"/>
                <w:u w:val="single"/>
              </w:rPr>
            </w:pPr>
            <w:r w:rsidRPr="00B431E1">
              <w:rPr>
                <w:rFonts w:ascii="Arial" w:hAnsi="Arial" w:cs="Arial"/>
                <w:sz w:val="24"/>
                <w:u w:val="single"/>
              </w:rPr>
              <w:t>Other electrical</w:t>
            </w:r>
          </w:p>
          <w:p w:rsidRPr="00B431E1" w:rsidR="001626B6" w:rsidP="00294F9E" w:rsidRDefault="001626B6" w14:paraId="1BA18904" w14:textId="77777777">
            <w:pPr>
              <w:spacing w:line="276" w:lineRule="auto"/>
              <w:rPr>
                <w:rFonts w:ascii="Arial" w:hAnsi="Arial" w:cs="Arial"/>
                <w:sz w:val="24"/>
              </w:rPr>
            </w:pPr>
          </w:p>
        </w:tc>
        <w:tc>
          <w:tcPr>
            <w:tcW w:w="2410" w:type="dxa"/>
          </w:tcPr>
          <w:p w:rsidRPr="00B431E1" w:rsidR="001626B6" w:rsidP="00294F9E" w:rsidRDefault="001626B6" w14:paraId="1F1223EA" w14:textId="77777777">
            <w:pPr>
              <w:spacing w:line="276" w:lineRule="auto"/>
              <w:rPr>
                <w:rFonts w:ascii="Arial" w:hAnsi="Arial" w:cs="Arial"/>
                <w:sz w:val="24"/>
              </w:rPr>
            </w:pPr>
            <w:r w:rsidRPr="00B431E1">
              <w:rPr>
                <w:rFonts w:ascii="Arial" w:hAnsi="Arial" w:cs="Arial"/>
                <w:sz w:val="24"/>
              </w:rPr>
              <w:t xml:space="preserve">Alarm systems, CCTV, lifts/ hoists etc.,  </w:t>
            </w:r>
          </w:p>
        </w:tc>
        <w:tc>
          <w:tcPr>
            <w:tcW w:w="2639" w:type="dxa"/>
          </w:tcPr>
          <w:p w:rsidRPr="00B431E1" w:rsidR="001626B6" w:rsidP="00294F9E" w:rsidRDefault="001626B6" w14:paraId="15F88A19" w14:textId="77777777">
            <w:pPr>
              <w:spacing w:line="276" w:lineRule="auto"/>
              <w:rPr>
                <w:rFonts w:ascii="Arial" w:hAnsi="Arial" w:cs="Arial"/>
                <w:sz w:val="24"/>
              </w:rPr>
            </w:pPr>
            <w:r w:rsidRPr="00B431E1">
              <w:rPr>
                <w:rFonts w:ascii="Arial" w:hAnsi="Arial" w:cs="Arial"/>
                <w:sz w:val="24"/>
              </w:rPr>
              <w:t>Repair and maintenance</w:t>
            </w:r>
          </w:p>
        </w:tc>
        <w:tc>
          <w:tcPr>
            <w:tcW w:w="2889" w:type="dxa"/>
          </w:tcPr>
          <w:p w:rsidRPr="00B431E1" w:rsidR="001626B6" w:rsidP="00294F9E" w:rsidRDefault="001626B6" w14:paraId="7AD69C7F" w14:textId="77777777">
            <w:pPr>
              <w:spacing w:line="276" w:lineRule="auto"/>
              <w:rPr>
                <w:rFonts w:ascii="Arial" w:hAnsi="Arial" w:cs="Arial"/>
                <w:sz w:val="24"/>
              </w:rPr>
            </w:pPr>
            <w:r w:rsidRPr="00B431E1">
              <w:rPr>
                <w:rFonts w:ascii="Arial" w:hAnsi="Arial" w:cs="Arial"/>
                <w:sz w:val="24"/>
              </w:rPr>
              <w:t>Provision, (</w:t>
            </w:r>
            <w:r w:rsidRPr="00B431E1">
              <w:rPr>
                <w:rFonts w:ascii="Arial" w:hAnsi="Arial" w:cs="Arial"/>
                <w:sz w:val="24"/>
                <w:u w:val="single"/>
              </w:rPr>
              <w:t>Not</w:t>
            </w:r>
            <w:r w:rsidRPr="00B431E1">
              <w:rPr>
                <w:rFonts w:ascii="Arial" w:hAnsi="Arial" w:cs="Arial"/>
                <w:sz w:val="24"/>
              </w:rPr>
              <w:t xml:space="preserve"> repair or maintenance)</w:t>
            </w:r>
          </w:p>
        </w:tc>
      </w:tr>
      <w:tr w:rsidRPr="00B431E1" w:rsidR="001626B6" w:rsidTr="00294F9E" w14:paraId="6EF8B877" w14:textId="77777777">
        <w:tc>
          <w:tcPr>
            <w:tcW w:w="1809" w:type="dxa"/>
          </w:tcPr>
          <w:p w:rsidRPr="00B431E1" w:rsidR="001626B6" w:rsidP="00294F9E" w:rsidRDefault="001626B6" w14:paraId="7ED59C8F" w14:textId="77777777">
            <w:pPr>
              <w:spacing w:line="276" w:lineRule="auto"/>
              <w:rPr>
                <w:rFonts w:ascii="Arial" w:hAnsi="Arial" w:cs="Arial"/>
                <w:sz w:val="24"/>
                <w:u w:val="single"/>
              </w:rPr>
            </w:pPr>
            <w:r w:rsidRPr="00B431E1">
              <w:rPr>
                <w:rFonts w:ascii="Arial" w:hAnsi="Arial" w:cs="Arial"/>
                <w:sz w:val="24"/>
                <w:u w:val="single"/>
              </w:rPr>
              <w:t>Other electrical</w:t>
            </w:r>
          </w:p>
          <w:p w:rsidRPr="00B431E1" w:rsidR="001626B6" w:rsidP="00294F9E" w:rsidRDefault="001626B6" w14:paraId="63E40FE2" w14:textId="77777777">
            <w:pPr>
              <w:spacing w:line="276" w:lineRule="auto"/>
              <w:rPr>
                <w:rFonts w:ascii="Arial" w:hAnsi="Arial" w:cs="Arial"/>
                <w:sz w:val="24"/>
              </w:rPr>
            </w:pPr>
          </w:p>
        </w:tc>
        <w:tc>
          <w:tcPr>
            <w:tcW w:w="2410" w:type="dxa"/>
          </w:tcPr>
          <w:p w:rsidRPr="00B431E1" w:rsidR="001626B6" w:rsidP="00294F9E" w:rsidRDefault="001626B6" w14:paraId="3F424DB5" w14:textId="77777777">
            <w:pPr>
              <w:spacing w:line="276" w:lineRule="auto"/>
              <w:rPr>
                <w:rFonts w:ascii="Arial" w:hAnsi="Arial" w:cs="Arial"/>
                <w:sz w:val="24"/>
              </w:rPr>
            </w:pPr>
            <w:r w:rsidRPr="00B431E1">
              <w:rPr>
                <w:rFonts w:ascii="Arial" w:hAnsi="Arial" w:cs="Arial"/>
                <w:sz w:val="24"/>
              </w:rPr>
              <w:t>New installation of communication systems, radio/ TV, call, telephone, data transmission, IT etc. and provision in new build.</w:t>
            </w:r>
          </w:p>
        </w:tc>
        <w:tc>
          <w:tcPr>
            <w:tcW w:w="2639" w:type="dxa"/>
          </w:tcPr>
          <w:p w:rsidRPr="00B431E1" w:rsidR="001626B6" w:rsidP="00294F9E" w:rsidRDefault="001626B6" w14:paraId="6DABF537" w14:textId="77777777">
            <w:pPr>
              <w:spacing w:line="276" w:lineRule="auto"/>
              <w:rPr>
                <w:rFonts w:ascii="Arial" w:hAnsi="Arial" w:cs="Arial"/>
                <w:sz w:val="24"/>
              </w:rPr>
            </w:pPr>
            <w:r w:rsidRPr="00B431E1">
              <w:rPr>
                <w:rFonts w:ascii="Arial" w:hAnsi="Arial" w:cs="Arial"/>
                <w:sz w:val="24"/>
              </w:rPr>
              <w:t>Repair/ replacement/ maintenance, including all door access systems</w:t>
            </w:r>
          </w:p>
        </w:tc>
        <w:tc>
          <w:tcPr>
            <w:tcW w:w="2889" w:type="dxa"/>
          </w:tcPr>
          <w:p w:rsidRPr="00B431E1" w:rsidR="001626B6" w:rsidP="00294F9E" w:rsidRDefault="001626B6" w14:paraId="78EB1E5C" w14:textId="77777777">
            <w:pPr>
              <w:spacing w:line="276" w:lineRule="auto"/>
              <w:rPr>
                <w:rFonts w:ascii="Arial" w:hAnsi="Arial" w:cs="Arial"/>
                <w:sz w:val="24"/>
              </w:rPr>
            </w:pPr>
          </w:p>
        </w:tc>
      </w:tr>
      <w:tr w:rsidRPr="00B431E1" w:rsidR="001626B6" w:rsidTr="00294F9E" w14:paraId="5988BB3E" w14:textId="77777777">
        <w:tc>
          <w:tcPr>
            <w:tcW w:w="1809" w:type="dxa"/>
          </w:tcPr>
          <w:p w:rsidRPr="00B431E1" w:rsidR="001626B6" w:rsidP="00294F9E" w:rsidRDefault="001626B6" w14:paraId="56C98F9C" w14:textId="77777777">
            <w:pPr>
              <w:spacing w:line="276" w:lineRule="auto"/>
              <w:rPr>
                <w:rFonts w:ascii="Arial" w:hAnsi="Arial" w:cs="Arial"/>
                <w:sz w:val="24"/>
              </w:rPr>
            </w:pPr>
            <w:r w:rsidRPr="00B431E1">
              <w:rPr>
                <w:rFonts w:ascii="Arial" w:hAnsi="Arial" w:cs="Arial"/>
                <w:b/>
                <w:bCs/>
                <w:sz w:val="24"/>
              </w:rPr>
              <w:lastRenderedPageBreak/>
              <w:t>ELEMENT</w:t>
            </w:r>
          </w:p>
        </w:tc>
        <w:tc>
          <w:tcPr>
            <w:tcW w:w="2410" w:type="dxa"/>
          </w:tcPr>
          <w:p w:rsidRPr="00B431E1" w:rsidR="001626B6" w:rsidP="00294F9E" w:rsidRDefault="001626B6" w14:paraId="0D97408C" w14:textId="77777777">
            <w:pPr>
              <w:spacing w:line="276" w:lineRule="auto"/>
              <w:rPr>
                <w:rFonts w:ascii="Arial" w:hAnsi="Arial" w:cs="Arial"/>
                <w:sz w:val="24"/>
              </w:rPr>
            </w:pPr>
            <w:r w:rsidRPr="00B431E1">
              <w:rPr>
                <w:rFonts w:ascii="Arial" w:hAnsi="Arial" w:cs="Arial"/>
                <w:b/>
                <w:bCs/>
                <w:sz w:val="24"/>
              </w:rPr>
              <w:t>CAPITAL: AS CIPFA CODE OF PRACTICE</w:t>
            </w:r>
          </w:p>
        </w:tc>
        <w:tc>
          <w:tcPr>
            <w:tcW w:w="2639" w:type="dxa"/>
          </w:tcPr>
          <w:p w:rsidRPr="00B431E1" w:rsidR="001626B6" w:rsidP="00294F9E" w:rsidRDefault="001626B6" w14:paraId="7E93EB69" w14:textId="77777777">
            <w:pPr>
              <w:spacing w:line="276" w:lineRule="auto"/>
              <w:rPr>
                <w:rFonts w:ascii="Arial" w:hAnsi="Arial" w:cs="Arial"/>
                <w:sz w:val="24"/>
              </w:rPr>
            </w:pPr>
            <w:r w:rsidRPr="00B431E1">
              <w:rPr>
                <w:rFonts w:ascii="Arial" w:hAnsi="Arial" w:cs="Arial"/>
                <w:b/>
                <w:bCs/>
                <w:sz w:val="24"/>
              </w:rPr>
              <w:t>REPAIRS &amp; MAINTENANCE</w:t>
            </w:r>
          </w:p>
        </w:tc>
        <w:tc>
          <w:tcPr>
            <w:tcW w:w="2889" w:type="dxa"/>
          </w:tcPr>
          <w:p w:rsidRPr="00B431E1" w:rsidR="001626B6" w:rsidP="00294F9E" w:rsidRDefault="001626B6" w14:paraId="0BBB0FF6" w14:textId="77777777">
            <w:pPr>
              <w:spacing w:line="276" w:lineRule="auto"/>
              <w:rPr>
                <w:rFonts w:ascii="Arial" w:hAnsi="Arial" w:cs="Arial"/>
                <w:b/>
                <w:bCs/>
                <w:sz w:val="24"/>
              </w:rPr>
            </w:pPr>
            <w:r w:rsidRPr="00B431E1">
              <w:rPr>
                <w:rFonts w:ascii="Arial" w:hAnsi="Arial" w:cs="Arial"/>
                <w:b/>
                <w:bCs/>
                <w:sz w:val="24"/>
              </w:rPr>
              <w:t>VA SCHOOL GOVERNING BODY</w:t>
            </w:r>
          </w:p>
          <w:p w:rsidRPr="00B431E1" w:rsidR="001626B6" w:rsidP="00294F9E" w:rsidRDefault="001626B6" w14:paraId="22600ABD" w14:textId="77777777">
            <w:pPr>
              <w:spacing w:line="276" w:lineRule="auto"/>
              <w:rPr>
                <w:rFonts w:ascii="Arial" w:hAnsi="Arial" w:cs="Arial"/>
                <w:sz w:val="24"/>
              </w:rPr>
            </w:pPr>
            <w:r w:rsidRPr="00B431E1">
              <w:rPr>
                <w:rFonts w:ascii="Arial" w:hAnsi="Arial" w:cs="Arial"/>
                <w:b/>
                <w:bCs/>
                <w:sz w:val="24"/>
              </w:rPr>
              <w:t xml:space="preserve"> </w:t>
            </w:r>
          </w:p>
        </w:tc>
      </w:tr>
      <w:tr w:rsidRPr="00B431E1" w:rsidR="001626B6" w:rsidTr="00294F9E" w14:paraId="6502D66B" w14:textId="77777777">
        <w:tc>
          <w:tcPr>
            <w:tcW w:w="1809" w:type="dxa"/>
          </w:tcPr>
          <w:p w:rsidRPr="00B431E1" w:rsidR="001626B6" w:rsidP="00294F9E" w:rsidRDefault="001626B6" w14:paraId="6D841768" w14:textId="77777777">
            <w:pPr>
              <w:spacing w:line="276" w:lineRule="auto"/>
              <w:rPr>
                <w:rFonts w:ascii="Arial" w:hAnsi="Arial" w:cs="Arial"/>
                <w:sz w:val="24"/>
              </w:rPr>
            </w:pPr>
            <w:r w:rsidRPr="00B431E1">
              <w:rPr>
                <w:rFonts w:ascii="Arial" w:hAnsi="Arial" w:cs="Arial"/>
                <w:b/>
                <w:bCs/>
                <w:sz w:val="24"/>
              </w:rPr>
              <w:t>External Works</w:t>
            </w:r>
          </w:p>
        </w:tc>
        <w:tc>
          <w:tcPr>
            <w:tcW w:w="2410" w:type="dxa"/>
          </w:tcPr>
          <w:p w:rsidRPr="00B431E1" w:rsidR="001626B6" w:rsidP="00294F9E" w:rsidRDefault="001626B6" w14:paraId="7F82E178" w14:textId="77777777">
            <w:pPr>
              <w:spacing w:line="276" w:lineRule="auto"/>
              <w:rPr>
                <w:rFonts w:ascii="Arial" w:hAnsi="Arial" w:cs="Arial"/>
                <w:sz w:val="24"/>
              </w:rPr>
            </w:pPr>
          </w:p>
        </w:tc>
        <w:tc>
          <w:tcPr>
            <w:tcW w:w="2639" w:type="dxa"/>
          </w:tcPr>
          <w:p w:rsidRPr="00B431E1" w:rsidR="001626B6" w:rsidP="00294F9E" w:rsidRDefault="001626B6" w14:paraId="5B10BFFD" w14:textId="77777777">
            <w:pPr>
              <w:spacing w:line="276" w:lineRule="auto"/>
              <w:rPr>
                <w:rFonts w:ascii="Arial" w:hAnsi="Arial" w:cs="Arial"/>
                <w:sz w:val="24"/>
              </w:rPr>
            </w:pPr>
          </w:p>
        </w:tc>
        <w:tc>
          <w:tcPr>
            <w:tcW w:w="2889" w:type="dxa"/>
          </w:tcPr>
          <w:p w:rsidRPr="00B431E1" w:rsidR="001626B6" w:rsidP="00294F9E" w:rsidRDefault="001626B6" w14:paraId="2CA22F71" w14:textId="77777777">
            <w:pPr>
              <w:spacing w:line="276" w:lineRule="auto"/>
              <w:rPr>
                <w:rFonts w:ascii="Arial" w:hAnsi="Arial" w:cs="Arial"/>
                <w:sz w:val="24"/>
              </w:rPr>
            </w:pPr>
          </w:p>
        </w:tc>
      </w:tr>
      <w:tr w:rsidRPr="00B431E1" w:rsidR="001626B6" w:rsidTr="00294F9E" w14:paraId="189C2268" w14:textId="77777777">
        <w:tc>
          <w:tcPr>
            <w:tcW w:w="1809" w:type="dxa"/>
          </w:tcPr>
          <w:p w:rsidRPr="00B431E1" w:rsidR="001626B6" w:rsidP="00294F9E" w:rsidRDefault="001626B6" w14:paraId="38E8B4F1" w14:textId="77777777">
            <w:pPr>
              <w:spacing w:line="276" w:lineRule="auto"/>
              <w:rPr>
                <w:rFonts w:ascii="Arial" w:hAnsi="Arial" w:cs="Arial"/>
                <w:sz w:val="24"/>
                <w:u w:val="single"/>
              </w:rPr>
            </w:pPr>
            <w:proofErr w:type="spellStart"/>
            <w:r w:rsidRPr="00B431E1">
              <w:rPr>
                <w:rFonts w:ascii="Arial" w:hAnsi="Arial" w:cs="Arial"/>
                <w:sz w:val="24"/>
                <w:u w:val="single"/>
              </w:rPr>
              <w:t>Pavings</w:t>
            </w:r>
            <w:proofErr w:type="spellEnd"/>
          </w:p>
          <w:p w:rsidRPr="00B431E1" w:rsidR="001626B6" w:rsidP="00294F9E" w:rsidRDefault="001626B6" w14:paraId="527254DF" w14:textId="77777777">
            <w:pPr>
              <w:spacing w:line="276" w:lineRule="auto"/>
              <w:rPr>
                <w:rFonts w:ascii="Arial" w:hAnsi="Arial" w:cs="Arial"/>
                <w:sz w:val="24"/>
              </w:rPr>
            </w:pPr>
          </w:p>
        </w:tc>
        <w:tc>
          <w:tcPr>
            <w:tcW w:w="2410" w:type="dxa"/>
          </w:tcPr>
          <w:p w:rsidRPr="00B431E1" w:rsidR="001626B6" w:rsidP="00294F9E" w:rsidRDefault="001626B6" w14:paraId="072EC841" w14:textId="77777777">
            <w:pPr>
              <w:spacing w:line="276" w:lineRule="auto"/>
              <w:rPr>
                <w:rFonts w:ascii="Arial" w:hAnsi="Arial" w:cs="Arial"/>
                <w:sz w:val="24"/>
              </w:rPr>
            </w:pPr>
            <w:r w:rsidRPr="00B431E1">
              <w:rPr>
                <w:rFonts w:ascii="Arial" w:hAnsi="Arial" w:cs="Arial"/>
                <w:sz w:val="24"/>
              </w:rPr>
              <w:t xml:space="preserve">Provision of new roads, car parks, paths, court, terraces, play pitches, </w:t>
            </w:r>
            <w:proofErr w:type="gramStart"/>
            <w:r w:rsidRPr="00B431E1">
              <w:rPr>
                <w:rFonts w:ascii="Arial" w:hAnsi="Arial" w:cs="Arial"/>
                <w:sz w:val="24"/>
              </w:rPr>
              <w:t>steps</w:t>
            </w:r>
            <w:proofErr w:type="gramEnd"/>
            <w:r w:rsidRPr="00B431E1">
              <w:rPr>
                <w:rFonts w:ascii="Arial" w:hAnsi="Arial" w:cs="Arial"/>
                <w:sz w:val="24"/>
              </w:rPr>
              <w:t xml:space="preserve"> and handrails, as part of major project, including disabled access</w:t>
            </w:r>
          </w:p>
          <w:p w:rsidRPr="00B431E1" w:rsidR="001626B6" w:rsidP="00294F9E" w:rsidRDefault="001626B6" w14:paraId="28C525E7" w14:textId="77777777">
            <w:pPr>
              <w:spacing w:line="276" w:lineRule="auto"/>
              <w:rPr>
                <w:rFonts w:ascii="Arial" w:hAnsi="Arial" w:cs="Arial"/>
                <w:sz w:val="24"/>
              </w:rPr>
            </w:pPr>
          </w:p>
        </w:tc>
        <w:tc>
          <w:tcPr>
            <w:tcW w:w="2639" w:type="dxa"/>
          </w:tcPr>
          <w:p w:rsidRPr="00B431E1" w:rsidR="001626B6" w:rsidP="00294F9E" w:rsidRDefault="001626B6" w14:paraId="2E4BE2EA" w14:textId="77777777">
            <w:pPr>
              <w:spacing w:line="276" w:lineRule="auto"/>
              <w:rPr>
                <w:rFonts w:ascii="Arial" w:hAnsi="Arial" w:cs="Arial"/>
                <w:sz w:val="24"/>
              </w:rPr>
            </w:pPr>
            <w:r w:rsidRPr="00B431E1">
              <w:rPr>
                <w:rFonts w:ascii="Arial" w:hAnsi="Arial" w:cs="Arial"/>
                <w:sz w:val="24"/>
              </w:rPr>
              <w:t>Maintenance and repair</w:t>
            </w:r>
          </w:p>
          <w:p w:rsidRPr="00B431E1" w:rsidR="001626B6" w:rsidP="00294F9E" w:rsidRDefault="001626B6" w14:paraId="304CF63D" w14:textId="77777777">
            <w:pPr>
              <w:spacing w:line="276" w:lineRule="auto"/>
              <w:rPr>
                <w:rFonts w:ascii="Arial" w:hAnsi="Arial" w:cs="Arial"/>
                <w:sz w:val="24"/>
              </w:rPr>
            </w:pPr>
            <w:r w:rsidRPr="00B431E1">
              <w:rPr>
                <w:rFonts w:ascii="Arial" w:hAnsi="Arial" w:cs="Arial"/>
                <w:sz w:val="24"/>
              </w:rPr>
              <w:t>Car park and playground markings.</w:t>
            </w:r>
          </w:p>
        </w:tc>
        <w:tc>
          <w:tcPr>
            <w:tcW w:w="2889" w:type="dxa"/>
          </w:tcPr>
          <w:p w:rsidRPr="00B431E1" w:rsidR="001626B6" w:rsidP="00294F9E" w:rsidRDefault="001626B6" w14:paraId="138F43BA" w14:textId="77777777">
            <w:pPr>
              <w:spacing w:line="276" w:lineRule="auto"/>
              <w:rPr>
                <w:rFonts w:ascii="Arial" w:hAnsi="Arial" w:cs="Arial"/>
                <w:sz w:val="24"/>
              </w:rPr>
            </w:pPr>
            <w:r w:rsidRPr="00B431E1">
              <w:rPr>
                <w:rFonts w:ascii="Arial" w:hAnsi="Arial" w:cs="Arial"/>
                <w:sz w:val="24"/>
              </w:rPr>
              <w:t xml:space="preserve">Provision if part of statutory proposal project. </w:t>
            </w:r>
            <w:r w:rsidRPr="00B431E1">
              <w:rPr>
                <w:rFonts w:ascii="Arial" w:hAnsi="Arial" w:cs="Arial"/>
                <w:sz w:val="24"/>
                <w:u w:val="single"/>
              </w:rPr>
              <w:t xml:space="preserve">Not </w:t>
            </w:r>
            <w:r w:rsidRPr="00B431E1">
              <w:rPr>
                <w:rFonts w:ascii="Arial" w:hAnsi="Arial" w:cs="Arial"/>
                <w:sz w:val="24"/>
              </w:rPr>
              <w:t>repair or maintenance</w:t>
            </w:r>
          </w:p>
          <w:p w:rsidRPr="00B431E1" w:rsidR="001626B6" w:rsidP="00294F9E" w:rsidRDefault="001626B6" w14:paraId="7A25E792" w14:textId="77777777">
            <w:pPr>
              <w:spacing w:line="276" w:lineRule="auto"/>
              <w:rPr>
                <w:rFonts w:ascii="Arial" w:hAnsi="Arial" w:cs="Arial"/>
                <w:sz w:val="24"/>
              </w:rPr>
            </w:pPr>
          </w:p>
          <w:p w:rsidRPr="00B431E1" w:rsidR="001626B6" w:rsidP="00294F9E" w:rsidRDefault="001626B6" w14:paraId="1B31C44D" w14:textId="77777777">
            <w:pPr>
              <w:spacing w:line="276" w:lineRule="auto"/>
              <w:rPr>
                <w:rFonts w:ascii="Arial" w:hAnsi="Arial" w:cs="Arial"/>
                <w:sz w:val="24"/>
              </w:rPr>
            </w:pPr>
          </w:p>
          <w:p w:rsidRPr="00B431E1" w:rsidR="001626B6" w:rsidP="00294F9E" w:rsidRDefault="001626B6" w14:paraId="5F4485FA" w14:textId="77777777">
            <w:pPr>
              <w:spacing w:line="276" w:lineRule="auto"/>
              <w:rPr>
                <w:rFonts w:ascii="Arial" w:hAnsi="Arial" w:cs="Arial"/>
                <w:sz w:val="24"/>
              </w:rPr>
            </w:pPr>
          </w:p>
          <w:p w:rsidRPr="00B431E1" w:rsidR="001626B6" w:rsidP="00294F9E" w:rsidRDefault="001626B6" w14:paraId="62D4B703" w14:textId="77777777">
            <w:pPr>
              <w:spacing w:line="276" w:lineRule="auto"/>
              <w:rPr>
                <w:rFonts w:ascii="Arial" w:hAnsi="Arial" w:cs="Arial"/>
                <w:sz w:val="24"/>
              </w:rPr>
            </w:pPr>
            <w:r w:rsidRPr="00B431E1">
              <w:rPr>
                <w:rFonts w:ascii="Arial" w:hAnsi="Arial" w:cs="Arial"/>
                <w:sz w:val="24"/>
              </w:rPr>
              <w:t>Provision and repair of ramps and steps.</w:t>
            </w:r>
          </w:p>
          <w:p w:rsidRPr="00B431E1" w:rsidR="001626B6" w:rsidP="00294F9E" w:rsidRDefault="001626B6" w14:paraId="157DDD36" w14:textId="77777777">
            <w:pPr>
              <w:spacing w:line="276" w:lineRule="auto"/>
              <w:rPr>
                <w:rFonts w:ascii="Arial" w:hAnsi="Arial" w:cs="Arial"/>
                <w:sz w:val="24"/>
              </w:rPr>
            </w:pPr>
          </w:p>
        </w:tc>
      </w:tr>
      <w:tr w:rsidRPr="00B431E1" w:rsidR="001626B6" w:rsidTr="00294F9E" w14:paraId="6DA33FAF" w14:textId="77777777">
        <w:tc>
          <w:tcPr>
            <w:tcW w:w="1809" w:type="dxa"/>
          </w:tcPr>
          <w:p w:rsidRPr="00B431E1" w:rsidR="001626B6" w:rsidP="00294F9E" w:rsidRDefault="001626B6" w14:paraId="38E0B5B1" w14:textId="77777777">
            <w:pPr>
              <w:spacing w:line="276" w:lineRule="auto"/>
              <w:rPr>
                <w:rFonts w:ascii="Arial" w:hAnsi="Arial" w:cs="Arial"/>
                <w:sz w:val="24"/>
                <w:u w:val="single"/>
              </w:rPr>
            </w:pPr>
            <w:r w:rsidRPr="00B431E1">
              <w:rPr>
                <w:rFonts w:ascii="Arial" w:hAnsi="Arial" w:cs="Arial"/>
                <w:sz w:val="24"/>
                <w:u w:val="single"/>
              </w:rPr>
              <w:t>Miscellaneous</w:t>
            </w:r>
          </w:p>
          <w:p w:rsidRPr="00B431E1" w:rsidR="001626B6" w:rsidP="00294F9E" w:rsidRDefault="001626B6" w14:paraId="1FA70CD6" w14:textId="77777777">
            <w:pPr>
              <w:spacing w:line="276" w:lineRule="auto"/>
              <w:rPr>
                <w:rFonts w:ascii="Arial" w:hAnsi="Arial" w:cs="Arial"/>
                <w:sz w:val="24"/>
                <w:u w:val="single"/>
              </w:rPr>
            </w:pPr>
          </w:p>
        </w:tc>
        <w:tc>
          <w:tcPr>
            <w:tcW w:w="2410" w:type="dxa"/>
          </w:tcPr>
          <w:p w:rsidRPr="00B431E1" w:rsidR="001626B6" w:rsidP="00294F9E" w:rsidRDefault="001626B6" w14:paraId="66A436CC" w14:textId="77777777">
            <w:pPr>
              <w:spacing w:line="276" w:lineRule="auto"/>
              <w:rPr>
                <w:rFonts w:ascii="Arial" w:hAnsi="Arial" w:cs="Arial"/>
                <w:sz w:val="24"/>
              </w:rPr>
            </w:pPr>
            <w:r w:rsidRPr="00B431E1">
              <w:rPr>
                <w:rFonts w:ascii="Arial" w:hAnsi="Arial" w:cs="Arial"/>
                <w:sz w:val="24"/>
              </w:rPr>
              <w:t xml:space="preserve">Provision of walls, fencing, gates and ancillary buildings as part of major project </w:t>
            </w:r>
          </w:p>
          <w:p w:rsidRPr="00B431E1" w:rsidR="001626B6" w:rsidP="00294F9E" w:rsidRDefault="001626B6" w14:paraId="44D70DC5" w14:textId="77777777">
            <w:pPr>
              <w:spacing w:line="276" w:lineRule="auto"/>
              <w:rPr>
                <w:rFonts w:ascii="Arial" w:hAnsi="Arial" w:cs="Arial"/>
                <w:sz w:val="24"/>
              </w:rPr>
            </w:pPr>
          </w:p>
        </w:tc>
        <w:tc>
          <w:tcPr>
            <w:tcW w:w="2639" w:type="dxa"/>
          </w:tcPr>
          <w:p w:rsidRPr="00B431E1" w:rsidR="001626B6" w:rsidP="00294F9E" w:rsidRDefault="001626B6" w14:paraId="09381A5B" w14:textId="77777777">
            <w:pPr>
              <w:spacing w:line="276" w:lineRule="auto"/>
              <w:rPr>
                <w:rFonts w:ascii="Arial" w:hAnsi="Arial" w:cs="Arial"/>
                <w:b/>
                <w:bCs/>
                <w:sz w:val="24"/>
              </w:rPr>
            </w:pPr>
            <w:r w:rsidRPr="00B431E1">
              <w:rPr>
                <w:rFonts w:ascii="Arial" w:hAnsi="Arial" w:cs="Arial"/>
                <w:sz w:val="24"/>
              </w:rPr>
              <w:t>Maintenance and repair of all perimeter/ boundary/ retaining walls, fencing and gates.</w:t>
            </w:r>
            <w:r w:rsidRPr="00B431E1">
              <w:rPr>
                <w:rFonts w:ascii="Arial" w:hAnsi="Arial" w:cs="Arial"/>
                <w:b/>
                <w:bCs/>
                <w:sz w:val="24"/>
              </w:rPr>
              <w:t xml:space="preserve"> </w:t>
            </w:r>
          </w:p>
        </w:tc>
        <w:tc>
          <w:tcPr>
            <w:tcW w:w="2889" w:type="dxa"/>
          </w:tcPr>
          <w:p w:rsidRPr="00B431E1" w:rsidR="001626B6" w:rsidP="00294F9E" w:rsidRDefault="001626B6" w14:paraId="4857DC17" w14:textId="77777777">
            <w:pPr>
              <w:spacing w:line="276" w:lineRule="auto"/>
              <w:rPr>
                <w:rFonts w:ascii="Arial" w:hAnsi="Arial" w:cs="Arial"/>
                <w:sz w:val="24"/>
              </w:rPr>
            </w:pPr>
          </w:p>
        </w:tc>
      </w:tr>
      <w:tr w:rsidRPr="00B431E1" w:rsidR="001626B6" w:rsidTr="00294F9E" w14:paraId="22DDB386" w14:textId="77777777">
        <w:tc>
          <w:tcPr>
            <w:tcW w:w="1809" w:type="dxa"/>
          </w:tcPr>
          <w:p w:rsidRPr="00B431E1" w:rsidR="001626B6" w:rsidP="00294F9E" w:rsidRDefault="001626B6" w14:paraId="2ACF1AE8" w14:textId="77777777">
            <w:pPr>
              <w:spacing w:line="276" w:lineRule="auto"/>
              <w:rPr>
                <w:rFonts w:ascii="Arial" w:hAnsi="Arial" w:cs="Arial"/>
                <w:sz w:val="24"/>
                <w:u w:val="single"/>
              </w:rPr>
            </w:pPr>
            <w:r w:rsidRPr="00B431E1">
              <w:rPr>
                <w:rFonts w:ascii="Arial" w:hAnsi="Arial" w:cs="Arial"/>
                <w:sz w:val="24"/>
                <w:u w:val="single"/>
              </w:rPr>
              <w:t>Drainage</w:t>
            </w:r>
          </w:p>
          <w:p w:rsidRPr="00B431E1" w:rsidR="001626B6" w:rsidP="00294F9E" w:rsidRDefault="001626B6" w14:paraId="6647F359" w14:textId="77777777">
            <w:pPr>
              <w:spacing w:line="276" w:lineRule="auto"/>
              <w:rPr>
                <w:rFonts w:ascii="Arial" w:hAnsi="Arial" w:cs="Arial"/>
                <w:sz w:val="24"/>
              </w:rPr>
            </w:pPr>
          </w:p>
        </w:tc>
        <w:tc>
          <w:tcPr>
            <w:tcW w:w="2410" w:type="dxa"/>
          </w:tcPr>
          <w:p w:rsidRPr="00B431E1" w:rsidR="001626B6" w:rsidP="00294F9E" w:rsidRDefault="001626B6" w14:paraId="714F7898" w14:textId="77777777">
            <w:pPr>
              <w:spacing w:line="276" w:lineRule="auto"/>
              <w:rPr>
                <w:rFonts w:ascii="Arial" w:hAnsi="Arial" w:cs="Arial"/>
                <w:sz w:val="24"/>
              </w:rPr>
            </w:pPr>
            <w:r w:rsidRPr="00B431E1">
              <w:rPr>
                <w:rFonts w:ascii="Arial" w:hAnsi="Arial" w:cs="Arial"/>
                <w:sz w:val="24"/>
              </w:rPr>
              <w:t>Drains, soakaways, inspection chambers and sewage plant as part of new projects</w:t>
            </w:r>
          </w:p>
          <w:p w:rsidRPr="00B431E1" w:rsidR="001626B6" w:rsidP="00294F9E" w:rsidRDefault="001626B6" w14:paraId="10D24234" w14:textId="77777777">
            <w:pPr>
              <w:spacing w:line="276" w:lineRule="auto"/>
              <w:rPr>
                <w:rFonts w:ascii="Arial" w:hAnsi="Arial" w:cs="Arial"/>
                <w:sz w:val="24"/>
              </w:rPr>
            </w:pPr>
          </w:p>
        </w:tc>
        <w:tc>
          <w:tcPr>
            <w:tcW w:w="2639" w:type="dxa"/>
          </w:tcPr>
          <w:p w:rsidRPr="00B431E1" w:rsidR="001626B6" w:rsidP="00294F9E" w:rsidRDefault="001626B6" w14:paraId="6D42766A" w14:textId="77777777">
            <w:pPr>
              <w:spacing w:line="276" w:lineRule="auto"/>
              <w:rPr>
                <w:rFonts w:ascii="Arial" w:hAnsi="Arial" w:cs="Arial"/>
                <w:sz w:val="24"/>
              </w:rPr>
            </w:pPr>
            <w:r w:rsidRPr="00B431E1">
              <w:rPr>
                <w:rFonts w:ascii="Arial" w:hAnsi="Arial" w:cs="Arial"/>
                <w:sz w:val="24"/>
              </w:rPr>
              <w:t>Maintenance and repair of drains, gullies, grease traps and manholes between buildings and main sewers.  Cleaning of the above and unblocking as necessary.</w:t>
            </w:r>
          </w:p>
        </w:tc>
        <w:tc>
          <w:tcPr>
            <w:tcW w:w="2889" w:type="dxa"/>
          </w:tcPr>
          <w:p w:rsidRPr="00B431E1" w:rsidR="001626B6" w:rsidP="00294F9E" w:rsidRDefault="001626B6" w14:paraId="29C5C32F" w14:textId="77777777">
            <w:pPr>
              <w:spacing w:line="276" w:lineRule="auto"/>
              <w:rPr>
                <w:rFonts w:ascii="Arial" w:hAnsi="Arial" w:cs="Arial"/>
                <w:sz w:val="24"/>
              </w:rPr>
            </w:pPr>
            <w:r w:rsidRPr="00B431E1">
              <w:rPr>
                <w:rFonts w:ascii="Arial" w:hAnsi="Arial" w:cs="Arial"/>
                <w:sz w:val="24"/>
              </w:rPr>
              <w:t>Foul drainage plus external gutters and drainpipes. Not maintenance</w:t>
            </w:r>
          </w:p>
        </w:tc>
      </w:tr>
      <w:tr w:rsidRPr="00B431E1" w:rsidR="001626B6" w:rsidTr="00294F9E" w14:paraId="7BA670CB" w14:textId="77777777">
        <w:tc>
          <w:tcPr>
            <w:tcW w:w="1809" w:type="dxa"/>
          </w:tcPr>
          <w:p w:rsidRPr="00B431E1" w:rsidR="001626B6" w:rsidP="00294F9E" w:rsidRDefault="001626B6" w14:paraId="2E3CE02A" w14:textId="77777777">
            <w:pPr>
              <w:spacing w:line="276" w:lineRule="auto"/>
              <w:rPr>
                <w:rFonts w:ascii="Arial" w:hAnsi="Arial" w:cs="Arial"/>
                <w:sz w:val="24"/>
                <w:u w:val="single"/>
              </w:rPr>
            </w:pPr>
            <w:r w:rsidRPr="00B431E1">
              <w:rPr>
                <w:rFonts w:ascii="Arial" w:hAnsi="Arial" w:cs="Arial"/>
                <w:sz w:val="24"/>
                <w:u w:val="single"/>
              </w:rPr>
              <w:t>Open air pools</w:t>
            </w:r>
          </w:p>
          <w:p w:rsidRPr="00B431E1" w:rsidR="001626B6" w:rsidP="00294F9E" w:rsidRDefault="001626B6" w14:paraId="707085D8" w14:textId="77777777">
            <w:pPr>
              <w:spacing w:line="276" w:lineRule="auto"/>
              <w:rPr>
                <w:rFonts w:ascii="Arial" w:hAnsi="Arial" w:cs="Arial"/>
                <w:sz w:val="24"/>
              </w:rPr>
            </w:pPr>
          </w:p>
        </w:tc>
        <w:tc>
          <w:tcPr>
            <w:tcW w:w="2410" w:type="dxa"/>
          </w:tcPr>
          <w:p w:rsidRPr="00B431E1" w:rsidR="001626B6" w:rsidP="00294F9E" w:rsidRDefault="001626B6" w14:paraId="27CBA076" w14:textId="77777777">
            <w:pPr>
              <w:spacing w:line="276" w:lineRule="auto"/>
              <w:rPr>
                <w:rFonts w:ascii="Arial" w:hAnsi="Arial" w:cs="Arial"/>
                <w:sz w:val="24"/>
              </w:rPr>
            </w:pPr>
            <w:r w:rsidRPr="00B431E1">
              <w:rPr>
                <w:rFonts w:ascii="Arial" w:hAnsi="Arial" w:cs="Arial"/>
                <w:sz w:val="24"/>
              </w:rPr>
              <w:t xml:space="preserve">Structure, Hygiene/ safety in new build </w:t>
            </w:r>
          </w:p>
        </w:tc>
        <w:tc>
          <w:tcPr>
            <w:tcW w:w="2639" w:type="dxa"/>
          </w:tcPr>
          <w:p w:rsidRPr="00B431E1" w:rsidR="001626B6" w:rsidP="00294F9E" w:rsidRDefault="001626B6" w14:paraId="49D7A569" w14:textId="77777777">
            <w:pPr>
              <w:spacing w:line="276" w:lineRule="auto"/>
              <w:rPr>
                <w:rFonts w:ascii="Arial" w:hAnsi="Arial" w:cs="Arial"/>
                <w:sz w:val="24"/>
              </w:rPr>
            </w:pPr>
            <w:r w:rsidRPr="00B431E1">
              <w:rPr>
                <w:rFonts w:ascii="Arial" w:hAnsi="Arial" w:cs="Arial"/>
                <w:sz w:val="24"/>
              </w:rPr>
              <w:t xml:space="preserve">Hygiene, cleaning, </w:t>
            </w:r>
            <w:proofErr w:type="gramStart"/>
            <w:r w:rsidRPr="00B431E1">
              <w:rPr>
                <w:rFonts w:ascii="Arial" w:hAnsi="Arial" w:cs="Arial"/>
                <w:sz w:val="24"/>
              </w:rPr>
              <w:t>maintenance</w:t>
            </w:r>
            <w:proofErr w:type="gramEnd"/>
            <w:r w:rsidRPr="00B431E1">
              <w:rPr>
                <w:rFonts w:ascii="Arial" w:hAnsi="Arial" w:cs="Arial"/>
                <w:sz w:val="24"/>
              </w:rPr>
              <w:t xml:space="preserve"> and repairs, including replacement parts. Simple energy saving systems.</w:t>
            </w:r>
          </w:p>
        </w:tc>
        <w:tc>
          <w:tcPr>
            <w:tcW w:w="2889" w:type="dxa"/>
          </w:tcPr>
          <w:p w:rsidRPr="00B431E1" w:rsidR="001626B6" w:rsidP="00294F9E" w:rsidRDefault="001626B6" w14:paraId="70F17F1D" w14:textId="77777777">
            <w:pPr>
              <w:spacing w:line="276" w:lineRule="auto"/>
              <w:rPr>
                <w:rFonts w:ascii="Arial" w:hAnsi="Arial" w:cs="Arial"/>
                <w:sz w:val="24"/>
              </w:rPr>
            </w:pPr>
            <w:r w:rsidRPr="00B431E1">
              <w:rPr>
                <w:rFonts w:ascii="Arial" w:hAnsi="Arial" w:cs="Arial"/>
                <w:sz w:val="24"/>
              </w:rPr>
              <w:t>If governors provided.</w:t>
            </w:r>
          </w:p>
        </w:tc>
      </w:tr>
      <w:tr w:rsidRPr="00B431E1" w:rsidR="001626B6" w:rsidTr="00294F9E" w14:paraId="12D4B203" w14:textId="77777777">
        <w:tc>
          <w:tcPr>
            <w:tcW w:w="1809" w:type="dxa"/>
          </w:tcPr>
          <w:p w:rsidRPr="00B431E1" w:rsidR="001626B6" w:rsidP="00294F9E" w:rsidRDefault="001626B6" w14:paraId="3B42264A" w14:textId="77777777">
            <w:pPr>
              <w:spacing w:line="276" w:lineRule="auto"/>
              <w:rPr>
                <w:rFonts w:ascii="Arial" w:hAnsi="Arial" w:cs="Arial"/>
                <w:sz w:val="24"/>
                <w:u w:val="single"/>
              </w:rPr>
            </w:pPr>
            <w:r w:rsidRPr="00B431E1">
              <w:rPr>
                <w:rFonts w:ascii="Arial" w:hAnsi="Arial" w:cs="Arial"/>
                <w:sz w:val="24"/>
                <w:u w:val="single"/>
              </w:rPr>
              <w:t>Services distribution</w:t>
            </w:r>
          </w:p>
          <w:p w:rsidRPr="00B431E1" w:rsidR="001626B6" w:rsidP="00294F9E" w:rsidRDefault="001626B6" w14:paraId="73C3B92D" w14:textId="77777777">
            <w:pPr>
              <w:spacing w:line="276" w:lineRule="auto"/>
              <w:rPr>
                <w:rFonts w:ascii="Arial" w:hAnsi="Arial" w:cs="Arial"/>
                <w:sz w:val="24"/>
              </w:rPr>
            </w:pPr>
          </w:p>
        </w:tc>
        <w:tc>
          <w:tcPr>
            <w:tcW w:w="2410" w:type="dxa"/>
          </w:tcPr>
          <w:p w:rsidRPr="00B431E1" w:rsidR="001626B6" w:rsidP="00294F9E" w:rsidRDefault="001626B6" w14:paraId="36A3DA73" w14:textId="77777777">
            <w:pPr>
              <w:spacing w:line="276" w:lineRule="auto"/>
              <w:rPr>
                <w:rFonts w:ascii="Arial" w:hAnsi="Arial" w:cs="Arial"/>
                <w:sz w:val="24"/>
              </w:rPr>
            </w:pPr>
            <w:r w:rsidRPr="00B431E1">
              <w:rPr>
                <w:rFonts w:ascii="Arial" w:hAnsi="Arial" w:cs="Arial"/>
                <w:sz w:val="24"/>
              </w:rPr>
              <w:t>Heating mains</w:t>
            </w:r>
          </w:p>
          <w:p w:rsidRPr="00B431E1" w:rsidR="001626B6" w:rsidP="00294F9E" w:rsidRDefault="001626B6" w14:paraId="47004538" w14:textId="77777777">
            <w:pPr>
              <w:spacing w:line="276" w:lineRule="auto"/>
              <w:rPr>
                <w:rFonts w:ascii="Arial" w:hAnsi="Arial" w:cs="Arial"/>
                <w:sz w:val="24"/>
              </w:rPr>
            </w:pPr>
            <w:r w:rsidRPr="00B431E1">
              <w:rPr>
                <w:rFonts w:ascii="Arial" w:hAnsi="Arial" w:cs="Arial"/>
                <w:sz w:val="24"/>
              </w:rPr>
              <w:t>gas mains</w:t>
            </w:r>
          </w:p>
          <w:p w:rsidRPr="00B431E1" w:rsidR="001626B6" w:rsidP="00294F9E" w:rsidRDefault="001626B6" w14:paraId="706C4E35" w14:textId="77777777">
            <w:pPr>
              <w:spacing w:line="276" w:lineRule="auto"/>
              <w:rPr>
                <w:rFonts w:ascii="Arial" w:hAnsi="Arial" w:cs="Arial"/>
                <w:sz w:val="24"/>
              </w:rPr>
            </w:pPr>
            <w:r w:rsidRPr="00B431E1">
              <w:rPr>
                <w:rFonts w:ascii="Arial" w:hAnsi="Arial" w:cs="Arial"/>
                <w:sz w:val="24"/>
              </w:rPr>
              <w:t>water mains</w:t>
            </w:r>
          </w:p>
          <w:p w:rsidRPr="00B431E1" w:rsidR="001626B6" w:rsidP="00294F9E" w:rsidRDefault="001626B6" w14:paraId="0601316E" w14:textId="77777777">
            <w:pPr>
              <w:spacing w:line="276" w:lineRule="auto"/>
              <w:rPr>
                <w:rFonts w:ascii="Arial" w:hAnsi="Arial" w:cs="Arial"/>
                <w:sz w:val="24"/>
              </w:rPr>
            </w:pPr>
            <w:r w:rsidRPr="00B431E1">
              <w:rPr>
                <w:rFonts w:ascii="Arial" w:hAnsi="Arial" w:cs="Arial"/>
                <w:sz w:val="24"/>
              </w:rPr>
              <w:t>electricity mains,</w:t>
            </w:r>
          </w:p>
          <w:p w:rsidRPr="00B431E1" w:rsidR="001626B6" w:rsidP="00294F9E" w:rsidRDefault="001626B6" w14:paraId="76D20B45" w14:textId="77777777">
            <w:pPr>
              <w:spacing w:line="276" w:lineRule="auto"/>
              <w:rPr>
                <w:rFonts w:ascii="Arial" w:hAnsi="Arial" w:cs="Arial"/>
                <w:sz w:val="24"/>
              </w:rPr>
            </w:pPr>
            <w:r w:rsidRPr="00B431E1">
              <w:rPr>
                <w:rFonts w:ascii="Arial" w:hAnsi="Arial" w:cs="Arial"/>
                <w:sz w:val="24"/>
              </w:rPr>
              <w:t>renewal of any above.</w:t>
            </w:r>
          </w:p>
        </w:tc>
        <w:tc>
          <w:tcPr>
            <w:tcW w:w="2639" w:type="dxa"/>
          </w:tcPr>
          <w:p w:rsidRPr="00B431E1" w:rsidR="001626B6" w:rsidP="00294F9E" w:rsidRDefault="001626B6" w14:paraId="73074CC0" w14:textId="77777777">
            <w:pPr>
              <w:spacing w:line="276" w:lineRule="auto"/>
              <w:rPr>
                <w:rFonts w:ascii="Arial" w:hAnsi="Arial" w:cs="Arial"/>
                <w:sz w:val="24"/>
              </w:rPr>
            </w:pPr>
            <w:r w:rsidRPr="00B431E1">
              <w:rPr>
                <w:rFonts w:ascii="Arial" w:hAnsi="Arial" w:cs="Arial"/>
                <w:sz w:val="24"/>
              </w:rPr>
              <w:t>Annual servicing</w:t>
            </w:r>
          </w:p>
        </w:tc>
        <w:tc>
          <w:tcPr>
            <w:tcW w:w="2889" w:type="dxa"/>
          </w:tcPr>
          <w:p w:rsidRPr="00B431E1" w:rsidR="001626B6" w:rsidP="00294F9E" w:rsidRDefault="001626B6" w14:paraId="7A185729" w14:textId="77777777">
            <w:pPr>
              <w:spacing w:line="276" w:lineRule="auto"/>
              <w:rPr>
                <w:rFonts w:ascii="Arial" w:hAnsi="Arial" w:cs="Arial"/>
                <w:sz w:val="24"/>
              </w:rPr>
            </w:pPr>
            <w:r w:rsidRPr="00B431E1">
              <w:rPr>
                <w:rFonts w:ascii="Arial" w:hAnsi="Arial" w:cs="Arial"/>
                <w:sz w:val="24"/>
              </w:rPr>
              <w:t xml:space="preserve">Provision grant aided but </w:t>
            </w:r>
            <w:r w:rsidRPr="00B431E1">
              <w:rPr>
                <w:rFonts w:ascii="Arial" w:hAnsi="Arial" w:cs="Arial"/>
                <w:sz w:val="24"/>
                <w:u w:val="single"/>
              </w:rPr>
              <w:t>not</w:t>
            </w:r>
            <w:r w:rsidRPr="00B431E1">
              <w:rPr>
                <w:rFonts w:ascii="Arial" w:hAnsi="Arial" w:cs="Arial"/>
                <w:sz w:val="24"/>
              </w:rPr>
              <w:t xml:space="preserve"> for repair</w:t>
            </w:r>
          </w:p>
        </w:tc>
      </w:tr>
    </w:tbl>
    <w:p w:rsidRPr="00B431E1" w:rsidR="001626B6" w:rsidP="001626B6" w:rsidRDefault="004D68F6" w14:paraId="04BDE925" w14:textId="77777777">
      <w:pPr>
        <w:pStyle w:val="NormalWeb"/>
        <w:spacing w:line="276" w:lineRule="auto"/>
        <w:jc w:val="both"/>
        <w:rPr>
          <w:rFonts w:ascii="Arial" w:hAnsi="Arial" w:cs="Arial"/>
          <w:lang w:val="en-GB"/>
        </w:rPr>
      </w:pPr>
      <w:r>
        <w:rPr>
          <w:rFonts w:ascii="Arial" w:hAnsi="Arial" w:cs="Arial"/>
          <w:b/>
          <w:bCs/>
          <w:lang w:val="en-GB"/>
        </w:rPr>
        <w:lastRenderedPageBreak/>
        <w:t>APPENDIX 5</w:t>
      </w:r>
    </w:p>
    <w:tbl>
      <w:tblPr>
        <w:tblW w:w="8990" w:type="dxa"/>
        <w:jc w:val="center"/>
        <w:tblCellSpacing w:w="15" w:type="dxa"/>
        <w:tblCellMar>
          <w:top w:w="15" w:type="dxa"/>
          <w:left w:w="15" w:type="dxa"/>
          <w:bottom w:w="15" w:type="dxa"/>
          <w:right w:w="15" w:type="dxa"/>
        </w:tblCellMar>
        <w:tblLook w:val="0000" w:firstRow="0" w:lastRow="0" w:firstColumn="0" w:lastColumn="0" w:noHBand="0" w:noVBand="0"/>
      </w:tblPr>
      <w:tblGrid>
        <w:gridCol w:w="8990"/>
      </w:tblGrid>
      <w:tr w:rsidRPr="00B431E1" w:rsidR="001626B6" w:rsidTr="00294F9E" w14:paraId="349574AA" w14:textId="77777777">
        <w:trPr>
          <w:tblCellSpacing w:w="15" w:type="dxa"/>
          <w:jc w:val="center"/>
        </w:trPr>
        <w:tc>
          <w:tcPr>
            <w:tcW w:w="8930" w:type="dxa"/>
            <w:vAlign w:val="center"/>
          </w:tcPr>
          <w:p w:rsidRPr="00B431E1" w:rsidR="001626B6" w:rsidP="00294F9E" w:rsidRDefault="001626B6" w14:paraId="04A5F1EF" w14:textId="77777777">
            <w:pPr>
              <w:pStyle w:val="NormalWeb"/>
              <w:spacing w:line="276" w:lineRule="auto"/>
              <w:jc w:val="both"/>
              <w:rPr>
                <w:rFonts w:ascii="Arial" w:hAnsi="Arial" w:cs="Arial"/>
                <w:color w:val="auto"/>
                <w:u w:val="single"/>
                <w:lang w:val="en-GB"/>
              </w:rPr>
            </w:pPr>
            <w:r w:rsidRPr="00B431E1">
              <w:rPr>
                <w:rFonts w:ascii="Arial" w:hAnsi="Arial" w:cs="Arial"/>
                <w:b/>
                <w:bCs/>
                <w:color w:val="auto"/>
                <w:u w:val="single"/>
                <w:lang w:val="en-GB"/>
              </w:rPr>
              <w:t>'BLOWING THE WHISTLE' ON FINANCIAL MANAGEMENT OR FINANCIAL PROPRIETY AT A SCHOOL</w:t>
            </w:r>
          </w:p>
          <w:p w:rsidRPr="00B431E1" w:rsidR="001626B6" w:rsidP="00294F9E" w:rsidRDefault="00AB43F1" w14:paraId="6D3F07DB" w14:textId="77777777">
            <w:pPr>
              <w:pStyle w:val="NormalWeb"/>
              <w:spacing w:line="276" w:lineRule="auto"/>
              <w:jc w:val="both"/>
              <w:rPr>
                <w:rFonts w:ascii="Arial" w:hAnsi="Arial" w:cs="Arial"/>
                <w:b/>
                <w:bCs/>
                <w:color w:val="auto"/>
                <w:lang w:val="en-GB"/>
              </w:rPr>
            </w:pPr>
            <w:r w:rsidRPr="00B431E1">
              <w:rPr>
                <w:rFonts w:ascii="Arial" w:hAnsi="Arial" w:cs="Arial"/>
                <w:b/>
                <w:bCs/>
                <w:color w:val="auto"/>
                <w:lang w:val="en-GB"/>
              </w:rPr>
              <w:t>1.Introduction</w:t>
            </w:r>
            <w:r w:rsidRPr="00B431E1" w:rsidR="001626B6">
              <w:rPr>
                <w:rFonts w:ascii="Arial" w:hAnsi="Arial" w:cs="Arial"/>
                <w:b/>
                <w:bCs/>
                <w:color w:val="auto"/>
                <w:lang w:val="en-GB"/>
              </w:rPr>
              <w:br/>
            </w:r>
            <w:r w:rsidRPr="00B431E1" w:rsidR="001626B6">
              <w:rPr>
                <w:rFonts w:ascii="Arial" w:hAnsi="Arial" w:cs="Arial"/>
                <w:color w:val="auto"/>
                <w:lang w:val="en-GB"/>
              </w:rPr>
              <w:t xml:space="preserve">The Vale of Glamorgan Council is committed to the provision of </w:t>
            </w:r>
            <w:proofErr w:type="gramStart"/>
            <w:r w:rsidRPr="00B431E1" w:rsidR="001626B6">
              <w:rPr>
                <w:rFonts w:ascii="Arial" w:hAnsi="Arial" w:cs="Arial"/>
                <w:color w:val="auto"/>
                <w:lang w:val="en-GB"/>
              </w:rPr>
              <w:t>high quality</w:t>
            </w:r>
            <w:proofErr w:type="gramEnd"/>
            <w:r w:rsidRPr="00B431E1" w:rsidR="001626B6">
              <w:rPr>
                <w:rFonts w:ascii="Arial" w:hAnsi="Arial" w:cs="Arial"/>
                <w:color w:val="auto"/>
                <w:lang w:val="en-GB"/>
              </w:rPr>
              <w:t xml:space="preserve"> service to the public and to meet this commitment is dependent on the quality of staff and management throughout all areas of the Council. The law requires that certain types of information must be available to members, auditors, government departments, service users and members of the public. The purpose of these procedures is to make school staff and governors aware of their responsibility to the public and to protect individuals who may need to disclose information concerning any financial management or financial propriety within the </w:t>
            </w:r>
            <w:proofErr w:type="gramStart"/>
            <w:r w:rsidRPr="00B431E1" w:rsidR="001626B6">
              <w:rPr>
                <w:rFonts w:ascii="Arial" w:hAnsi="Arial" w:cs="Arial"/>
                <w:color w:val="auto"/>
                <w:lang w:val="en-GB"/>
              </w:rPr>
              <w:t>School</w:t>
            </w:r>
            <w:proofErr w:type="gramEnd"/>
            <w:r w:rsidRPr="00B431E1" w:rsidR="001626B6">
              <w:rPr>
                <w:rFonts w:ascii="Arial" w:hAnsi="Arial" w:cs="Arial"/>
                <w:color w:val="auto"/>
                <w:lang w:val="en-GB"/>
              </w:rPr>
              <w:t>.</w:t>
            </w:r>
          </w:p>
          <w:p w:rsidRPr="00B431E1" w:rsidR="001626B6" w:rsidP="00294F9E" w:rsidRDefault="001626B6" w14:paraId="261D58F1" w14:textId="77777777">
            <w:pPr>
              <w:pStyle w:val="NormalWeb"/>
              <w:spacing w:line="276" w:lineRule="auto"/>
              <w:rPr>
                <w:rFonts w:ascii="Arial" w:hAnsi="Arial" w:cs="Arial"/>
                <w:color w:val="auto"/>
                <w:lang w:val="en-GB"/>
              </w:rPr>
            </w:pPr>
            <w:r w:rsidRPr="00B431E1">
              <w:rPr>
                <w:rFonts w:ascii="Arial" w:hAnsi="Arial" w:cs="Arial"/>
                <w:b/>
                <w:bCs/>
                <w:color w:val="auto"/>
                <w:lang w:val="en-GB"/>
              </w:rPr>
              <w:t>2. To Whom Procedures Apply</w:t>
            </w:r>
            <w:r w:rsidRPr="00B431E1">
              <w:rPr>
                <w:rFonts w:ascii="Arial" w:hAnsi="Arial" w:cs="Arial"/>
                <w:b/>
                <w:bCs/>
                <w:color w:val="auto"/>
                <w:lang w:val="en-GB"/>
              </w:rPr>
              <w:br/>
            </w:r>
            <w:r w:rsidRPr="00B431E1">
              <w:rPr>
                <w:rFonts w:ascii="Arial" w:hAnsi="Arial" w:cs="Arial"/>
                <w:color w:val="auto"/>
                <w:lang w:val="en-GB"/>
              </w:rPr>
              <w:t>The procedures apply to all employees of the Council and/or the school to include permanent and temporary employees, trainees, agency workers and school governors.</w:t>
            </w:r>
          </w:p>
          <w:p w:rsidRPr="00B431E1" w:rsidR="001626B6" w:rsidP="00294F9E" w:rsidRDefault="001626B6" w14:paraId="4EE9DD1B" w14:textId="77777777">
            <w:pPr>
              <w:pStyle w:val="NormalWeb"/>
              <w:spacing w:line="276" w:lineRule="auto"/>
              <w:rPr>
                <w:rFonts w:ascii="Arial" w:hAnsi="Arial" w:cs="Arial"/>
                <w:color w:val="auto"/>
                <w:lang w:val="en-GB"/>
              </w:rPr>
            </w:pPr>
            <w:r w:rsidRPr="00B431E1">
              <w:rPr>
                <w:rFonts w:ascii="Arial" w:hAnsi="Arial" w:cs="Arial"/>
                <w:b/>
                <w:bCs/>
                <w:color w:val="auto"/>
                <w:lang w:val="en-GB"/>
              </w:rPr>
              <w:t>3. Standards in Council procedures at present</w:t>
            </w:r>
            <w:r w:rsidRPr="00B431E1">
              <w:rPr>
                <w:rFonts w:ascii="Arial" w:hAnsi="Arial" w:cs="Arial"/>
                <w:b/>
                <w:bCs/>
                <w:color w:val="auto"/>
                <w:lang w:val="en-GB"/>
              </w:rPr>
              <w:br/>
            </w:r>
            <w:r w:rsidRPr="00B431E1">
              <w:rPr>
                <w:rFonts w:ascii="Arial" w:hAnsi="Arial" w:cs="Arial"/>
                <w:color w:val="auto"/>
                <w:lang w:val="en-GB"/>
              </w:rPr>
              <w:t xml:space="preserve">School staff and governors are expected </w:t>
            </w:r>
            <w:proofErr w:type="gramStart"/>
            <w:r w:rsidRPr="00B431E1">
              <w:rPr>
                <w:rFonts w:ascii="Arial" w:hAnsi="Arial" w:cs="Arial"/>
                <w:color w:val="auto"/>
                <w:lang w:val="en-GB"/>
              </w:rPr>
              <w:t>to:-</w:t>
            </w:r>
            <w:proofErr w:type="gramEnd"/>
          </w:p>
          <w:p w:rsidRPr="00B431E1" w:rsidR="001626B6" w:rsidP="00AB43F1" w:rsidRDefault="001626B6" w14:paraId="7CD4408D" w14:textId="77777777">
            <w:pPr>
              <w:pStyle w:val="NormalWeb"/>
              <w:numPr>
                <w:ilvl w:val="0"/>
                <w:numId w:val="2"/>
              </w:numPr>
              <w:spacing w:line="276" w:lineRule="auto"/>
              <w:jc w:val="both"/>
              <w:rPr>
                <w:rFonts w:ascii="Arial" w:hAnsi="Arial" w:cs="Arial"/>
                <w:lang w:val="en-GB"/>
              </w:rPr>
            </w:pPr>
            <w:r w:rsidRPr="00B431E1">
              <w:rPr>
                <w:rFonts w:ascii="Arial" w:hAnsi="Arial" w:cs="Arial"/>
                <w:lang w:val="en-GB"/>
              </w:rPr>
              <w:t xml:space="preserve">give the highest possible standard of service  </w:t>
            </w:r>
          </w:p>
          <w:p w:rsidRPr="00B431E1" w:rsidR="001626B6" w:rsidP="00AB43F1" w:rsidRDefault="001626B6" w14:paraId="75BD6911" w14:textId="77777777">
            <w:pPr>
              <w:pStyle w:val="NormalWeb"/>
              <w:numPr>
                <w:ilvl w:val="0"/>
                <w:numId w:val="2"/>
              </w:numPr>
              <w:spacing w:line="276" w:lineRule="auto"/>
              <w:jc w:val="both"/>
              <w:rPr>
                <w:rFonts w:ascii="Arial" w:hAnsi="Arial" w:cs="Arial"/>
                <w:lang w:val="en-GB"/>
              </w:rPr>
            </w:pPr>
            <w:r w:rsidRPr="00B431E1">
              <w:rPr>
                <w:rFonts w:ascii="Arial" w:hAnsi="Arial" w:cs="Arial"/>
                <w:lang w:val="en-GB"/>
              </w:rPr>
              <w:t xml:space="preserve">where it is part of your duties, provide appropriate advice to other employees and Councillors with impartiality </w:t>
            </w:r>
          </w:p>
          <w:p w:rsidRPr="00B431E1" w:rsidR="001626B6" w:rsidP="00AB43F1" w:rsidRDefault="001626B6" w14:paraId="7E749726" w14:textId="77777777">
            <w:pPr>
              <w:pStyle w:val="NormalWeb"/>
              <w:numPr>
                <w:ilvl w:val="0"/>
                <w:numId w:val="2"/>
              </w:numPr>
              <w:spacing w:line="276" w:lineRule="auto"/>
              <w:jc w:val="both"/>
              <w:rPr>
                <w:rFonts w:ascii="Arial" w:hAnsi="Arial" w:cs="Arial"/>
                <w:lang w:val="en-GB"/>
              </w:rPr>
            </w:pPr>
            <w:r w:rsidRPr="00B431E1">
              <w:rPr>
                <w:rFonts w:ascii="Arial" w:hAnsi="Arial" w:cs="Arial"/>
                <w:lang w:val="en-GB"/>
              </w:rPr>
              <w:t xml:space="preserve">be aware of the types of information within the Council, which are </w:t>
            </w:r>
            <w:proofErr w:type="gramStart"/>
            <w:r w:rsidRPr="00B431E1">
              <w:rPr>
                <w:rFonts w:ascii="Arial" w:hAnsi="Arial" w:cs="Arial"/>
                <w:lang w:val="en-GB"/>
              </w:rPr>
              <w:t>open</w:t>
            </w:r>
            <w:proofErr w:type="gramEnd"/>
            <w:r w:rsidRPr="00B431E1">
              <w:rPr>
                <w:rFonts w:ascii="Arial" w:hAnsi="Arial" w:cs="Arial"/>
                <w:lang w:val="en-GB"/>
              </w:rPr>
              <w:t xml:space="preserve"> and which are not, and act accordingly </w:t>
            </w:r>
          </w:p>
          <w:p w:rsidRPr="00B431E1" w:rsidR="001626B6" w:rsidP="00AB43F1" w:rsidRDefault="001626B6" w14:paraId="59D7953F" w14:textId="77777777">
            <w:pPr>
              <w:pStyle w:val="NormalWeb"/>
              <w:numPr>
                <w:ilvl w:val="0"/>
                <w:numId w:val="2"/>
              </w:numPr>
              <w:spacing w:line="276" w:lineRule="auto"/>
              <w:jc w:val="both"/>
              <w:rPr>
                <w:rFonts w:ascii="Arial" w:hAnsi="Arial" w:cs="Arial"/>
                <w:lang w:val="en-GB"/>
              </w:rPr>
            </w:pPr>
            <w:r w:rsidRPr="00B431E1">
              <w:rPr>
                <w:rFonts w:ascii="Arial" w:hAnsi="Arial" w:cs="Arial"/>
                <w:lang w:val="en-GB"/>
              </w:rPr>
              <w:t xml:space="preserve">not use any information obtained in the course of their employment or term of office as governor for personal gain or benefit, nor pass any information to others who might use it in such a way </w:t>
            </w:r>
          </w:p>
          <w:p w:rsidRPr="00B431E1" w:rsidR="001626B6" w:rsidP="00294F9E" w:rsidRDefault="001626B6" w14:paraId="3E85893F" w14:textId="77777777">
            <w:pPr>
              <w:pStyle w:val="NormalWeb"/>
              <w:spacing w:line="276" w:lineRule="auto"/>
              <w:rPr>
                <w:rFonts w:ascii="Arial" w:hAnsi="Arial" w:cs="Arial"/>
                <w:color w:val="auto"/>
                <w:lang w:val="en-GB"/>
              </w:rPr>
            </w:pPr>
            <w:r w:rsidRPr="00B431E1">
              <w:rPr>
                <w:rFonts w:ascii="Arial" w:hAnsi="Arial" w:cs="Arial"/>
                <w:b/>
                <w:bCs/>
                <w:color w:val="auto"/>
                <w:lang w:val="en-GB"/>
              </w:rPr>
              <w:t>4. Additional Standards</w:t>
            </w:r>
            <w:r w:rsidRPr="00B431E1">
              <w:rPr>
                <w:rFonts w:ascii="Arial" w:hAnsi="Arial" w:cs="Arial"/>
                <w:b/>
                <w:bCs/>
                <w:color w:val="auto"/>
                <w:lang w:val="en-GB"/>
              </w:rPr>
              <w:br/>
            </w:r>
            <w:r w:rsidRPr="00B431E1">
              <w:rPr>
                <w:rFonts w:ascii="Arial" w:hAnsi="Arial" w:cs="Arial"/>
                <w:color w:val="auto"/>
                <w:lang w:val="en-GB"/>
              </w:rPr>
              <w:t>Notwithstanding safeguards already in place bad practice can still exist. As a safeguard for the Council and in keeping with the Public Interest Disclosure Act 1998 the following framework has been established within which staff and governors are able to 'blow the whistle' in the public interest on any financial management of propriety at the school.</w:t>
            </w:r>
          </w:p>
          <w:p w:rsidRPr="00B431E1" w:rsidR="001626B6" w:rsidP="00294F9E" w:rsidRDefault="001626B6" w14:paraId="23EF1D4A" w14:textId="77777777">
            <w:pPr>
              <w:pStyle w:val="NormalWeb"/>
              <w:spacing w:line="276" w:lineRule="auto"/>
              <w:jc w:val="both"/>
              <w:rPr>
                <w:rFonts w:ascii="Arial" w:hAnsi="Arial" w:cs="Arial"/>
                <w:color w:val="auto"/>
                <w:lang w:val="en-GB"/>
              </w:rPr>
            </w:pPr>
            <w:r w:rsidRPr="00B431E1">
              <w:rPr>
                <w:rFonts w:ascii="Arial" w:hAnsi="Arial" w:cs="Arial"/>
                <w:color w:val="auto"/>
                <w:lang w:val="en-GB"/>
              </w:rPr>
              <w:t xml:space="preserve">Essentially such a framework will promote an open culture whereby staff and governors are seen to have a moral obligation, a right and a duty to raise concerns on bad practice. This culture includes the duty of headteachers to ensure that staff can easily express concerns and have those concerns dealt with fairly and </w:t>
            </w:r>
            <w:r w:rsidRPr="00B431E1">
              <w:rPr>
                <w:rFonts w:ascii="Arial" w:hAnsi="Arial" w:cs="Arial"/>
                <w:color w:val="auto"/>
                <w:lang w:val="en-GB"/>
              </w:rPr>
              <w:lastRenderedPageBreak/>
              <w:t>thoroughly without the risk of recrimination.</w:t>
            </w:r>
          </w:p>
          <w:p w:rsidRPr="00B431E1" w:rsidR="001626B6" w:rsidP="00294F9E" w:rsidRDefault="001626B6" w14:paraId="27436CD6" w14:textId="77777777">
            <w:pPr>
              <w:pStyle w:val="NormalWeb"/>
              <w:spacing w:line="276" w:lineRule="auto"/>
              <w:rPr>
                <w:rFonts w:ascii="Arial" w:hAnsi="Arial" w:cs="Arial"/>
                <w:b/>
                <w:bCs/>
                <w:color w:val="auto"/>
                <w:lang w:val="en-GB"/>
              </w:rPr>
            </w:pPr>
            <w:r w:rsidRPr="00B431E1">
              <w:rPr>
                <w:rFonts w:ascii="Arial" w:hAnsi="Arial" w:cs="Arial"/>
                <w:b/>
                <w:bCs/>
                <w:color w:val="auto"/>
                <w:lang w:val="en-GB"/>
              </w:rPr>
              <w:t>5. Guidelines for School Staff and Governors</w:t>
            </w:r>
            <w:r w:rsidRPr="00B431E1">
              <w:rPr>
                <w:rFonts w:ascii="Arial" w:hAnsi="Arial" w:cs="Arial"/>
                <w:b/>
                <w:bCs/>
                <w:lang w:val="en-GB"/>
              </w:rPr>
              <w:br/>
            </w:r>
            <w:r w:rsidRPr="00B431E1">
              <w:rPr>
                <w:rFonts w:ascii="Arial" w:hAnsi="Arial" w:cs="Arial"/>
                <w:lang w:val="en-GB"/>
              </w:rPr>
              <w:t xml:space="preserve">Blowing the whistle is often difficult and can cause ill feeling. However, it </w:t>
            </w:r>
            <w:proofErr w:type="gramStart"/>
            <w:r w:rsidRPr="00B431E1">
              <w:rPr>
                <w:rFonts w:ascii="Arial" w:hAnsi="Arial" w:cs="Arial"/>
                <w:lang w:val="en-GB"/>
              </w:rPr>
              <w:t>has to</w:t>
            </w:r>
            <w:proofErr w:type="gramEnd"/>
            <w:r w:rsidRPr="00B431E1">
              <w:rPr>
                <w:rFonts w:ascii="Arial" w:hAnsi="Arial" w:cs="Arial"/>
                <w:lang w:val="en-GB"/>
              </w:rPr>
              <w:t xml:space="preserve"> be faced if problems are not to escalate. The responsibility for raising concerns rests with any person, whatever their position, who has a reasonable belief that an unacceptable practice is taking place. Ideally questions of bad practice should be dealt with before they reach the whistle blowing stage by raising questions about any area of concern during staff or governing body meetings, so that practices can be modified before they cause concern. </w:t>
            </w:r>
          </w:p>
          <w:p w:rsidRPr="00B431E1" w:rsidR="001626B6" w:rsidP="00294F9E" w:rsidRDefault="001626B6" w14:paraId="60B3161F" w14:textId="77777777">
            <w:pPr>
              <w:pStyle w:val="NormalWeb"/>
              <w:spacing w:line="276" w:lineRule="auto"/>
              <w:jc w:val="both"/>
              <w:rPr>
                <w:rFonts w:ascii="Arial" w:hAnsi="Arial" w:cs="Arial"/>
                <w:color w:val="auto"/>
                <w:lang w:val="en-GB"/>
              </w:rPr>
            </w:pPr>
            <w:r w:rsidRPr="00B431E1">
              <w:rPr>
                <w:rFonts w:ascii="Arial" w:hAnsi="Arial" w:cs="Arial"/>
                <w:color w:val="auto"/>
                <w:lang w:val="en-GB"/>
              </w:rPr>
              <w:t>There is, of course, a need to ensure that any investigation process is not misused and, therefore, any abuse, such as raising unfounded malicious allegations, will itself be treated as a serious disciplinary matter.</w:t>
            </w:r>
          </w:p>
          <w:p w:rsidRPr="00B431E1" w:rsidR="001626B6" w:rsidP="00294F9E" w:rsidRDefault="001626B6" w14:paraId="51648EEF" w14:textId="77777777">
            <w:pPr>
              <w:pStyle w:val="NormalWeb"/>
              <w:spacing w:line="276" w:lineRule="auto"/>
              <w:rPr>
                <w:rFonts w:ascii="Arial" w:hAnsi="Arial" w:cs="Arial"/>
                <w:b/>
                <w:bCs/>
                <w:color w:val="auto"/>
                <w:lang w:val="en-GB"/>
              </w:rPr>
            </w:pPr>
            <w:r w:rsidRPr="00B431E1">
              <w:rPr>
                <w:rFonts w:ascii="Arial" w:hAnsi="Arial" w:cs="Arial"/>
                <w:b/>
                <w:bCs/>
                <w:color w:val="auto"/>
                <w:lang w:val="en-GB"/>
              </w:rPr>
              <w:t>6. Raising your Concerns</w:t>
            </w:r>
            <w:r w:rsidRPr="00B431E1">
              <w:rPr>
                <w:rFonts w:ascii="Arial" w:hAnsi="Arial" w:cs="Arial"/>
                <w:b/>
                <w:bCs/>
                <w:color w:val="auto"/>
                <w:lang w:val="en-GB"/>
              </w:rPr>
              <w:br/>
            </w:r>
            <w:r w:rsidRPr="00B431E1">
              <w:rPr>
                <w:rFonts w:ascii="Arial" w:hAnsi="Arial" w:cs="Arial"/>
                <w:color w:val="auto"/>
                <w:lang w:val="en-GB"/>
              </w:rPr>
              <w:t>If you reasonably believe that the concerns should be disclosed you should: -</w:t>
            </w:r>
          </w:p>
          <w:p w:rsidRPr="00B431E1" w:rsidR="001626B6" w:rsidP="00AB43F1" w:rsidRDefault="001626B6" w14:paraId="19CC4157" w14:textId="77777777">
            <w:pPr>
              <w:pStyle w:val="NormalWeb"/>
              <w:numPr>
                <w:ilvl w:val="0"/>
                <w:numId w:val="3"/>
              </w:numPr>
              <w:spacing w:line="276" w:lineRule="auto"/>
              <w:jc w:val="both"/>
              <w:rPr>
                <w:rFonts w:ascii="Arial" w:hAnsi="Arial" w:cs="Arial"/>
                <w:lang w:val="en-GB"/>
              </w:rPr>
            </w:pPr>
            <w:r w:rsidRPr="00B431E1">
              <w:rPr>
                <w:rFonts w:ascii="Arial" w:hAnsi="Arial" w:cs="Arial"/>
                <w:lang w:val="en-GB"/>
              </w:rPr>
              <w:t xml:space="preserve">deal with the matter promptly, </w:t>
            </w:r>
          </w:p>
          <w:p w:rsidRPr="00B431E1" w:rsidR="001626B6" w:rsidP="00AB43F1" w:rsidRDefault="001626B6" w14:paraId="4BF36A44" w14:textId="77777777">
            <w:pPr>
              <w:pStyle w:val="NormalWeb"/>
              <w:numPr>
                <w:ilvl w:val="0"/>
                <w:numId w:val="3"/>
              </w:numPr>
              <w:spacing w:line="276" w:lineRule="auto"/>
              <w:jc w:val="both"/>
              <w:rPr>
                <w:rFonts w:ascii="Arial" w:hAnsi="Arial" w:cs="Arial"/>
                <w:lang w:val="en-GB"/>
              </w:rPr>
            </w:pPr>
            <w:r w:rsidRPr="00B431E1">
              <w:rPr>
                <w:rFonts w:ascii="Arial" w:hAnsi="Arial" w:cs="Arial"/>
                <w:lang w:val="en-GB"/>
              </w:rPr>
              <w:t xml:space="preserve">make an immediate note of your concerns [note all relevant details such as what was said in telephone or other conversations, the date, </w:t>
            </w:r>
            <w:proofErr w:type="gramStart"/>
            <w:r w:rsidRPr="00B431E1">
              <w:rPr>
                <w:rFonts w:ascii="Arial" w:hAnsi="Arial" w:cs="Arial"/>
                <w:lang w:val="en-GB"/>
              </w:rPr>
              <w:t>time</w:t>
            </w:r>
            <w:proofErr w:type="gramEnd"/>
            <w:r w:rsidRPr="00B431E1">
              <w:rPr>
                <w:rFonts w:ascii="Arial" w:hAnsi="Arial" w:cs="Arial"/>
                <w:lang w:val="en-GB"/>
              </w:rPr>
              <w:t xml:space="preserve"> and the names of any parties involved particularly any witnesses] </w:t>
            </w:r>
          </w:p>
          <w:p w:rsidRPr="00B431E1" w:rsidR="001626B6" w:rsidP="00AB43F1" w:rsidRDefault="001626B6" w14:paraId="54408D5E" w14:textId="77777777">
            <w:pPr>
              <w:pStyle w:val="NormalWeb"/>
              <w:numPr>
                <w:ilvl w:val="0"/>
                <w:numId w:val="3"/>
              </w:numPr>
              <w:spacing w:line="276" w:lineRule="auto"/>
              <w:jc w:val="both"/>
              <w:rPr>
                <w:rFonts w:ascii="Arial" w:hAnsi="Arial" w:cs="Arial"/>
                <w:lang w:val="en-GB"/>
              </w:rPr>
            </w:pPr>
            <w:r w:rsidRPr="00B431E1">
              <w:rPr>
                <w:rFonts w:ascii="Arial" w:hAnsi="Arial" w:cs="Arial"/>
                <w:lang w:val="en-GB"/>
              </w:rPr>
              <w:t xml:space="preserve">you should not attempt to investigate suspected malpractice yourself </w:t>
            </w:r>
          </w:p>
          <w:p w:rsidRPr="00B431E1" w:rsidR="001626B6" w:rsidP="00AB43F1" w:rsidRDefault="001626B6" w14:paraId="4B7C20BF" w14:textId="77777777">
            <w:pPr>
              <w:pStyle w:val="NormalWeb"/>
              <w:numPr>
                <w:ilvl w:val="0"/>
                <w:numId w:val="3"/>
              </w:numPr>
              <w:spacing w:line="276" w:lineRule="auto"/>
              <w:jc w:val="both"/>
              <w:rPr>
                <w:rFonts w:ascii="Arial" w:hAnsi="Arial" w:cs="Arial"/>
                <w:lang w:val="en-GB"/>
              </w:rPr>
            </w:pPr>
            <w:r w:rsidRPr="00B431E1">
              <w:rPr>
                <w:rFonts w:ascii="Arial" w:hAnsi="Arial" w:cs="Arial"/>
                <w:lang w:val="en-GB"/>
              </w:rPr>
              <w:t>convey your suspicions to someone with the appropriate authority and experience, initially the headteacher or chair of governors</w:t>
            </w:r>
          </w:p>
          <w:p w:rsidRPr="00B431E1" w:rsidR="001626B6" w:rsidP="00AB43F1" w:rsidRDefault="001626B6" w14:paraId="740111CE" w14:textId="77777777">
            <w:pPr>
              <w:pStyle w:val="NormalWeb"/>
              <w:numPr>
                <w:ilvl w:val="0"/>
                <w:numId w:val="3"/>
              </w:numPr>
              <w:spacing w:line="276" w:lineRule="auto"/>
              <w:jc w:val="both"/>
              <w:rPr>
                <w:rFonts w:ascii="Arial" w:hAnsi="Arial" w:cs="Arial"/>
                <w:lang w:val="en-GB"/>
              </w:rPr>
            </w:pPr>
            <w:r w:rsidRPr="00B431E1">
              <w:rPr>
                <w:rFonts w:ascii="Arial" w:hAnsi="Arial" w:cs="Arial"/>
                <w:lang w:val="en-GB"/>
              </w:rPr>
              <w:t>if you believe that these may be implicated, raise your concerns with the Director of Learning and Skills.</w:t>
            </w:r>
          </w:p>
          <w:p w:rsidRPr="00B431E1" w:rsidR="001626B6" w:rsidP="00AB43F1" w:rsidRDefault="001626B6" w14:paraId="6815048B" w14:textId="77777777">
            <w:pPr>
              <w:pStyle w:val="NormalWeb"/>
              <w:numPr>
                <w:ilvl w:val="0"/>
                <w:numId w:val="3"/>
              </w:numPr>
              <w:spacing w:line="276" w:lineRule="auto"/>
              <w:jc w:val="both"/>
              <w:rPr>
                <w:rFonts w:ascii="Arial" w:hAnsi="Arial" w:cs="Arial"/>
                <w:lang w:val="en-GB"/>
              </w:rPr>
            </w:pPr>
            <w:r w:rsidRPr="00B431E1">
              <w:rPr>
                <w:rFonts w:ascii="Arial" w:hAnsi="Arial" w:cs="Arial"/>
                <w:lang w:val="en-GB"/>
              </w:rPr>
              <w:t xml:space="preserve">if necessary, the following route may be used for staff and governors to raise such concerns in strict confidence: </w:t>
            </w:r>
          </w:p>
          <w:p w:rsidRPr="00B431E1" w:rsidR="001626B6" w:rsidP="00294F9E" w:rsidRDefault="001626B6" w14:paraId="095C3A51" w14:textId="77777777">
            <w:pPr>
              <w:pStyle w:val="NormalWeb"/>
              <w:spacing w:line="276" w:lineRule="auto"/>
              <w:ind w:left="1440"/>
              <w:rPr>
                <w:rFonts w:ascii="Arial" w:hAnsi="Arial" w:cs="Arial"/>
                <w:color w:val="auto"/>
                <w:lang w:val="en-GB"/>
              </w:rPr>
            </w:pPr>
            <w:r w:rsidRPr="00B431E1">
              <w:rPr>
                <w:rFonts w:ascii="Arial" w:hAnsi="Arial" w:cs="Arial"/>
                <w:color w:val="auto"/>
                <w:lang w:val="en-GB"/>
              </w:rPr>
              <w:t xml:space="preserve">- The Council's Chief Internal Auditor </w:t>
            </w:r>
            <w:r w:rsidRPr="00B431E1">
              <w:rPr>
                <w:rFonts w:ascii="Arial" w:hAnsi="Arial" w:cs="Arial"/>
                <w:color w:val="auto"/>
                <w:lang w:val="en-GB"/>
              </w:rPr>
              <w:br/>
              <w:t>- The Council's confidential Fraud Hotline [Tel: 0800 7312525].</w:t>
            </w:r>
            <w:r w:rsidRPr="00B431E1">
              <w:rPr>
                <w:rFonts w:ascii="Arial" w:hAnsi="Arial" w:cs="Arial"/>
                <w:color w:val="auto"/>
                <w:lang w:val="en-GB"/>
              </w:rPr>
              <w:br/>
              <w:t xml:space="preserve">- The </w:t>
            </w:r>
            <w:r w:rsidR="00D40174">
              <w:rPr>
                <w:rFonts w:ascii="Arial" w:hAnsi="Arial" w:cs="Arial"/>
                <w:color w:val="auto"/>
                <w:lang w:val="en-GB"/>
              </w:rPr>
              <w:t>Section</w:t>
            </w:r>
            <w:r w:rsidRPr="00B431E1">
              <w:rPr>
                <w:rFonts w:ascii="Arial" w:hAnsi="Arial" w:cs="Arial"/>
                <w:color w:val="auto"/>
                <w:lang w:val="en-GB"/>
              </w:rPr>
              <w:t xml:space="preserve"> 151 Officer </w:t>
            </w:r>
            <w:r w:rsidRPr="00B431E1">
              <w:rPr>
                <w:rFonts w:ascii="Arial" w:hAnsi="Arial" w:cs="Arial"/>
                <w:color w:val="auto"/>
                <w:lang w:val="en-GB"/>
              </w:rPr>
              <w:br/>
              <w:t>- The Head of Human Resources and Equalities or</w:t>
            </w:r>
            <w:r w:rsidRPr="00B431E1">
              <w:rPr>
                <w:rFonts w:ascii="Arial" w:hAnsi="Arial" w:cs="Arial"/>
                <w:color w:val="auto"/>
                <w:lang w:val="en-GB"/>
              </w:rPr>
              <w:br/>
              <w:t>- The Head of Legal Services.</w:t>
            </w:r>
            <w:r w:rsidRPr="00B431E1">
              <w:rPr>
                <w:rFonts w:ascii="Arial" w:hAnsi="Arial" w:cs="Arial"/>
                <w:color w:val="auto"/>
                <w:lang w:val="en-GB"/>
              </w:rPr>
              <w:br/>
              <w:t>- The Leader or Deputy Leader of the Council.</w:t>
            </w:r>
          </w:p>
          <w:p w:rsidRPr="00B431E1" w:rsidR="001626B6" w:rsidP="00294F9E" w:rsidRDefault="001626B6" w14:paraId="3235E588" w14:textId="77777777">
            <w:pPr>
              <w:pStyle w:val="NormalWeb"/>
              <w:spacing w:line="276" w:lineRule="auto"/>
              <w:jc w:val="both"/>
              <w:rPr>
                <w:rFonts w:ascii="Arial" w:hAnsi="Arial" w:cs="Arial"/>
                <w:b/>
                <w:bCs/>
                <w:color w:val="auto"/>
                <w:lang w:val="en-GB"/>
              </w:rPr>
            </w:pPr>
            <w:r w:rsidRPr="00B431E1">
              <w:rPr>
                <w:rFonts w:ascii="Arial" w:hAnsi="Arial" w:cs="Arial"/>
                <w:b/>
                <w:bCs/>
                <w:color w:val="auto"/>
                <w:lang w:val="en-GB"/>
              </w:rPr>
              <w:t>7. Protection for the 'Whistle Blower'</w:t>
            </w:r>
          </w:p>
          <w:p w:rsidRPr="00B431E1" w:rsidR="001626B6" w:rsidP="00294F9E" w:rsidRDefault="001626B6" w14:paraId="58B35D69" w14:textId="77777777">
            <w:pPr>
              <w:pStyle w:val="NormalWeb"/>
              <w:spacing w:line="276" w:lineRule="auto"/>
              <w:jc w:val="both"/>
              <w:rPr>
                <w:rFonts w:ascii="Arial" w:hAnsi="Arial" w:cs="Arial"/>
                <w:lang w:val="en-GB"/>
              </w:rPr>
            </w:pPr>
            <w:r w:rsidRPr="00B431E1">
              <w:rPr>
                <w:rFonts w:ascii="Arial" w:hAnsi="Arial" w:cs="Arial"/>
                <w:lang w:val="en-GB"/>
              </w:rPr>
              <w:t xml:space="preserve">Any concerns you may raise to senior </w:t>
            </w:r>
            <w:proofErr w:type="gramStart"/>
            <w:r w:rsidRPr="00B431E1">
              <w:rPr>
                <w:rFonts w:ascii="Arial" w:hAnsi="Arial" w:cs="Arial"/>
                <w:lang w:val="en-GB"/>
              </w:rPr>
              <w:t>staff</w:t>
            </w:r>
            <w:proofErr w:type="gramEnd"/>
            <w:r w:rsidRPr="00B431E1">
              <w:rPr>
                <w:rFonts w:ascii="Arial" w:hAnsi="Arial" w:cs="Arial"/>
                <w:lang w:val="en-GB"/>
              </w:rPr>
              <w:t xml:space="preserve"> or any further reports will be treated in the strictest of confidence. </w:t>
            </w:r>
          </w:p>
          <w:p w:rsidRPr="00B431E1" w:rsidR="001626B6" w:rsidP="00294F9E" w:rsidRDefault="001626B6" w14:paraId="7413582A" w14:textId="77777777">
            <w:pPr>
              <w:pStyle w:val="NormalWeb"/>
              <w:spacing w:line="276" w:lineRule="auto"/>
              <w:jc w:val="both"/>
              <w:rPr>
                <w:rFonts w:ascii="Arial" w:hAnsi="Arial" w:cs="Arial"/>
                <w:lang w:val="en-GB"/>
              </w:rPr>
            </w:pPr>
            <w:r w:rsidRPr="00B431E1">
              <w:rPr>
                <w:rFonts w:ascii="Arial" w:hAnsi="Arial" w:cs="Arial"/>
                <w:lang w:val="en-GB"/>
              </w:rPr>
              <w:t xml:space="preserve">Your identity will be withheld until the latest opportunity when disclosure is dictated </w:t>
            </w:r>
            <w:r w:rsidRPr="00B431E1">
              <w:rPr>
                <w:rFonts w:ascii="Arial" w:hAnsi="Arial" w:cs="Arial"/>
                <w:lang w:val="en-GB"/>
              </w:rPr>
              <w:lastRenderedPageBreak/>
              <w:t xml:space="preserve">in furtherance of natural or prescribed justice. </w:t>
            </w:r>
          </w:p>
          <w:p w:rsidRPr="00B431E1" w:rsidR="001626B6" w:rsidP="00294F9E" w:rsidRDefault="001626B6" w14:paraId="252A26FD" w14:textId="77777777">
            <w:pPr>
              <w:pStyle w:val="NormalWeb"/>
              <w:spacing w:line="276" w:lineRule="auto"/>
              <w:jc w:val="both"/>
              <w:rPr>
                <w:rFonts w:ascii="Arial" w:hAnsi="Arial" w:cs="Arial"/>
                <w:lang w:val="en-GB"/>
              </w:rPr>
            </w:pPr>
            <w:r w:rsidRPr="00B431E1">
              <w:rPr>
                <w:rFonts w:ascii="Arial" w:hAnsi="Arial" w:cs="Arial"/>
                <w:lang w:val="en-GB"/>
              </w:rPr>
              <w:t xml:space="preserve">In order to protect individuals and the Council initial enquiries will be made to decide whether an investigation is appropriate and if </w:t>
            </w:r>
            <w:proofErr w:type="gramStart"/>
            <w:r w:rsidRPr="00B431E1">
              <w:rPr>
                <w:rFonts w:ascii="Arial" w:hAnsi="Arial" w:cs="Arial"/>
                <w:lang w:val="en-GB"/>
              </w:rPr>
              <w:t>so</w:t>
            </w:r>
            <w:proofErr w:type="gramEnd"/>
            <w:r w:rsidRPr="00B431E1">
              <w:rPr>
                <w:rFonts w:ascii="Arial" w:hAnsi="Arial" w:cs="Arial"/>
                <w:lang w:val="en-GB"/>
              </w:rPr>
              <w:t xml:space="preserve"> what form it should take. </w:t>
            </w:r>
          </w:p>
          <w:p w:rsidRPr="00B431E1" w:rsidR="001626B6" w:rsidP="00294F9E" w:rsidRDefault="001626B6" w14:paraId="5D2688C2" w14:textId="77777777">
            <w:pPr>
              <w:pStyle w:val="NormalWeb"/>
              <w:spacing w:line="276" w:lineRule="auto"/>
              <w:jc w:val="both"/>
              <w:rPr>
                <w:rFonts w:ascii="Arial" w:hAnsi="Arial" w:cs="Arial"/>
                <w:lang w:val="en-GB"/>
              </w:rPr>
            </w:pPr>
            <w:r w:rsidRPr="00B431E1">
              <w:rPr>
                <w:rFonts w:ascii="Arial" w:hAnsi="Arial" w:cs="Arial"/>
                <w:lang w:val="en-GB"/>
              </w:rPr>
              <w:t xml:space="preserve">You will not be discriminated against for legitimate use of the policy and procedures. </w:t>
            </w:r>
          </w:p>
          <w:p w:rsidRPr="00B431E1" w:rsidR="001626B6" w:rsidP="00294F9E" w:rsidRDefault="001626B6" w14:paraId="2A5953F1" w14:textId="77777777">
            <w:pPr>
              <w:pStyle w:val="NormalWeb"/>
              <w:spacing w:line="276" w:lineRule="auto"/>
              <w:jc w:val="both"/>
              <w:rPr>
                <w:rFonts w:ascii="Arial" w:hAnsi="Arial" w:cs="Arial"/>
                <w:lang w:val="en-GB"/>
              </w:rPr>
            </w:pPr>
            <w:r w:rsidRPr="00B431E1">
              <w:rPr>
                <w:rFonts w:ascii="Arial" w:hAnsi="Arial" w:cs="Arial"/>
                <w:lang w:val="en-GB"/>
              </w:rPr>
              <w:t xml:space="preserve">The Council will take steps to minimise any difficulties that you may experience </w:t>
            </w:r>
            <w:proofErr w:type="gramStart"/>
            <w:r w:rsidRPr="00B431E1">
              <w:rPr>
                <w:rFonts w:ascii="Arial" w:hAnsi="Arial" w:cs="Arial"/>
                <w:lang w:val="en-GB"/>
              </w:rPr>
              <w:t>as a result of</w:t>
            </w:r>
            <w:proofErr w:type="gramEnd"/>
            <w:r w:rsidRPr="00B431E1">
              <w:rPr>
                <w:rFonts w:ascii="Arial" w:hAnsi="Arial" w:cs="Arial"/>
                <w:lang w:val="en-GB"/>
              </w:rPr>
              <w:t xml:space="preserve"> raising a concern. For instance, if you are required to give evidence in criminal or disciplinary proceedings, the Council will advise you about the procedure. </w:t>
            </w:r>
          </w:p>
          <w:p w:rsidRPr="00B431E1" w:rsidR="001626B6" w:rsidP="00294F9E" w:rsidRDefault="001626B6" w14:paraId="3FF619BF" w14:textId="77777777">
            <w:pPr>
              <w:pStyle w:val="NormalWeb"/>
              <w:spacing w:line="276" w:lineRule="auto"/>
              <w:jc w:val="both"/>
              <w:rPr>
                <w:rFonts w:ascii="Arial" w:hAnsi="Arial" w:cs="Arial"/>
                <w:b/>
                <w:bCs/>
                <w:color w:val="auto"/>
                <w:lang w:val="en-GB"/>
              </w:rPr>
            </w:pPr>
            <w:r w:rsidRPr="00B431E1">
              <w:rPr>
                <w:rFonts w:ascii="Arial" w:hAnsi="Arial" w:cs="Arial"/>
                <w:b/>
                <w:bCs/>
                <w:color w:val="auto"/>
                <w:lang w:val="en-GB"/>
              </w:rPr>
              <w:t>8. Guidelines for Managers</w:t>
            </w:r>
          </w:p>
          <w:p w:rsidRPr="00B431E1" w:rsidR="001626B6" w:rsidP="00294F9E" w:rsidRDefault="001626B6" w14:paraId="5F467C04" w14:textId="77777777">
            <w:pPr>
              <w:pStyle w:val="NormalWeb"/>
              <w:spacing w:line="276" w:lineRule="auto"/>
              <w:jc w:val="both"/>
              <w:rPr>
                <w:rFonts w:ascii="Arial" w:hAnsi="Arial" w:cs="Arial"/>
                <w:color w:val="auto"/>
                <w:lang w:val="en-GB"/>
              </w:rPr>
            </w:pPr>
            <w:r w:rsidRPr="00B431E1">
              <w:rPr>
                <w:rFonts w:ascii="Arial" w:hAnsi="Arial" w:cs="Arial"/>
                <w:b/>
                <w:bCs/>
                <w:color w:val="auto"/>
                <w:lang w:val="en-GB"/>
              </w:rPr>
              <w:br/>
            </w:r>
            <w:r w:rsidRPr="00B431E1">
              <w:rPr>
                <w:rFonts w:ascii="Arial" w:hAnsi="Arial" w:cs="Arial"/>
                <w:color w:val="auto"/>
                <w:lang w:val="en-GB"/>
              </w:rPr>
              <w:t xml:space="preserve">An employee or governor must not be afraid of raising any concerns they may have </w:t>
            </w:r>
            <w:proofErr w:type="gramStart"/>
            <w:r w:rsidRPr="00B431E1">
              <w:rPr>
                <w:rFonts w:ascii="Arial" w:hAnsi="Arial" w:cs="Arial"/>
                <w:color w:val="auto"/>
                <w:lang w:val="en-GB"/>
              </w:rPr>
              <w:t>concerning</w:t>
            </w:r>
            <w:proofErr w:type="gramEnd"/>
            <w:r w:rsidRPr="00B431E1">
              <w:rPr>
                <w:rFonts w:ascii="Arial" w:hAnsi="Arial" w:cs="Arial"/>
                <w:color w:val="auto"/>
                <w:lang w:val="en-GB"/>
              </w:rPr>
              <w:t xml:space="preserve"> financial management or propriety within the school, and must not suffer any disadvantage as a result of voicing a reasonably held suspicion. Senior Management is expected to deal swiftly and thoroughly with concerns. In following up any concerns clearly defined procedures will be adopted. When receiving a complaint or concern over bad practice the following steps should be taken:</w:t>
            </w:r>
          </w:p>
          <w:p w:rsidRPr="00B431E1" w:rsidR="001626B6" w:rsidP="00AB43F1" w:rsidRDefault="001626B6" w14:paraId="2E10982B" w14:textId="77777777">
            <w:pPr>
              <w:pStyle w:val="NormalWeb"/>
              <w:numPr>
                <w:ilvl w:val="0"/>
                <w:numId w:val="1"/>
              </w:numPr>
              <w:spacing w:line="276" w:lineRule="auto"/>
              <w:jc w:val="both"/>
              <w:rPr>
                <w:rFonts w:ascii="Arial" w:hAnsi="Arial" w:cs="Arial"/>
                <w:lang w:val="en-GB"/>
              </w:rPr>
            </w:pPr>
            <w:r w:rsidRPr="00B431E1">
              <w:rPr>
                <w:rFonts w:ascii="Arial" w:hAnsi="Arial" w:cs="Arial"/>
                <w:lang w:val="en-GB"/>
              </w:rPr>
              <w:t xml:space="preserve">deal with the matter promptly </w:t>
            </w:r>
          </w:p>
          <w:p w:rsidRPr="00B431E1" w:rsidR="001626B6" w:rsidP="00AB43F1" w:rsidRDefault="001626B6" w14:paraId="4DAA86FB" w14:textId="77777777">
            <w:pPr>
              <w:pStyle w:val="NormalWeb"/>
              <w:numPr>
                <w:ilvl w:val="0"/>
                <w:numId w:val="1"/>
              </w:numPr>
              <w:spacing w:line="276" w:lineRule="auto"/>
              <w:jc w:val="both"/>
              <w:rPr>
                <w:rFonts w:ascii="Arial" w:hAnsi="Arial" w:cs="Arial"/>
                <w:lang w:val="en-GB"/>
              </w:rPr>
            </w:pPr>
            <w:r w:rsidRPr="00B431E1">
              <w:rPr>
                <w:rFonts w:ascii="Arial" w:hAnsi="Arial" w:cs="Arial"/>
                <w:lang w:val="en-GB"/>
              </w:rPr>
              <w:t xml:space="preserve">advise the employee or governor that the complaint/concerns and any follow-up reports will be treated with the strictest confidentiality </w:t>
            </w:r>
          </w:p>
          <w:p w:rsidRPr="00B431E1" w:rsidR="001626B6" w:rsidP="00AB43F1" w:rsidRDefault="001626B6" w14:paraId="22093176" w14:textId="77777777">
            <w:pPr>
              <w:pStyle w:val="NormalWeb"/>
              <w:numPr>
                <w:ilvl w:val="0"/>
                <w:numId w:val="1"/>
              </w:numPr>
              <w:spacing w:line="276" w:lineRule="auto"/>
              <w:jc w:val="both"/>
              <w:rPr>
                <w:rFonts w:ascii="Arial" w:hAnsi="Arial" w:cs="Arial"/>
                <w:lang w:val="en-GB"/>
              </w:rPr>
            </w:pPr>
            <w:r w:rsidRPr="00B431E1">
              <w:rPr>
                <w:rFonts w:ascii="Arial" w:hAnsi="Arial" w:cs="Arial"/>
                <w:lang w:val="en-GB"/>
              </w:rPr>
              <w:t xml:space="preserve">treat all staff and governors concerns seriously and sensitively </w:t>
            </w:r>
          </w:p>
          <w:p w:rsidRPr="00B431E1" w:rsidR="001626B6" w:rsidP="00AB43F1" w:rsidRDefault="001626B6" w14:paraId="55BB5362" w14:textId="77777777">
            <w:pPr>
              <w:pStyle w:val="NormalWeb"/>
              <w:numPr>
                <w:ilvl w:val="0"/>
                <w:numId w:val="1"/>
              </w:numPr>
              <w:spacing w:line="276" w:lineRule="auto"/>
              <w:jc w:val="both"/>
              <w:rPr>
                <w:rFonts w:ascii="Arial" w:hAnsi="Arial" w:cs="Arial"/>
                <w:lang w:val="en-GB"/>
              </w:rPr>
            </w:pPr>
            <w:r w:rsidRPr="00B431E1">
              <w:rPr>
                <w:rFonts w:ascii="Arial" w:hAnsi="Arial" w:cs="Arial"/>
                <w:lang w:val="en-GB"/>
              </w:rPr>
              <w:t xml:space="preserve">question the employee or governor sufficiently to be assured that there is a genuine cause for concern </w:t>
            </w:r>
          </w:p>
          <w:p w:rsidRPr="00B431E1" w:rsidR="001626B6" w:rsidP="00AB43F1" w:rsidRDefault="001626B6" w14:paraId="0E7AB670" w14:textId="77777777">
            <w:pPr>
              <w:pStyle w:val="NormalWeb"/>
              <w:numPr>
                <w:ilvl w:val="0"/>
                <w:numId w:val="1"/>
              </w:numPr>
              <w:spacing w:line="276" w:lineRule="auto"/>
              <w:jc w:val="both"/>
              <w:rPr>
                <w:rFonts w:ascii="Arial" w:hAnsi="Arial" w:cs="Arial"/>
                <w:lang w:val="en-GB"/>
              </w:rPr>
            </w:pPr>
            <w:r w:rsidRPr="00B431E1">
              <w:rPr>
                <w:rFonts w:ascii="Arial" w:hAnsi="Arial" w:cs="Arial"/>
                <w:lang w:val="en-GB"/>
              </w:rPr>
              <w:t xml:space="preserve">note all relevant details, get as much information as possible, if the individual has made notes, obtain these also </w:t>
            </w:r>
          </w:p>
          <w:p w:rsidRPr="00B431E1" w:rsidR="001626B6" w:rsidP="00AB43F1" w:rsidRDefault="001626B6" w14:paraId="14B5A661" w14:textId="77777777">
            <w:pPr>
              <w:pStyle w:val="NormalWeb"/>
              <w:numPr>
                <w:ilvl w:val="0"/>
                <w:numId w:val="1"/>
              </w:numPr>
              <w:spacing w:line="276" w:lineRule="auto"/>
              <w:jc w:val="both"/>
              <w:rPr>
                <w:rFonts w:ascii="Arial" w:hAnsi="Arial" w:cs="Arial"/>
                <w:lang w:val="en-GB"/>
              </w:rPr>
            </w:pPr>
            <w:r w:rsidRPr="00B431E1">
              <w:rPr>
                <w:rFonts w:ascii="Arial" w:hAnsi="Arial" w:cs="Arial"/>
                <w:lang w:val="en-GB"/>
              </w:rPr>
              <w:t xml:space="preserve">advise the employee or governor, </w:t>
            </w:r>
            <w:proofErr w:type="gramStart"/>
            <w:r w:rsidRPr="00B431E1">
              <w:rPr>
                <w:rFonts w:ascii="Arial" w:hAnsi="Arial" w:cs="Arial"/>
                <w:lang w:val="en-GB"/>
              </w:rPr>
              <w:t>that</w:t>
            </w:r>
            <w:proofErr w:type="gramEnd"/>
            <w:r w:rsidRPr="00B431E1">
              <w:rPr>
                <w:rFonts w:ascii="Arial" w:hAnsi="Arial" w:cs="Arial"/>
                <w:lang w:val="en-GB"/>
              </w:rPr>
              <w:t xml:space="preserve"> if necessary, further information will be sought from them </w:t>
            </w:r>
          </w:p>
          <w:p w:rsidRPr="00B431E1" w:rsidR="001626B6" w:rsidP="00AB43F1" w:rsidRDefault="001626B6" w14:paraId="17BC99DA" w14:textId="77777777">
            <w:pPr>
              <w:pStyle w:val="NormalWeb"/>
              <w:numPr>
                <w:ilvl w:val="0"/>
                <w:numId w:val="1"/>
              </w:numPr>
              <w:spacing w:line="276" w:lineRule="auto"/>
              <w:jc w:val="both"/>
              <w:rPr>
                <w:rFonts w:ascii="Arial" w:hAnsi="Arial" w:cs="Arial"/>
                <w:lang w:val="en-GB"/>
              </w:rPr>
            </w:pPr>
            <w:r w:rsidRPr="00B431E1">
              <w:rPr>
                <w:rFonts w:ascii="Arial" w:hAnsi="Arial" w:cs="Arial"/>
                <w:lang w:val="en-GB"/>
              </w:rPr>
              <w:t xml:space="preserve">note any documentary evidence which may exist to support the allegations made </w:t>
            </w:r>
          </w:p>
          <w:p w:rsidRPr="00B431E1" w:rsidR="001626B6" w:rsidP="00AB43F1" w:rsidRDefault="001626B6" w14:paraId="39670607" w14:textId="77777777">
            <w:pPr>
              <w:pStyle w:val="NormalWeb"/>
              <w:numPr>
                <w:ilvl w:val="0"/>
                <w:numId w:val="1"/>
              </w:numPr>
              <w:spacing w:line="276" w:lineRule="auto"/>
              <w:jc w:val="both"/>
              <w:rPr>
                <w:rFonts w:ascii="Arial" w:hAnsi="Arial" w:cs="Arial"/>
                <w:lang w:val="en-GB"/>
              </w:rPr>
            </w:pPr>
            <w:r w:rsidRPr="00B431E1">
              <w:rPr>
                <w:rFonts w:ascii="Arial" w:hAnsi="Arial" w:cs="Arial"/>
                <w:lang w:val="en-GB"/>
              </w:rPr>
              <w:t xml:space="preserve">ensure that the evidence is sound, adequately supported and secure - do not interfere with the evidence in any </w:t>
            </w:r>
            <w:proofErr w:type="gramStart"/>
            <w:r w:rsidRPr="00B431E1">
              <w:rPr>
                <w:rFonts w:ascii="Arial" w:hAnsi="Arial" w:cs="Arial"/>
                <w:lang w:val="en-GB"/>
              </w:rPr>
              <w:t>way</w:t>
            </w:r>
            <w:proofErr w:type="gramEnd"/>
            <w:r w:rsidRPr="00B431E1">
              <w:rPr>
                <w:rFonts w:ascii="Arial" w:hAnsi="Arial" w:cs="Arial"/>
                <w:lang w:val="en-GB"/>
              </w:rPr>
              <w:t xml:space="preserve"> </w:t>
            </w:r>
          </w:p>
          <w:p w:rsidRPr="00B431E1" w:rsidR="001626B6" w:rsidP="00AB43F1" w:rsidRDefault="001626B6" w14:paraId="405F1F79" w14:textId="77777777">
            <w:pPr>
              <w:pStyle w:val="NormalWeb"/>
              <w:numPr>
                <w:ilvl w:val="0"/>
                <w:numId w:val="1"/>
              </w:numPr>
              <w:spacing w:line="276" w:lineRule="auto"/>
              <w:jc w:val="both"/>
              <w:rPr>
                <w:rFonts w:ascii="Arial" w:hAnsi="Arial" w:cs="Arial"/>
                <w:lang w:val="en-GB"/>
              </w:rPr>
            </w:pPr>
            <w:r w:rsidRPr="00B431E1">
              <w:rPr>
                <w:rFonts w:ascii="Arial" w:hAnsi="Arial" w:cs="Arial"/>
                <w:lang w:val="en-GB"/>
              </w:rPr>
              <w:t xml:space="preserve">evaluate the allegation objectively, before taking the matter further, determine whether any suspicions appear to be justified </w:t>
            </w:r>
          </w:p>
          <w:p w:rsidRPr="00B431E1" w:rsidR="001626B6" w:rsidP="00AB43F1" w:rsidRDefault="001626B6" w14:paraId="1C473223" w14:textId="77777777">
            <w:pPr>
              <w:pStyle w:val="NormalWeb"/>
              <w:numPr>
                <w:ilvl w:val="0"/>
                <w:numId w:val="1"/>
              </w:numPr>
              <w:spacing w:line="276" w:lineRule="auto"/>
              <w:jc w:val="both"/>
              <w:rPr>
                <w:rFonts w:ascii="Arial" w:hAnsi="Arial" w:cs="Arial"/>
                <w:lang w:val="en-GB"/>
              </w:rPr>
            </w:pPr>
            <w:r w:rsidRPr="00B431E1">
              <w:rPr>
                <w:rFonts w:ascii="Arial" w:hAnsi="Arial" w:cs="Arial"/>
                <w:lang w:val="en-GB"/>
              </w:rPr>
              <w:t xml:space="preserve">be objective when assessing the issue, consider the facts as they appear, based on the information you have to </w:t>
            </w:r>
            <w:proofErr w:type="gramStart"/>
            <w:r w:rsidRPr="00B431E1">
              <w:rPr>
                <w:rFonts w:ascii="Arial" w:hAnsi="Arial" w:cs="Arial"/>
                <w:lang w:val="en-GB"/>
              </w:rPr>
              <w:t>hand</w:t>
            </w:r>
            <w:proofErr w:type="gramEnd"/>
            <w:r w:rsidRPr="00B431E1">
              <w:rPr>
                <w:rFonts w:ascii="Arial" w:hAnsi="Arial" w:cs="Arial"/>
                <w:lang w:val="en-GB"/>
              </w:rPr>
              <w:t xml:space="preserve"> </w:t>
            </w:r>
          </w:p>
          <w:p w:rsidRPr="00B431E1" w:rsidR="001626B6" w:rsidP="00AB43F1" w:rsidRDefault="001626B6" w14:paraId="725B1FA2" w14:textId="77777777">
            <w:pPr>
              <w:pStyle w:val="NormalWeb"/>
              <w:numPr>
                <w:ilvl w:val="0"/>
                <w:numId w:val="1"/>
              </w:numPr>
              <w:spacing w:line="276" w:lineRule="auto"/>
              <w:jc w:val="both"/>
              <w:rPr>
                <w:rFonts w:ascii="Arial" w:hAnsi="Arial" w:cs="Arial"/>
                <w:lang w:val="en-GB"/>
              </w:rPr>
            </w:pPr>
            <w:r w:rsidRPr="00B431E1">
              <w:rPr>
                <w:rFonts w:ascii="Arial" w:hAnsi="Arial" w:cs="Arial"/>
                <w:lang w:val="en-GB"/>
              </w:rPr>
              <w:t xml:space="preserve">some concerns may be resolved by agreed action without the need for investigation </w:t>
            </w:r>
          </w:p>
          <w:p w:rsidRPr="00B431E1" w:rsidR="001626B6" w:rsidP="00AB43F1" w:rsidRDefault="001626B6" w14:paraId="2CD98F86" w14:textId="77777777">
            <w:pPr>
              <w:pStyle w:val="NormalWeb"/>
              <w:numPr>
                <w:ilvl w:val="0"/>
                <w:numId w:val="1"/>
              </w:numPr>
              <w:spacing w:line="276" w:lineRule="auto"/>
              <w:jc w:val="both"/>
              <w:rPr>
                <w:rFonts w:ascii="Arial" w:hAnsi="Arial" w:cs="Arial"/>
                <w:lang w:val="en-GB"/>
              </w:rPr>
            </w:pPr>
            <w:r w:rsidRPr="00B431E1">
              <w:rPr>
                <w:rFonts w:ascii="Arial" w:hAnsi="Arial" w:cs="Arial"/>
                <w:lang w:val="en-GB"/>
              </w:rPr>
              <w:lastRenderedPageBreak/>
              <w:t xml:space="preserve">if in doubt, report suspicions anyway </w:t>
            </w:r>
          </w:p>
          <w:p w:rsidRPr="00B431E1" w:rsidR="001626B6" w:rsidP="00AB43F1" w:rsidRDefault="001626B6" w14:paraId="3163E351" w14:textId="77777777">
            <w:pPr>
              <w:pStyle w:val="NormalWeb"/>
              <w:numPr>
                <w:ilvl w:val="0"/>
                <w:numId w:val="1"/>
              </w:numPr>
              <w:spacing w:line="276" w:lineRule="auto"/>
              <w:jc w:val="both"/>
              <w:rPr>
                <w:rFonts w:ascii="Arial" w:hAnsi="Arial" w:cs="Arial"/>
                <w:lang w:val="en-GB"/>
              </w:rPr>
            </w:pPr>
            <w:r w:rsidRPr="00B431E1">
              <w:rPr>
                <w:rFonts w:ascii="Arial" w:hAnsi="Arial" w:cs="Arial"/>
                <w:lang w:val="en-GB"/>
              </w:rPr>
              <w:t xml:space="preserve">take immediate action to ensure that no one is at risk of harm or injury </w:t>
            </w:r>
          </w:p>
          <w:p w:rsidRPr="00B431E1" w:rsidR="001626B6" w:rsidP="00AB43F1" w:rsidRDefault="001626B6" w14:paraId="601479E2" w14:textId="77777777">
            <w:pPr>
              <w:pStyle w:val="NormalWeb"/>
              <w:numPr>
                <w:ilvl w:val="0"/>
                <w:numId w:val="1"/>
              </w:numPr>
              <w:spacing w:line="276" w:lineRule="auto"/>
              <w:jc w:val="both"/>
              <w:rPr>
                <w:rFonts w:ascii="Arial" w:hAnsi="Arial" w:cs="Arial"/>
                <w:lang w:val="en-GB"/>
              </w:rPr>
            </w:pPr>
            <w:r w:rsidRPr="00B431E1">
              <w:rPr>
                <w:rFonts w:ascii="Arial" w:hAnsi="Arial" w:cs="Arial"/>
                <w:lang w:val="en-GB"/>
              </w:rPr>
              <w:t xml:space="preserve">check out the next steps for action with a senior manager if the issue is outside your direct remit </w:t>
            </w:r>
          </w:p>
          <w:p w:rsidRPr="00B431E1" w:rsidR="001626B6" w:rsidP="00AB43F1" w:rsidRDefault="001626B6" w14:paraId="0C94BCAE" w14:textId="77777777">
            <w:pPr>
              <w:pStyle w:val="NormalWeb"/>
              <w:numPr>
                <w:ilvl w:val="0"/>
                <w:numId w:val="1"/>
              </w:numPr>
              <w:spacing w:line="276" w:lineRule="auto"/>
              <w:jc w:val="both"/>
              <w:rPr>
                <w:rFonts w:ascii="Arial" w:hAnsi="Arial" w:cs="Arial"/>
                <w:lang w:val="en-GB"/>
              </w:rPr>
            </w:pPr>
            <w:r w:rsidRPr="00B431E1">
              <w:rPr>
                <w:rFonts w:ascii="Arial" w:hAnsi="Arial" w:cs="Arial"/>
                <w:lang w:val="en-GB"/>
              </w:rPr>
              <w:t xml:space="preserve">take necessary action to protect the whistle blower, any </w:t>
            </w:r>
            <w:proofErr w:type="gramStart"/>
            <w:r w:rsidRPr="00B431E1">
              <w:rPr>
                <w:rFonts w:ascii="Arial" w:hAnsi="Arial" w:cs="Arial"/>
                <w:lang w:val="en-GB"/>
              </w:rPr>
              <w:t>witnesses</w:t>
            </w:r>
            <w:proofErr w:type="gramEnd"/>
            <w:r w:rsidRPr="00B431E1">
              <w:rPr>
                <w:rFonts w:ascii="Arial" w:hAnsi="Arial" w:cs="Arial"/>
                <w:lang w:val="en-GB"/>
              </w:rPr>
              <w:t xml:space="preserve"> and any evidence from being tampered with </w:t>
            </w:r>
          </w:p>
          <w:p w:rsidRPr="00B431E1" w:rsidR="001626B6" w:rsidP="00AB43F1" w:rsidRDefault="001626B6" w14:paraId="41171010" w14:textId="77777777">
            <w:pPr>
              <w:pStyle w:val="NormalWeb"/>
              <w:numPr>
                <w:ilvl w:val="0"/>
                <w:numId w:val="1"/>
              </w:numPr>
              <w:spacing w:line="276" w:lineRule="auto"/>
              <w:jc w:val="both"/>
              <w:rPr>
                <w:rFonts w:ascii="Arial" w:hAnsi="Arial" w:cs="Arial"/>
                <w:lang w:val="en-GB"/>
              </w:rPr>
            </w:pPr>
            <w:r w:rsidRPr="00B431E1">
              <w:rPr>
                <w:rFonts w:ascii="Arial" w:hAnsi="Arial" w:cs="Arial"/>
                <w:lang w:val="en-GB"/>
              </w:rPr>
              <w:t xml:space="preserve">the employee's or </w:t>
            </w:r>
            <w:proofErr w:type="gramStart"/>
            <w:r w:rsidRPr="00B431E1">
              <w:rPr>
                <w:rFonts w:ascii="Arial" w:hAnsi="Arial" w:cs="Arial"/>
                <w:lang w:val="en-GB"/>
              </w:rPr>
              <w:t>governors</w:t>
            </w:r>
            <w:proofErr w:type="gramEnd"/>
            <w:r w:rsidRPr="00B431E1">
              <w:rPr>
                <w:rFonts w:ascii="Arial" w:hAnsi="Arial" w:cs="Arial"/>
                <w:lang w:val="en-GB"/>
              </w:rPr>
              <w:t xml:space="preserve"> identity must be withheld until the latest opportunity when disclosure is dictated in furtherance of natural or prescribed justice </w:t>
            </w:r>
          </w:p>
          <w:p w:rsidRPr="00B431E1" w:rsidR="001626B6" w:rsidP="00AB43F1" w:rsidRDefault="001626B6" w14:paraId="2CD02023" w14:textId="77777777">
            <w:pPr>
              <w:pStyle w:val="NormalWeb"/>
              <w:numPr>
                <w:ilvl w:val="0"/>
                <w:numId w:val="1"/>
              </w:numPr>
              <w:spacing w:line="276" w:lineRule="auto"/>
              <w:jc w:val="both"/>
              <w:rPr>
                <w:rFonts w:ascii="Arial" w:hAnsi="Arial" w:cs="Arial"/>
                <w:lang w:val="en-GB"/>
              </w:rPr>
            </w:pPr>
            <w:r w:rsidRPr="00B431E1">
              <w:rPr>
                <w:rFonts w:ascii="Arial" w:hAnsi="Arial" w:cs="Arial"/>
                <w:lang w:val="en-GB"/>
              </w:rPr>
              <w:t xml:space="preserve">follow Council policies/procedures as appropriate, be aware of all related policies which </w:t>
            </w:r>
            <w:proofErr w:type="gramStart"/>
            <w:r w:rsidRPr="00B431E1">
              <w:rPr>
                <w:rFonts w:ascii="Arial" w:hAnsi="Arial" w:cs="Arial"/>
                <w:lang w:val="en-GB"/>
              </w:rPr>
              <w:t>include:-</w:t>
            </w:r>
            <w:proofErr w:type="gramEnd"/>
            <w:r w:rsidRPr="00B431E1">
              <w:rPr>
                <w:rFonts w:ascii="Arial" w:hAnsi="Arial" w:cs="Arial"/>
                <w:lang w:val="en-GB"/>
              </w:rPr>
              <w:t xml:space="preserve"> </w:t>
            </w:r>
          </w:p>
          <w:p w:rsidRPr="00B431E1" w:rsidR="001626B6" w:rsidP="00294F9E" w:rsidRDefault="001626B6" w14:paraId="476DAEE3" w14:textId="77777777">
            <w:pPr>
              <w:pStyle w:val="NormalWeb"/>
              <w:spacing w:line="276" w:lineRule="auto"/>
              <w:ind w:left="1440"/>
              <w:rPr>
                <w:rFonts w:ascii="Arial" w:hAnsi="Arial" w:cs="Arial"/>
                <w:color w:val="auto"/>
                <w:lang w:val="en-GB"/>
              </w:rPr>
            </w:pPr>
            <w:r w:rsidRPr="00B431E1">
              <w:rPr>
                <w:rFonts w:ascii="Arial" w:hAnsi="Arial" w:cs="Arial"/>
                <w:color w:val="auto"/>
                <w:lang w:val="en-GB"/>
              </w:rPr>
              <w:t>The Anti-Fraud and Corruption Strategy</w:t>
            </w:r>
            <w:r w:rsidRPr="00B431E1">
              <w:rPr>
                <w:rFonts w:ascii="Arial" w:hAnsi="Arial" w:cs="Arial"/>
                <w:color w:val="auto"/>
                <w:lang w:val="en-GB"/>
              </w:rPr>
              <w:br/>
              <w:t>The National Code of Conduct</w:t>
            </w:r>
            <w:r w:rsidRPr="00B431E1">
              <w:rPr>
                <w:rFonts w:ascii="Arial" w:hAnsi="Arial" w:cs="Arial"/>
                <w:color w:val="auto"/>
                <w:lang w:val="en-GB"/>
              </w:rPr>
              <w:br/>
              <w:t>The Council's Code of Conduct</w:t>
            </w:r>
            <w:r w:rsidRPr="00B431E1">
              <w:rPr>
                <w:rFonts w:ascii="Arial" w:hAnsi="Arial" w:cs="Arial"/>
                <w:color w:val="auto"/>
                <w:lang w:val="en-GB"/>
              </w:rPr>
              <w:br/>
              <w:t>Code of Conduct related to personal professional qualifications</w:t>
            </w:r>
            <w:r w:rsidRPr="00B431E1">
              <w:rPr>
                <w:rFonts w:ascii="Arial" w:hAnsi="Arial" w:cs="Arial"/>
                <w:color w:val="auto"/>
                <w:lang w:val="en-GB"/>
              </w:rPr>
              <w:br/>
              <w:t xml:space="preserve">Standing Orders and Financial Regulations </w:t>
            </w:r>
          </w:p>
          <w:p w:rsidRPr="00B431E1" w:rsidR="001626B6" w:rsidP="00294F9E" w:rsidRDefault="001626B6" w14:paraId="55DB21F1" w14:textId="77777777">
            <w:pPr>
              <w:pStyle w:val="NormalWeb"/>
              <w:spacing w:line="276" w:lineRule="auto"/>
              <w:jc w:val="both"/>
              <w:rPr>
                <w:rFonts w:ascii="Arial" w:hAnsi="Arial" w:cs="Arial"/>
                <w:lang w:val="en-GB"/>
              </w:rPr>
            </w:pPr>
            <w:r w:rsidRPr="00B431E1">
              <w:rPr>
                <w:rFonts w:ascii="Arial" w:hAnsi="Arial" w:cs="Arial"/>
                <w:lang w:val="en-GB"/>
              </w:rPr>
              <w:t>The above list is not exhaustive and further information on policies and procedures are available from your Personnel Officer, the Council's Monitoring Officer, the Managing</w:t>
            </w:r>
            <w:r w:rsidR="00D40174">
              <w:rPr>
                <w:rFonts w:ascii="Arial" w:hAnsi="Arial" w:cs="Arial"/>
                <w:lang w:val="en-GB"/>
              </w:rPr>
              <w:t xml:space="preserve"> Director, the S</w:t>
            </w:r>
            <w:r w:rsidRPr="00B431E1">
              <w:rPr>
                <w:rFonts w:ascii="Arial" w:hAnsi="Arial" w:cs="Arial"/>
                <w:lang w:val="en-GB"/>
              </w:rPr>
              <w:t>ect</w:t>
            </w:r>
            <w:r w:rsidR="0019288E">
              <w:rPr>
                <w:rFonts w:ascii="Arial" w:hAnsi="Arial" w:cs="Arial"/>
                <w:lang w:val="en-GB"/>
              </w:rPr>
              <w:t>ion 151 O</w:t>
            </w:r>
            <w:r w:rsidRPr="00B431E1">
              <w:rPr>
                <w:rFonts w:ascii="Arial" w:hAnsi="Arial" w:cs="Arial"/>
                <w:lang w:val="en-GB"/>
              </w:rPr>
              <w:t xml:space="preserve">fficer, or on the Council's Intranet. </w:t>
            </w:r>
          </w:p>
          <w:p w:rsidRPr="00B431E1" w:rsidR="001626B6" w:rsidP="00AB43F1" w:rsidRDefault="001626B6" w14:paraId="52B1EE78" w14:textId="77777777">
            <w:pPr>
              <w:pStyle w:val="NormalWeb"/>
              <w:numPr>
                <w:ilvl w:val="0"/>
                <w:numId w:val="4"/>
              </w:numPr>
              <w:spacing w:line="276" w:lineRule="auto"/>
              <w:jc w:val="both"/>
              <w:rPr>
                <w:rFonts w:ascii="Arial" w:hAnsi="Arial" w:cs="Arial"/>
                <w:lang w:val="en-GB"/>
              </w:rPr>
            </w:pPr>
            <w:r w:rsidRPr="00B431E1">
              <w:rPr>
                <w:rFonts w:ascii="Arial" w:hAnsi="Arial" w:cs="Arial"/>
                <w:lang w:val="en-GB"/>
              </w:rPr>
              <w:t xml:space="preserve">report to senior staff for decision on handling inquiries, press coverage and other management action to support people affected by the event </w:t>
            </w:r>
          </w:p>
          <w:p w:rsidRPr="00B431E1" w:rsidR="001626B6" w:rsidP="00AB43F1" w:rsidRDefault="001626B6" w14:paraId="0F165C38" w14:textId="77777777">
            <w:pPr>
              <w:pStyle w:val="NormalWeb"/>
              <w:numPr>
                <w:ilvl w:val="0"/>
                <w:numId w:val="4"/>
              </w:numPr>
              <w:spacing w:line="276" w:lineRule="auto"/>
              <w:jc w:val="both"/>
              <w:rPr>
                <w:rFonts w:ascii="Arial" w:hAnsi="Arial" w:cs="Arial"/>
                <w:lang w:val="en-GB"/>
              </w:rPr>
            </w:pPr>
            <w:r w:rsidRPr="00B431E1">
              <w:rPr>
                <w:rFonts w:ascii="Arial" w:hAnsi="Arial" w:cs="Arial"/>
                <w:lang w:val="en-GB"/>
              </w:rPr>
              <w:t>make a record of all action taken</w:t>
            </w:r>
          </w:p>
          <w:p w:rsidRPr="00B431E1" w:rsidR="001626B6" w:rsidP="00294F9E" w:rsidRDefault="001626B6" w14:paraId="67DC9606" w14:textId="77777777">
            <w:pPr>
              <w:pStyle w:val="NormalWeb"/>
              <w:spacing w:line="276" w:lineRule="auto"/>
              <w:jc w:val="both"/>
              <w:rPr>
                <w:rFonts w:ascii="Arial" w:hAnsi="Arial" w:cs="Arial"/>
                <w:b/>
                <w:bCs/>
                <w:color w:val="auto"/>
                <w:lang w:val="en-GB"/>
              </w:rPr>
            </w:pPr>
            <w:r w:rsidRPr="00B431E1">
              <w:rPr>
                <w:rFonts w:ascii="Arial" w:hAnsi="Arial" w:cs="Arial"/>
                <w:b/>
                <w:bCs/>
                <w:color w:val="auto"/>
                <w:lang w:val="en-GB"/>
              </w:rPr>
              <w:t>9. How the Council will Respond</w:t>
            </w:r>
          </w:p>
          <w:p w:rsidRPr="00B431E1" w:rsidR="001626B6" w:rsidP="00294F9E" w:rsidRDefault="001626B6" w14:paraId="1474618A" w14:textId="77777777">
            <w:pPr>
              <w:pStyle w:val="NormalWeb"/>
              <w:spacing w:line="276" w:lineRule="auto"/>
              <w:jc w:val="both"/>
              <w:rPr>
                <w:rFonts w:ascii="Arial" w:hAnsi="Arial" w:cs="Arial"/>
                <w:lang w:val="en-GB"/>
              </w:rPr>
            </w:pPr>
            <w:r w:rsidRPr="00B431E1">
              <w:rPr>
                <w:rFonts w:ascii="Arial" w:hAnsi="Arial" w:cs="Arial"/>
                <w:lang w:val="en-GB"/>
              </w:rPr>
              <w:t xml:space="preserve">The action taken by the Council will depend on the nature of the concern. The matters raised may: </w:t>
            </w:r>
          </w:p>
          <w:p w:rsidRPr="00B431E1" w:rsidR="001626B6" w:rsidP="00294F9E" w:rsidRDefault="001626B6" w14:paraId="4FCE9A30" w14:textId="77777777">
            <w:pPr>
              <w:pStyle w:val="NormalWeb"/>
              <w:spacing w:line="276" w:lineRule="auto"/>
              <w:rPr>
                <w:rFonts w:ascii="Arial" w:hAnsi="Arial" w:cs="Arial"/>
                <w:color w:val="auto"/>
                <w:lang w:val="en-GB"/>
              </w:rPr>
            </w:pPr>
            <w:r w:rsidRPr="00B431E1">
              <w:rPr>
                <w:rFonts w:ascii="Arial" w:hAnsi="Arial" w:cs="Arial"/>
                <w:color w:val="auto"/>
                <w:lang w:val="en-GB"/>
              </w:rPr>
              <w:t>- be investigated internally</w:t>
            </w:r>
            <w:r w:rsidRPr="00B431E1">
              <w:rPr>
                <w:rFonts w:ascii="Arial" w:hAnsi="Arial" w:cs="Arial"/>
                <w:color w:val="auto"/>
                <w:lang w:val="en-GB"/>
              </w:rPr>
              <w:br/>
              <w:t>- be referred to the Police</w:t>
            </w:r>
            <w:r w:rsidRPr="00B431E1">
              <w:rPr>
                <w:rFonts w:ascii="Arial" w:hAnsi="Arial" w:cs="Arial"/>
                <w:color w:val="auto"/>
                <w:lang w:val="en-GB"/>
              </w:rPr>
              <w:br/>
              <w:t>- be referred to the District Auditor, or</w:t>
            </w:r>
            <w:r w:rsidRPr="00B431E1">
              <w:rPr>
                <w:rFonts w:ascii="Arial" w:hAnsi="Arial" w:cs="Arial"/>
                <w:color w:val="auto"/>
                <w:lang w:val="en-GB"/>
              </w:rPr>
              <w:br/>
              <w:t>- form the subject of an independent inquiry</w:t>
            </w:r>
          </w:p>
          <w:p w:rsidRPr="00B431E1" w:rsidR="001626B6" w:rsidP="00294F9E" w:rsidRDefault="001626B6" w14:paraId="43FDFFF9" w14:textId="77777777">
            <w:pPr>
              <w:pStyle w:val="NormalWeb"/>
              <w:spacing w:line="276" w:lineRule="auto"/>
              <w:jc w:val="both"/>
              <w:rPr>
                <w:rFonts w:ascii="Arial" w:hAnsi="Arial" w:cs="Arial"/>
                <w:lang w:val="en-GB"/>
              </w:rPr>
            </w:pPr>
            <w:r w:rsidRPr="00B431E1">
              <w:rPr>
                <w:rFonts w:ascii="Arial" w:hAnsi="Arial" w:cs="Arial"/>
                <w:lang w:val="en-GB"/>
              </w:rPr>
              <w:t xml:space="preserve">Some concerns may be resolved by agreed action without the need for investigation. </w:t>
            </w:r>
          </w:p>
          <w:p w:rsidRPr="00B431E1" w:rsidR="001626B6" w:rsidP="00294F9E" w:rsidRDefault="001626B6" w14:paraId="0251D9D0" w14:textId="77777777">
            <w:pPr>
              <w:pStyle w:val="NormalWeb"/>
              <w:spacing w:line="276" w:lineRule="auto"/>
              <w:jc w:val="both"/>
              <w:rPr>
                <w:rFonts w:ascii="Arial" w:hAnsi="Arial" w:cs="Arial"/>
                <w:lang w:val="en-GB"/>
              </w:rPr>
            </w:pPr>
            <w:r w:rsidRPr="00B431E1">
              <w:rPr>
                <w:rFonts w:ascii="Arial" w:hAnsi="Arial" w:cs="Arial"/>
                <w:lang w:val="en-GB"/>
              </w:rPr>
              <w:t xml:space="preserve">The Council accepts that you need to be assured that the matter has been properly addressed. Thus, subject to legal constraints, you will receive information about the outcome of any investigations. </w:t>
            </w:r>
          </w:p>
          <w:p w:rsidR="00FB54D0" w:rsidP="00294F9E" w:rsidRDefault="00FB54D0" w14:paraId="191DB8B0" w14:textId="77777777">
            <w:pPr>
              <w:pStyle w:val="NormalWeb"/>
              <w:spacing w:line="276" w:lineRule="auto"/>
              <w:jc w:val="both"/>
              <w:rPr>
                <w:rFonts w:ascii="Arial" w:hAnsi="Arial" w:cs="Arial"/>
                <w:b/>
                <w:bCs/>
                <w:color w:val="auto"/>
                <w:lang w:val="en-GB"/>
              </w:rPr>
            </w:pPr>
            <w:r>
              <w:rPr>
                <w:rFonts w:ascii="Arial" w:hAnsi="Arial" w:cs="Arial"/>
                <w:b/>
                <w:bCs/>
                <w:color w:val="auto"/>
                <w:lang w:val="en-GB"/>
              </w:rPr>
              <w:lastRenderedPageBreak/>
              <w:t>10. Footnote to all guidelines:</w:t>
            </w:r>
          </w:p>
          <w:p w:rsidRPr="00FB54D0" w:rsidR="001626B6" w:rsidP="00294F9E" w:rsidRDefault="001626B6" w14:paraId="2442ED4A" w14:textId="77777777">
            <w:pPr>
              <w:pStyle w:val="NormalWeb"/>
              <w:spacing w:line="276" w:lineRule="auto"/>
              <w:jc w:val="both"/>
              <w:rPr>
                <w:rFonts w:ascii="Arial" w:hAnsi="Arial" w:cs="Arial"/>
                <w:b/>
                <w:bCs/>
                <w:color w:val="auto"/>
                <w:lang w:val="en-GB"/>
              </w:rPr>
            </w:pPr>
            <w:r w:rsidRPr="00B431E1">
              <w:rPr>
                <w:rFonts w:ascii="Arial" w:hAnsi="Arial" w:cs="Arial"/>
                <w:b/>
                <w:bCs/>
                <w:color w:val="auto"/>
                <w:lang w:val="en-GB"/>
              </w:rPr>
              <w:br/>
            </w:r>
            <w:r w:rsidRPr="00B431E1">
              <w:rPr>
                <w:rFonts w:ascii="Arial" w:hAnsi="Arial" w:cs="Arial"/>
                <w:color w:val="auto"/>
                <w:lang w:val="en-GB"/>
              </w:rPr>
              <w:t>If disclosing within the Council is ineffective, it is possible to extend the information to a wider audience including your M.P., Assembly Member, or to the Local Government Ombudsman. This step should be taken only where opportunities to raise matters internally have been exhausted.</w:t>
            </w:r>
          </w:p>
          <w:p w:rsidRPr="00B431E1" w:rsidR="001626B6" w:rsidP="00294F9E" w:rsidRDefault="001626B6" w14:paraId="369606F3" w14:textId="77777777">
            <w:pPr>
              <w:pStyle w:val="NormalWeb"/>
              <w:spacing w:line="276" w:lineRule="auto"/>
              <w:rPr>
                <w:rFonts w:ascii="Arial" w:hAnsi="Arial" w:cs="Arial"/>
                <w:b/>
                <w:bCs/>
                <w:color w:val="auto"/>
                <w:lang w:val="en-GB"/>
              </w:rPr>
            </w:pPr>
            <w:r w:rsidRPr="00B431E1">
              <w:rPr>
                <w:rFonts w:ascii="Arial" w:hAnsi="Arial" w:cs="Arial"/>
                <w:b/>
                <w:bCs/>
                <w:color w:val="auto"/>
                <w:lang w:val="en-GB"/>
              </w:rPr>
              <w:t>11. Protection</w:t>
            </w:r>
            <w:r w:rsidRPr="00B431E1">
              <w:rPr>
                <w:rFonts w:ascii="Arial" w:hAnsi="Arial" w:cs="Arial"/>
                <w:b/>
                <w:bCs/>
                <w:color w:val="auto"/>
                <w:lang w:val="en-GB"/>
              </w:rPr>
              <w:br/>
            </w:r>
            <w:r w:rsidRPr="00B431E1">
              <w:rPr>
                <w:rFonts w:ascii="Arial" w:hAnsi="Arial" w:cs="Arial"/>
                <w:color w:val="auto"/>
                <w:lang w:val="en-GB"/>
              </w:rPr>
              <w:t xml:space="preserve">You are obliged </w:t>
            </w:r>
            <w:proofErr w:type="gramStart"/>
            <w:r w:rsidRPr="00B431E1">
              <w:rPr>
                <w:rFonts w:ascii="Arial" w:hAnsi="Arial" w:cs="Arial"/>
                <w:color w:val="auto"/>
                <w:lang w:val="en-GB"/>
              </w:rPr>
              <w:t>to, and</w:t>
            </w:r>
            <w:proofErr w:type="gramEnd"/>
            <w:r w:rsidRPr="00B431E1">
              <w:rPr>
                <w:rFonts w:ascii="Arial" w:hAnsi="Arial" w:cs="Arial"/>
                <w:color w:val="auto"/>
                <w:lang w:val="en-GB"/>
              </w:rPr>
              <w:t xml:space="preserve"> encouraged to raise serious matters of concern through this procedure. You are also entitled to be protected in law from any adverse actions being taken against you </w:t>
            </w:r>
            <w:proofErr w:type="gramStart"/>
            <w:r w:rsidRPr="00B431E1">
              <w:rPr>
                <w:rFonts w:ascii="Arial" w:hAnsi="Arial" w:cs="Arial"/>
                <w:color w:val="auto"/>
                <w:lang w:val="en-GB"/>
              </w:rPr>
              <w:t>as a result of</w:t>
            </w:r>
            <w:proofErr w:type="gramEnd"/>
            <w:r w:rsidRPr="00B431E1">
              <w:rPr>
                <w:rFonts w:ascii="Arial" w:hAnsi="Arial" w:cs="Arial"/>
                <w:color w:val="auto"/>
                <w:lang w:val="en-GB"/>
              </w:rPr>
              <w:t xml:space="preserve"> a disclosure in accordance with this procedure. The Council is committed to open and transparent government and to ensure that all employees and governors are fairly treated when they have legitimate concerns to raise.</w:t>
            </w:r>
            <w:r w:rsidRPr="00B431E1">
              <w:rPr>
                <w:rFonts w:ascii="Arial" w:hAnsi="Arial" w:cs="Arial"/>
                <w:color w:val="auto"/>
                <w:lang w:val="en-GB"/>
              </w:rPr>
              <w:br/>
              <w:t> </w:t>
            </w:r>
          </w:p>
        </w:tc>
      </w:tr>
      <w:tr w:rsidRPr="00B431E1" w:rsidR="00AB43F1" w:rsidTr="00294F9E" w14:paraId="54275CB6" w14:textId="77777777">
        <w:trPr>
          <w:tblCellSpacing w:w="15" w:type="dxa"/>
          <w:jc w:val="center"/>
        </w:trPr>
        <w:tc>
          <w:tcPr>
            <w:tcW w:w="8930" w:type="dxa"/>
            <w:vAlign w:val="center"/>
          </w:tcPr>
          <w:p w:rsidRPr="00B431E1" w:rsidR="00AB43F1" w:rsidP="00294F9E" w:rsidRDefault="00AB43F1" w14:paraId="64A9762C" w14:textId="77777777">
            <w:pPr>
              <w:pStyle w:val="NormalWeb"/>
              <w:spacing w:line="276" w:lineRule="auto"/>
              <w:jc w:val="both"/>
              <w:rPr>
                <w:rFonts w:ascii="Arial" w:hAnsi="Arial" w:cs="Arial"/>
                <w:b/>
                <w:bCs/>
                <w:color w:val="auto"/>
                <w:u w:val="single"/>
                <w:lang w:val="en-GB"/>
              </w:rPr>
            </w:pPr>
          </w:p>
        </w:tc>
      </w:tr>
    </w:tbl>
    <w:p w:rsidRPr="00B431E1" w:rsidR="001626B6" w:rsidP="001626B6" w:rsidRDefault="001626B6" w14:paraId="051C8D16" w14:textId="77777777">
      <w:pPr>
        <w:spacing w:line="276" w:lineRule="auto"/>
        <w:jc w:val="both"/>
        <w:rPr>
          <w:rFonts w:ascii="Arial" w:hAnsi="Arial" w:cs="Arial"/>
          <w:sz w:val="24"/>
        </w:rPr>
      </w:pPr>
    </w:p>
    <w:p w:rsidRPr="00B431E1" w:rsidR="001626B6" w:rsidP="001626B6" w:rsidRDefault="001626B6" w14:paraId="335D25BD" w14:textId="77777777">
      <w:pPr>
        <w:pStyle w:val="Heading3"/>
        <w:spacing w:line="276" w:lineRule="auto"/>
        <w:jc w:val="both"/>
        <w:rPr>
          <w:rFonts w:ascii="Arial" w:hAnsi="Arial" w:cs="Arial"/>
        </w:rPr>
      </w:pPr>
      <w:bookmarkStart w:name="_APPENDIX_7" w:id="7"/>
      <w:bookmarkEnd w:id="7"/>
      <w:r w:rsidRPr="00B431E1">
        <w:rPr>
          <w:rFonts w:ascii="Arial" w:hAnsi="Arial" w:cs="Arial"/>
        </w:rPr>
        <w:br w:type="page"/>
      </w:r>
      <w:r w:rsidR="00B36375">
        <w:rPr>
          <w:rFonts w:ascii="Arial" w:hAnsi="Arial" w:cs="Arial"/>
        </w:rPr>
        <w:lastRenderedPageBreak/>
        <w:t>APPENDIX 6</w:t>
      </w:r>
    </w:p>
    <w:p w:rsidRPr="00B431E1" w:rsidR="001626B6" w:rsidP="001626B6" w:rsidRDefault="001626B6" w14:paraId="177D859A" w14:textId="77777777">
      <w:pPr>
        <w:spacing w:line="276" w:lineRule="auto"/>
        <w:jc w:val="both"/>
        <w:rPr>
          <w:rFonts w:ascii="Arial" w:hAnsi="Arial" w:cs="Arial"/>
          <w:b/>
          <w:bCs/>
          <w:sz w:val="24"/>
        </w:rPr>
      </w:pPr>
    </w:p>
    <w:p w:rsidRPr="00B431E1" w:rsidR="001626B6" w:rsidP="001626B6" w:rsidRDefault="001626B6" w14:paraId="457B126D" w14:textId="77777777">
      <w:pPr>
        <w:pStyle w:val="Heading1"/>
        <w:spacing w:line="276" w:lineRule="auto"/>
        <w:jc w:val="both"/>
        <w:rPr>
          <w:rFonts w:ascii="Arial" w:hAnsi="Arial" w:cs="Arial"/>
          <w:sz w:val="24"/>
          <w:szCs w:val="24"/>
        </w:rPr>
      </w:pPr>
      <w:r w:rsidRPr="00B431E1">
        <w:rPr>
          <w:rFonts w:ascii="Arial" w:hAnsi="Arial" w:cs="Arial"/>
          <w:sz w:val="24"/>
          <w:szCs w:val="24"/>
        </w:rPr>
        <w:t>PROTOCOL FOR KEY STEPS TO UNDERTAKE SCHOOL CAPITAL PROJECTS</w:t>
      </w:r>
    </w:p>
    <w:p w:rsidRPr="00B431E1" w:rsidR="001626B6" w:rsidP="001626B6" w:rsidRDefault="001626B6" w14:paraId="1D7EC341" w14:textId="77777777">
      <w:pPr>
        <w:spacing w:line="276" w:lineRule="auto"/>
        <w:jc w:val="both"/>
        <w:rPr>
          <w:rFonts w:ascii="Arial" w:hAnsi="Arial" w:cs="Arial"/>
          <w:sz w:val="24"/>
        </w:rPr>
      </w:pPr>
    </w:p>
    <w:p w:rsidRPr="00B431E1" w:rsidR="00AB43F1" w:rsidP="00AB43F1" w:rsidRDefault="001626B6" w14:paraId="23155E6B" w14:textId="77777777">
      <w:pPr>
        <w:pStyle w:val="ListParagraph"/>
        <w:numPr>
          <w:ilvl w:val="0"/>
          <w:numId w:val="14"/>
        </w:numPr>
        <w:spacing w:line="276" w:lineRule="auto"/>
        <w:jc w:val="both"/>
        <w:rPr>
          <w:rFonts w:ascii="Arial" w:hAnsi="Arial" w:cs="Arial"/>
          <w:sz w:val="24"/>
        </w:rPr>
      </w:pPr>
      <w:r w:rsidRPr="00B431E1">
        <w:rPr>
          <w:rFonts w:ascii="Arial" w:hAnsi="Arial" w:cs="Arial"/>
          <w:sz w:val="24"/>
        </w:rPr>
        <w:t>Any school wishing to undertake any work of a capital nature must at the outset seek the formal written approval of the Director of Learning and Skills.  This approval is needed prior to the commencement of any feasibility or other preliminary work.  Approval for a capital scheme is required irrespective of the source of funding.  The Scheme for Financing of Schools describes relevant work that is define</w:t>
      </w:r>
      <w:r w:rsidRPr="00B431E1" w:rsidR="00AB43F1">
        <w:rPr>
          <w:rFonts w:ascii="Arial" w:hAnsi="Arial" w:cs="Arial"/>
          <w:sz w:val="24"/>
        </w:rPr>
        <w:t>d as being of a capital nature.</w:t>
      </w:r>
    </w:p>
    <w:p w:rsidRPr="00B431E1" w:rsidR="00AB43F1" w:rsidP="00AB43F1" w:rsidRDefault="00AB43F1" w14:paraId="05D4057E" w14:textId="77777777">
      <w:pPr>
        <w:pStyle w:val="ListParagraph"/>
        <w:spacing w:line="276" w:lineRule="auto"/>
        <w:jc w:val="both"/>
        <w:rPr>
          <w:rFonts w:ascii="Arial" w:hAnsi="Arial" w:cs="Arial"/>
          <w:sz w:val="24"/>
        </w:rPr>
      </w:pPr>
    </w:p>
    <w:p w:rsidRPr="00B431E1" w:rsidR="00AB43F1" w:rsidP="00AB43F1" w:rsidRDefault="001626B6" w14:paraId="31E3655A" w14:textId="77777777">
      <w:pPr>
        <w:pStyle w:val="ListParagraph"/>
        <w:numPr>
          <w:ilvl w:val="0"/>
          <w:numId w:val="14"/>
        </w:numPr>
        <w:spacing w:line="276" w:lineRule="auto"/>
        <w:jc w:val="both"/>
        <w:rPr>
          <w:rFonts w:ascii="Arial" w:hAnsi="Arial" w:cs="Arial"/>
          <w:sz w:val="24"/>
        </w:rPr>
      </w:pPr>
      <w:r w:rsidRPr="00B431E1">
        <w:rPr>
          <w:rFonts w:ascii="Arial" w:hAnsi="Arial" w:cs="Arial"/>
          <w:sz w:val="24"/>
        </w:rPr>
        <w:t>Once approval to a scheme has been given, the Director of Learning and Skills will have responsibility to notify the relevant Directors.  The Directors will have responsibility for identifying all investigative work that is necessary before the project can be commenced.</w:t>
      </w:r>
    </w:p>
    <w:p w:rsidRPr="00B431E1" w:rsidR="00AB43F1" w:rsidP="00AB43F1" w:rsidRDefault="00AB43F1" w14:paraId="7BB3F878" w14:textId="77777777">
      <w:pPr>
        <w:pStyle w:val="ListParagraph"/>
        <w:rPr>
          <w:rFonts w:ascii="Arial" w:hAnsi="Arial" w:cs="Arial"/>
          <w:sz w:val="24"/>
        </w:rPr>
      </w:pPr>
    </w:p>
    <w:p w:rsidRPr="00B431E1" w:rsidR="00AB43F1" w:rsidP="00AB43F1" w:rsidRDefault="001626B6" w14:paraId="42501E70" w14:textId="77777777">
      <w:pPr>
        <w:pStyle w:val="ListParagraph"/>
        <w:numPr>
          <w:ilvl w:val="0"/>
          <w:numId w:val="14"/>
        </w:numPr>
        <w:spacing w:line="276" w:lineRule="auto"/>
        <w:jc w:val="both"/>
        <w:rPr>
          <w:rFonts w:ascii="Arial" w:hAnsi="Arial" w:cs="Arial"/>
          <w:sz w:val="24"/>
        </w:rPr>
      </w:pPr>
      <w:r w:rsidRPr="00B431E1">
        <w:rPr>
          <w:rFonts w:ascii="Arial" w:hAnsi="Arial" w:cs="Arial"/>
          <w:sz w:val="24"/>
        </w:rPr>
        <w:t xml:space="preserve">All projects must have a nominated, suitably qualified Project manager approved by the Council.  One key responsibility will be to ensure that the investigation work identified by other Directorates is carried out before the project is allowed to start.  </w:t>
      </w:r>
    </w:p>
    <w:p w:rsidRPr="00B431E1" w:rsidR="00AB43F1" w:rsidP="00AB43F1" w:rsidRDefault="00AB43F1" w14:paraId="16AC787F" w14:textId="77777777">
      <w:pPr>
        <w:pStyle w:val="ListParagraph"/>
        <w:rPr>
          <w:rFonts w:ascii="Arial" w:hAnsi="Arial" w:cs="Arial"/>
          <w:sz w:val="24"/>
        </w:rPr>
      </w:pPr>
    </w:p>
    <w:p w:rsidRPr="00B431E1" w:rsidR="00AB43F1" w:rsidP="00AB43F1" w:rsidRDefault="001626B6" w14:paraId="71975063" w14:textId="77777777">
      <w:pPr>
        <w:pStyle w:val="ListParagraph"/>
        <w:numPr>
          <w:ilvl w:val="0"/>
          <w:numId w:val="14"/>
        </w:numPr>
        <w:spacing w:line="276" w:lineRule="auto"/>
        <w:jc w:val="both"/>
        <w:rPr>
          <w:rFonts w:ascii="Arial" w:hAnsi="Arial" w:cs="Arial"/>
          <w:sz w:val="24"/>
        </w:rPr>
      </w:pPr>
      <w:r w:rsidRPr="00B431E1">
        <w:rPr>
          <w:rFonts w:ascii="Arial" w:hAnsi="Arial" w:cs="Arial"/>
          <w:sz w:val="24"/>
        </w:rPr>
        <w:t>The school must maintain liaison with the Council throughout the lifetime of the proposed project.</w:t>
      </w:r>
    </w:p>
    <w:p w:rsidRPr="00B431E1" w:rsidR="00AB43F1" w:rsidP="00AB43F1" w:rsidRDefault="00AB43F1" w14:paraId="54F3E544" w14:textId="77777777">
      <w:pPr>
        <w:pStyle w:val="ListParagraph"/>
        <w:rPr>
          <w:rFonts w:ascii="Arial" w:hAnsi="Arial" w:cs="Arial"/>
          <w:sz w:val="24"/>
        </w:rPr>
      </w:pPr>
    </w:p>
    <w:p w:rsidRPr="00B431E1" w:rsidR="00AB43F1" w:rsidP="00AB43F1" w:rsidRDefault="001626B6" w14:paraId="2BAF52EC" w14:textId="77777777">
      <w:pPr>
        <w:pStyle w:val="ListParagraph"/>
        <w:numPr>
          <w:ilvl w:val="0"/>
          <w:numId w:val="14"/>
        </w:numPr>
        <w:spacing w:line="276" w:lineRule="auto"/>
        <w:jc w:val="both"/>
        <w:rPr>
          <w:rFonts w:ascii="Arial" w:hAnsi="Arial" w:cs="Arial"/>
          <w:sz w:val="24"/>
        </w:rPr>
      </w:pPr>
      <w:r w:rsidRPr="00B431E1">
        <w:rPr>
          <w:rFonts w:ascii="Arial" w:hAnsi="Arial" w:cs="Arial"/>
          <w:sz w:val="24"/>
        </w:rPr>
        <w:t>Feasibility work, including costing and design, must be carried out by surveyors and architects who have been approved by the Council.  The feasibility work must also identify any need for asbestos testing and assess all health and safety implications.  All on-going revenue costs must also be identified with a clear plan as to how these will be funded.</w:t>
      </w:r>
    </w:p>
    <w:p w:rsidRPr="00B431E1" w:rsidR="00AB43F1" w:rsidP="00AB43F1" w:rsidRDefault="00AB43F1" w14:paraId="000CECD3" w14:textId="77777777">
      <w:pPr>
        <w:pStyle w:val="ListParagraph"/>
        <w:rPr>
          <w:rFonts w:ascii="Arial" w:hAnsi="Arial" w:cs="Arial"/>
          <w:sz w:val="24"/>
        </w:rPr>
      </w:pPr>
    </w:p>
    <w:p w:rsidRPr="00B431E1" w:rsidR="00AB43F1" w:rsidP="00AB43F1" w:rsidRDefault="001626B6" w14:paraId="0AE5F9E7" w14:textId="77777777">
      <w:pPr>
        <w:pStyle w:val="ListParagraph"/>
        <w:numPr>
          <w:ilvl w:val="0"/>
          <w:numId w:val="14"/>
        </w:numPr>
        <w:spacing w:line="276" w:lineRule="auto"/>
        <w:jc w:val="both"/>
        <w:rPr>
          <w:rFonts w:ascii="Arial" w:hAnsi="Arial" w:cs="Arial"/>
          <w:sz w:val="24"/>
        </w:rPr>
      </w:pPr>
      <w:r w:rsidRPr="00B431E1">
        <w:rPr>
          <w:rFonts w:ascii="Arial" w:hAnsi="Arial" w:cs="Arial"/>
          <w:sz w:val="24"/>
        </w:rPr>
        <w:t xml:space="preserve">All project documentation and contractual documentation must be prepared in liaison with the appropriate Directorates and Officers of the Council.  The documentation must identify the need for appropriate planning and building regulation approvals.  The documentation also needs to clarify that the Council owns the land/buildings </w:t>
      </w:r>
      <w:proofErr w:type="gramStart"/>
      <w:r w:rsidRPr="00B431E1">
        <w:rPr>
          <w:rFonts w:ascii="Arial" w:hAnsi="Arial" w:cs="Arial"/>
          <w:sz w:val="24"/>
        </w:rPr>
        <w:t>and also</w:t>
      </w:r>
      <w:proofErr w:type="gramEnd"/>
      <w:r w:rsidRPr="00B431E1">
        <w:rPr>
          <w:rFonts w:ascii="Arial" w:hAnsi="Arial" w:cs="Arial"/>
          <w:sz w:val="24"/>
        </w:rPr>
        <w:t xml:space="preserve"> to clarify the split of responsibility between the school and the LEA.</w:t>
      </w:r>
    </w:p>
    <w:p w:rsidRPr="00B431E1" w:rsidR="00AB43F1" w:rsidP="00AB43F1" w:rsidRDefault="00AB43F1" w14:paraId="33B0BC95" w14:textId="77777777">
      <w:pPr>
        <w:pStyle w:val="ListParagraph"/>
        <w:rPr>
          <w:rFonts w:ascii="Arial" w:hAnsi="Arial" w:cs="Arial"/>
          <w:sz w:val="24"/>
        </w:rPr>
      </w:pPr>
    </w:p>
    <w:p w:rsidRPr="00B431E1" w:rsidR="00AB43F1" w:rsidP="00AB43F1" w:rsidRDefault="001626B6" w14:paraId="1E3F60F7" w14:textId="77777777">
      <w:pPr>
        <w:pStyle w:val="ListParagraph"/>
        <w:numPr>
          <w:ilvl w:val="0"/>
          <w:numId w:val="14"/>
        </w:numPr>
        <w:spacing w:line="276" w:lineRule="auto"/>
        <w:jc w:val="both"/>
        <w:rPr>
          <w:rFonts w:ascii="Arial" w:hAnsi="Arial" w:cs="Arial"/>
          <w:sz w:val="24"/>
        </w:rPr>
      </w:pPr>
      <w:r w:rsidRPr="00B431E1">
        <w:rPr>
          <w:rFonts w:ascii="Arial" w:hAnsi="Arial" w:cs="Arial"/>
          <w:sz w:val="24"/>
        </w:rPr>
        <w:t xml:space="preserve">Tendering for all contractors and suppliers must be in accordance with the relevant Financial Procedure Rules and Contract Procedure Rules.  Schools must be aware of the limits in respect of tendering.  Larger contracts will need to be procured in accordance with the Council’s Contract Procedure Rules.  Schools have a responsibility to check before procurement begins. </w:t>
      </w:r>
    </w:p>
    <w:p w:rsidRPr="00B431E1" w:rsidR="00AB43F1" w:rsidP="00AB43F1" w:rsidRDefault="00AB43F1" w14:paraId="007793EA" w14:textId="77777777">
      <w:pPr>
        <w:pStyle w:val="ListParagraph"/>
        <w:rPr>
          <w:rFonts w:ascii="Arial" w:hAnsi="Arial" w:cs="Arial"/>
          <w:sz w:val="24"/>
        </w:rPr>
      </w:pPr>
    </w:p>
    <w:p w:rsidRPr="00B431E1" w:rsidR="00AB43F1" w:rsidP="00AB43F1" w:rsidRDefault="001626B6" w14:paraId="0672239F" w14:textId="77777777">
      <w:pPr>
        <w:pStyle w:val="ListParagraph"/>
        <w:numPr>
          <w:ilvl w:val="0"/>
          <w:numId w:val="14"/>
        </w:numPr>
        <w:spacing w:line="276" w:lineRule="auto"/>
        <w:jc w:val="both"/>
        <w:rPr>
          <w:rFonts w:ascii="Arial" w:hAnsi="Arial" w:cs="Arial"/>
          <w:sz w:val="24"/>
        </w:rPr>
      </w:pPr>
      <w:r w:rsidRPr="00B431E1">
        <w:rPr>
          <w:rFonts w:ascii="Arial" w:hAnsi="Arial" w:cs="Arial"/>
          <w:sz w:val="24"/>
        </w:rPr>
        <w:lastRenderedPageBreak/>
        <w:t xml:space="preserve">All contracts must be written.  Contracts </w:t>
      </w:r>
      <w:proofErr w:type="gramStart"/>
      <w:r w:rsidRPr="00B431E1">
        <w:rPr>
          <w:rFonts w:ascii="Arial" w:hAnsi="Arial" w:cs="Arial"/>
          <w:sz w:val="24"/>
        </w:rPr>
        <w:t>in excess of</w:t>
      </w:r>
      <w:proofErr w:type="gramEnd"/>
      <w:r w:rsidRPr="00B431E1">
        <w:rPr>
          <w:rFonts w:ascii="Arial" w:hAnsi="Arial" w:cs="Arial"/>
          <w:sz w:val="24"/>
        </w:rPr>
        <w:t xml:space="preserve"> £</w:t>
      </w:r>
      <w:r w:rsidR="00CE6A72">
        <w:rPr>
          <w:rFonts w:ascii="Arial" w:hAnsi="Arial" w:cs="Arial"/>
          <w:sz w:val="24"/>
        </w:rPr>
        <w:t>75</w:t>
      </w:r>
      <w:r w:rsidRPr="00B431E1">
        <w:rPr>
          <w:rFonts w:ascii="Arial" w:hAnsi="Arial" w:cs="Arial"/>
          <w:sz w:val="24"/>
        </w:rPr>
        <w:t>,000 must be referred to the Head of Legal Services for appropriate advice.  All contractors used must be accredited and possess suitable liability insurance.</w:t>
      </w:r>
    </w:p>
    <w:p w:rsidRPr="00B431E1" w:rsidR="00AB43F1" w:rsidP="00AB43F1" w:rsidRDefault="00AB43F1" w14:paraId="63CD334C" w14:textId="77777777">
      <w:pPr>
        <w:pStyle w:val="ListParagraph"/>
        <w:rPr>
          <w:rFonts w:ascii="Arial" w:hAnsi="Arial" w:cs="Arial"/>
          <w:sz w:val="24"/>
        </w:rPr>
      </w:pPr>
    </w:p>
    <w:p w:rsidR="00FC30FC" w:rsidP="00AB43F1" w:rsidRDefault="001626B6" w14:paraId="5235DA36" w14:textId="54CD8A68">
      <w:pPr>
        <w:pStyle w:val="ListParagraph"/>
        <w:numPr>
          <w:ilvl w:val="0"/>
          <w:numId w:val="14"/>
        </w:numPr>
        <w:spacing w:line="276" w:lineRule="auto"/>
        <w:jc w:val="both"/>
        <w:rPr>
          <w:rFonts w:ascii="Arial" w:hAnsi="Arial" w:cs="Arial"/>
          <w:sz w:val="24"/>
        </w:rPr>
      </w:pPr>
      <w:r w:rsidRPr="00B431E1">
        <w:rPr>
          <w:rFonts w:ascii="Arial" w:hAnsi="Arial" w:cs="Arial"/>
          <w:sz w:val="24"/>
        </w:rPr>
        <w:t>At the end of each financial year, a statement of capital value of works for each project will need to be prepared by the Project Manager and submitted</w:t>
      </w:r>
      <w:r w:rsidR="00E66D03">
        <w:rPr>
          <w:rFonts w:ascii="Arial" w:hAnsi="Arial" w:cs="Arial"/>
          <w:sz w:val="24"/>
        </w:rPr>
        <w:t xml:space="preserve"> to the </w:t>
      </w:r>
      <w:r w:rsidR="00CE6A72">
        <w:rPr>
          <w:rFonts w:ascii="Arial" w:hAnsi="Arial" w:cs="Arial"/>
          <w:sz w:val="24"/>
        </w:rPr>
        <w:t>Section 151 Officer</w:t>
      </w:r>
      <w:r w:rsidR="00E66D03">
        <w:rPr>
          <w:rFonts w:ascii="Arial" w:hAnsi="Arial" w:cs="Arial"/>
          <w:sz w:val="24"/>
        </w:rPr>
        <w:t>.</w:t>
      </w:r>
    </w:p>
    <w:p w:rsidRPr="00083E8F" w:rsidR="00083E8F" w:rsidP="00083E8F" w:rsidRDefault="00083E8F" w14:paraId="7858A55E" w14:textId="77777777">
      <w:pPr>
        <w:pStyle w:val="ListParagraph"/>
        <w:rPr>
          <w:rFonts w:ascii="Arial" w:hAnsi="Arial" w:cs="Arial"/>
          <w:sz w:val="24"/>
        </w:rPr>
      </w:pPr>
    </w:p>
    <w:p w:rsidR="00083E8F" w:rsidRDefault="00083E8F" w14:paraId="7EC0E700" w14:textId="77777777">
      <w:pPr>
        <w:autoSpaceDE/>
        <w:autoSpaceDN/>
        <w:spacing w:after="200" w:line="276" w:lineRule="auto"/>
        <w:rPr>
          <w:rFonts w:ascii="Arial" w:hAnsi="Arial" w:cs="Arial"/>
          <w:b/>
          <w:bCs/>
          <w:sz w:val="24"/>
        </w:rPr>
      </w:pPr>
      <w:r>
        <w:rPr>
          <w:rFonts w:ascii="Arial" w:hAnsi="Arial" w:cs="Arial"/>
        </w:rPr>
        <w:br w:type="page"/>
      </w:r>
    </w:p>
    <w:p w:rsidRPr="007C2E17" w:rsidR="00083E8F" w:rsidP="00083E8F" w:rsidRDefault="00083E8F" w14:paraId="4B6DD429" w14:textId="527572C6">
      <w:pPr>
        <w:pStyle w:val="Heading3"/>
        <w:spacing w:line="276" w:lineRule="auto"/>
        <w:jc w:val="both"/>
        <w:rPr>
          <w:rFonts w:ascii="Arial" w:hAnsi="Arial" w:cs="Arial"/>
        </w:rPr>
      </w:pPr>
      <w:r w:rsidRPr="007C2E17">
        <w:rPr>
          <w:rFonts w:ascii="Arial" w:hAnsi="Arial" w:cs="Arial"/>
        </w:rPr>
        <w:lastRenderedPageBreak/>
        <w:t>APPENDIX 7</w:t>
      </w:r>
    </w:p>
    <w:p w:rsidRPr="007C2E17" w:rsidR="00083E8F" w:rsidP="00083E8F" w:rsidRDefault="00083E8F" w14:paraId="4F71056E" w14:textId="77777777">
      <w:pPr>
        <w:spacing w:line="276" w:lineRule="auto"/>
        <w:jc w:val="both"/>
        <w:rPr>
          <w:rFonts w:ascii="Arial" w:hAnsi="Arial" w:cs="Arial"/>
          <w:b/>
          <w:bCs/>
          <w:sz w:val="24"/>
        </w:rPr>
      </w:pPr>
    </w:p>
    <w:p w:rsidRPr="007C2E17" w:rsidR="00083E8F" w:rsidP="00083E8F" w:rsidRDefault="00083E8F" w14:paraId="3DEA3350" w14:textId="77777777">
      <w:pPr>
        <w:pStyle w:val="Heading1"/>
        <w:spacing w:line="276" w:lineRule="auto"/>
        <w:jc w:val="both"/>
        <w:rPr>
          <w:rFonts w:ascii="Arial" w:hAnsi="Arial" w:cs="Arial"/>
          <w:sz w:val="24"/>
          <w:szCs w:val="24"/>
        </w:rPr>
      </w:pPr>
      <w:r w:rsidRPr="007C2E17">
        <w:rPr>
          <w:rFonts w:ascii="Arial" w:hAnsi="Arial" w:cs="Arial"/>
          <w:sz w:val="24"/>
          <w:szCs w:val="24"/>
        </w:rPr>
        <w:t>Information to Include on Schools Asset Inventory Register</w:t>
      </w:r>
    </w:p>
    <w:p w:rsidRPr="007C2E17" w:rsidR="00083E8F" w:rsidP="00083E8F" w:rsidRDefault="00083E8F" w14:paraId="5CBF628C" w14:textId="77777777">
      <w:pPr>
        <w:spacing w:line="276" w:lineRule="auto"/>
        <w:jc w:val="both"/>
      </w:pPr>
    </w:p>
    <w:p w:rsidRPr="007C2E17" w:rsidR="00083E8F" w:rsidP="00083E8F" w:rsidRDefault="00083E8F" w14:paraId="35347093" w14:textId="77777777">
      <w:pPr>
        <w:spacing w:line="276" w:lineRule="auto"/>
        <w:jc w:val="both"/>
        <w:rPr>
          <w:rFonts w:ascii="Arial" w:hAnsi="Arial" w:cs="Arial"/>
          <w:sz w:val="24"/>
        </w:rPr>
      </w:pPr>
      <w:r w:rsidRPr="007C2E17">
        <w:rPr>
          <w:rFonts w:ascii="Arial" w:hAnsi="Arial" w:cs="Arial"/>
          <w:sz w:val="24"/>
        </w:rPr>
        <w:t xml:space="preserve">The following information must be included on the Schools Asset Inventory Register </w:t>
      </w:r>
    </w:p>
    <w:p w:rsidRPr="007C2E17" w:rsidR="00083E8F" w:rsidP="00083E8F" w:rsidRDefault="00083E8F" w14:paraId="37CF7778" w14:textId="77777777">
      <w:pPr>
        <w:spacing w:line="276" w:lineRule="auto"/>
        <w:jc w:val="both"/>
        <w:rPr>
          <w:rFonts w:ascii="Arial" w:hAnsi="Arial" w:cs="Arial"/>
          <w:sz w:val="24"/>
        </w:rPr>
      </w:pPr>
    </w:p>
    <w:p w:rsidRPr="007C2E17" w:rsidR="00083E8F" w:rsidP="00083E8F" w:rsidRDefault="00083E8F" w14:paraId="2D26F5AF" w14:textId="77777777">
      <w:pPr>
        <w:pStyle w:val="ListParagraph"/>
        <w:numPr>
          <w:ilvl w:val="0"/>
          <w:numId w:val="12"/>
        </w:numPr>
        <w:spacing w:line="276" w:lineRule="auto"/>
        <w:jc w:val="both"/>
        <w:rPr>
          <w:rFonts w:ascii="Arial" w:hAnsi="Arial" w:cs="Arial"/>
          <w:sz w:val="24"/>
        </w:rPr>
      </w:pPr>
      <w:r w:rsidRPr="007C2E17">
        <w:rPr>
          <w:rFonts w:ascii="Arial" w:hAnsi="Arial" w:cs="Arial"/>
          <w:sz w:val="24"/>
        </w:rPr>
        <w:t>Name of school</w:t>
      </w:r>
    </w:p>
    <w:p w:rsidRPr="007C2E17" w:rsidR="00083E8F" w:rsidP="00083E8F" w:rsidRDefault="00083E8F" w14:paraId="4AAC122A" w14:textId="77777777">
      <w:pPr>
        <w:pStyle w:val="ListParagraph"/>
        <w:numPr>
          <w:ilvl w:val="0"/>
          <w:numId w:val="12"/>
        </w:numPr>
        <w:spacing w:line="276" w:lineRule="auto"/>
        <w:jc w:val="both"/>
        <w:rPr>
          <w:rFonts w:ascii="Arial" w:hAnsi="Arial" w:cs="Arial"/>
          <w:sz w:val="24"/>
        </w:rPr>
      </w:pPr>
      <w:r w:rsidRPr="007C2E17">
        <w:rPr>
          <w:rFonts w:ascii="Arial" w:hAnsi="Arial" w:cs="Arial"/>
          <w:sz w:val="24"/>
        </w:rPr>
        <w:t>Name of person preparing inventory</w:t>
      </w:r>
    </w:p>
    <w:p w:rsidRPr="007C2E17" w:rsidR="00083E8F" w:rsidP="00083E8F" w:rsidRDefault="00083E8F" w14:paraId="4641BC0F" w14:textId="77777777">
      <w:pPr>
        <w:pStyle w:val="ListParagraph"/>
        <w:numPr>
          <w:ilvl w:val="0"/>
          <w:numId w:val="12"/>
        </w:numPr>
        <w:spacing w:line="276" w:lineRule="auto"/>
        <w:jc w:val="both"/>
        <w:rPr>
          <w:rFonts w:ascii="Arial" w:hAnsi="Arial" w:cs="Arial"/>
          <w:sz w:val="24"/>
        </w:rPr>
      </w:pPr>
      <w:r w:rsidRPr="007C2E17">
        <w:rPr>
          <w:rFonts w:ascii="Arial" w:hAnsi="Arial" w:cs="Arial"/>
          <w:sz w:val="24"/>
        </w:rPr>
        <w:t>Date of preparation</w:t>
      </w:r>
    </w:p>
    <w:p w:rsidRPr="007C2E17" w:rsidR="00083E8F" w:rsidP="00083E8F" w:rsidRDefault="00083E8F" w14:paraId="62D86D61" w14:textId="77777777">
      <w:pPr>
        <w:pStyle w:val="ListParagraph"/>
        <w:numPr>
          <w:ilvl w:val="0"/>
          <w:numId w:val="12"/>
        </w:numPr>
        <w:spacing w:line="276" w:lineRule="auto"/>
        <w:jc w:val="both"/>
        <w:rPr>
          <w:rFonts w:ascii="Arial" w:hAnsi="Arial" w:cs="Arial"/>
          <w:sz w:val="24"/>
        </w:rPr>
      </w:pPr>
      <w:r w:rsidRPr="007C2E17">
        <w:rPr>
          <w:rFonts w:ascii="Arial" w:hAnsi="Arial" w:cs="Arial"/>
          <w:sz w:val="24"/>
        </w:rPr>
        <w:t>Serial number</w:t>
      </w:r>
    </w:p>
    <w:p w:rsidRPr="007C2E17" w:rsidR="00083E8F" w:rsidP="00083E8F" w:rsidRDefault="00083E8F" w14:paraId="23E90B97" w14:textId="77777777">
      <w:pPr>
        <w:pStyle w:val="ListParagraph"/>
        <w:numPr>
          <w:ilvl w:val="0"/>
          <w:numId w:val="12"/>
        </w:numPr>
        <w:spacing w:line="276" w:lineRule="auto"/>
        <w:jc w:val="both"/>
        <w:rPr>
          <w:rFonts w:ascii="Arial" w:hAnsi="Arial" w:cs="Arial"/>
          <w:sz w:val="24"/>
        </w:rPr>
      </w:pPr>
      <w:r w:rsidRPr="007C2E17">
        <w:rPr>
          <w:rFonts w:ascii="Arial" w:hAnsi="Arial" w:cs="Arial"/>
          <w:sz w:val="24"/>
        </w:rPr>
        <w:t>Make/model</w:t>
      </w:r>
    </w:p>
    <w:p w:rsidRPr="007C2E17" w:rsidR="00083E8F" w:rsidP="00083E8F" w:rsidRDefault="00083E8F" w14:paraId="3E6E622B" w14:textId="77777777">
      <w:pPr>
        <w:pStyle w:val="ListParagraph"/>
        <w:numPr>
          <w:ilvl w:val="0"/>
          <w:numId w:val="12"/>
        </w:numPr>
        <w:spacing w:line="276" w:lineRule="auto"/>
        <w:jc w:val="both"/>
        <w:rPr>
          <w:rFonts w:ascii="Arial" w:hAnsi="Arial" w:cs="Arial"/>
          <w:sz w:val="24"/>
        </w:rPr>
      </w:pPr>
      <w:r w:rsidRPr="007C2E17">
        <w:rPr>
          <w:rFonts w:ascii="Arial" w:hAnsi="Arial" w:cs="Arial"/>
          <w:sz w:val="24"/>
        </w:rPr>
        <w:t>Name of asset/equipment</w:t>
      </w:r>
    </w:p>
    <w:p w:rsidRPr="007C2E17" w:rsidR="00083E8F" w:rsidP="00083E8F" w:rsidRDefault="00083E8F" w14:paraId="2BB8DBF2" w14:textId="77777777">
      <w:pPr>
        <w:pStyle w:val="ListParagraph"/>
        <w:numPr>
          <w:ilvl w:val="0"/>
          <w:numId w:val="12"/>
        </w:numPr>
        <w:spacing w:line="276" w:lineRule="auto"/>
        <w:jc w:val="both"/>
        <w:rPr>
          <w:rFonts w:ascii="Arial" w:hAnsi="Arial" w:cs="Arial"/>
          <w:sz w:val="24"/>
        </w:rPr>
      </w:pPr>
      <w:r w:rsidRPr="007C2E17">
        <w:rPr>
          <w:rFonts w:ascii="Arial" w:hAnsi="Arial" w:cs="Arial"/>
          <w:sz w:val="24"/>
        </w:rPr>
        <w:t>Description</w:t>
      </w:r>
    </w:p>
    <w:p w:rsidRPr="007C2E17" w:rsidR="00083E8F" w:rsidP="00083E8F" w:rsidRDefault="00083E8F" w14:paraId="6DDAA1F6" w14:textId="77777777">
      <w:pPr>
        <w:pStyle w:val="ListParagraph"/>
        <w:numPr>
          <w:ilvl w:val="0"/>
          <w:numId w:val="12"/>
        </w:numPr>
        <w:spacing w:line="276" w:lineRule="auto"/>
        <w:jc w:val="both"/>
        <w:rPr>
          <w:rFonts w:ascii="Arial" w:hAnsi="Arial" w:cs="Arial"/>
          <w:sz w:val="24"/>
        </w:rPr>
      </w:pPr>
      <w:r w:rsidRPr="007C2E17">
        <w:rPr>
          <w:rFonts w:ascii="Arial" w:hAnsi="Arial" w:cs="Arial"/>
          <w:sz w:val="24"/>
        </w:rPr>
        <w:t>Quantity</w:t>
      </w:r>
    </w:p>
    <w:p w:rsidRPr="007C2E17" w:rsidR="00083E8F" w:rsidP="00083E8F" w:rsidRDefault="00083E8F" w14:paraId="77844C68" w14:textId="77777777">
      <w:pPr>
        <w:pStyle w:val="ListParagraph"/>
        <w:numPr>
          <w:ilvl w:val="0"/>
          <w:numId w:val="12"/>
        </w:numPr>
        <w:spacing w:line="276" w:lineRule="auto"/>
        <w:jc w:val="both"/>
        <w:rPr>
          <w:rFonts w:ascii="Arial" w:hAnsi="Arial" w:cs="Arial"/>
          <w:sz w:val="24"/>
        </w:rPr>
      </w:pPr>
      <w:r w:rsidRPr="007C2E17">
        <w:rPr>
          <w:rFonts w:ascii="Arial" w:hAnsi="Arial" w:cs="Arial"/>
          <w:sz w:val="24"/>
        </w:rPr>
        <w:t>Date of acquisition</w:t>
      </w:r>
    </w:p>
    <w:p w:rsidRPr="007C2E17" w:rsidR="00083E8F" w:rsidP="00083E8F" w:rsidRDefault="00083E8F" w14:paraId="29741D4E" w14:textId="77777777">
      <w:pPr>
        <w:pStyle w:val="ListParagraph"/>
        <w:numPr>
          <w:ilvl w:val="0"/>
          <w:numId w:val="12"/>
        </w:numPr>
        <w:spacing w:line="276" w:lineRule="auto"/>
        <w:jc w:val="both"/>
        <w:rPr>
          <w:rFonts w:ascii="Arial" w:hAnsi="Arial" w:cs="Arial"/>
          <w:sz w:val="24"/>
        </w:rPr>
      </w:pPr>
      <w:r w:rsidRPr="007C2E17">
        <w:rPr>
          <w:rFonts w:ascii="Arial" w:hAnsi="Arial" w:cs="Arial"/>
          <w:sz w:val="24"/>
        </w:rPr>
        <w:t>Date of installation</w:t>
      </w:r>
    </w:p>
    <w:p w:rsidRPr="007C2E17" w:rsidR="00083E8F" w:rsidP="00083E8F" w:rsidRDefault="00083E8F" w14:paraId="669505FC" w14:textId="77777777">
      <w:pPr>
        <w:pStyle w:val="ListParagraph"/>
        <w:numPr>
          <w:ilvl w:val="0"/>
          <w:numId w:val="12"/>
        </w:numPr>
        <w:spacing w:line="276" w:lineRule="auto"/>
        <w:jc w:val="both"/>
        <w:rPr>
          <w:rFonts w:ascii="Arial" w:hAnsi="Arial" w:cs="Arial"/>
          <w:sz w:val="24"/>
        </w:rPr>
      </w:pPr>
      <w:r w:rsidRPr="007C2E17">
        <w:rPr>
          <w:rFonts w:ascii="Arial" w:hAnsi="Arial" w:cs="Arial"/>
          <w:sz w:val="24"/>
        </w:rPr>
        <w:t>Purchase Price</w:t>
      </w:r>
    </w:p>
    <w:p w:rsidRPr="007C2E17" w:rsidR="00083E8F" w:rsidP="00083E8F" w:rsidRDefault="00083E8F" w14:paraId="7E138DC7" w14:textId="77777777">
      <w:pPr>
        <w:pStyle w:val="ListParagraph"/>
        <w:numPr>
          <w:ilvl w:val="0"/>
          <w:numId w:val="12"/>
        </w:numPr>
        <w:spacing w:line="276" w:lineRule="auto"/>
        <w:jc w:val="both"/>
        <w:rPr>
          <w:rFonts w:ascii="Arial" w:hAnsi="Arial" w:cs="Arial"/>
          <w:sz w:val="24"/>
        </w:rPr>
      </w:pPr>
      <w:r w:rsidRPr="007C2E17">
        <w:rPr>
          <w:rFonts w:ascii="Arial" w:hAnsi="Arial" w:cs="Arial"/>
          <w:sz w:val="24"/>
        </w:rPr>
        <w:t>Department</w:t>
      </w:r>
    </w:p>
    <w:p w:rsidRPr="007C2E17" w:rsidR="00083E8F" w:rsidP="00083E8F" w:rsidRDefault="00083E8F" w14:paraId="4F330773" w14:textId="77777777">
      <w:pPr>
        <w:pStyle w:val="ListParagraph"/>
        <w:numPr>
          <w:ilvl w:val="0"/>
          <w:numId w:val="12"/>
        </w:numPr>
        <w:spacing w:line="276" w:lineRule="auto"/>
        <w:jc w:val="both"/>
        <w:rPr>
          <w:rFonts w:ascii="Arial" w:hAnsi="Arial" w:cs="Arial"/>
          <w:sz w:val="24"/>
        </w:rPr>
      </w:pPr>
      <w:r w:rsidRPr="007C2E17">
        <w:rPr>
          <w:rFonts w:ascii="Arial" w:hAnsi="Arial" w:cs="Arial"/>
          <w:sz w:val="24"/>
        </w:rPr>
        <w:t>Location</w:t>
      </w:r>
    </w:p>
    <w:p w:rsidRPr="007C2E17" w:rsidR="00083E8F" w:rsidP="00083E8F" w:rsidRDefault="00083E8F" w14:paraId="73B19FDD" w14:textId="77777777">
      <w:pPr>
        <w:pStyle w:val="ListParagraph"/>
        <w:numPr>
          <w:ilvl w:val="0"/>
          <w:numId w:val="12"/>
        </w:numPr>
        <w:spacing w:line="276" w:lineRule="auto"/>
        <w:jc w:val="both"/>
        <w:rPr>
          <w:rFonts w:ascii="Arial" w:hAnsi="Arial" w:cs="Arial"/>
          <w:sz w:val="24"/>
        </w:rPr>
      </w:pPr>
      <w:r w:rsidRPr="007C2E17">
        <w:rPr>
          <w:rFonts w:ascii="Arial" w:hAnsi="Arial" w:cs="Arial"/>
          <w:sz w:val="24"/>
        </w:rPr>
        <w:t>Date of discard</w:t>
      </w:r>
    </w:p>
    <w:p w:rsidRPr="007C2E17" w:rsidR="00083E8F" w:rsidP="00083E8F" w:rsidRDefault="00083E8F" w14:paraId="004EE05E" w14:textId="77777777">
      <w:pPr>
        <w:pStyle w:val="ListParagraph"/>
        <w:numPr>
          <w:ilvl w:val="0"/>
          <w:numId w:val="12"/>
        </w:numPr>
        <w:spacing w:line="276" w:lineRule="auto"/>
        <w:jc w:val="both"/>
        <w:rPr>
          <w:rFonts w:ascii="Arial" w:hAnsi="Arial" w:cs="Arial"/>
          <w:sz w:val="24"/>
        </w:rPr>
      </w:pPr>
      <w:r w:rsidRPr="007C2E17">
        <w:rPr>
          <w:rFonts w:ascii="Arial" w:hAnsi="Arial" w:cs="Arial"/>
          <w:sz w:val="24"/>
        </w:rPr>
        <w:t>Resale value (if applicable)</w:t>
      </w:r>
    </w:p>
    <w:p w:rsidRPr="007C2E17" w:rsidR="00083E8F" w:rsidP="00083E8F" w:rsidRDefault="00083E8F" w14:paraId="6D022C05" w14:textId="77777777">
      <w:pPr>
        <w:pStyle w:val="ListParagraph"/>
        <w:numPr>
          <w:ilvl w:val="0"/>
          <w:numId w:val="12"/>
        </w:numPr>
        <w:spacing w:line="276" w:lineRule="auto"/>
        <w:jc w:val="both"/>
        <w:rPr>
          <w:rFonts w:ascii="Arial" w:hAnsi="Arial" w:cs="Arial"/>
          <w:sz w:val="24"/>
        </w:rPr>
      </w:pPr>
      <w:r w:rsidRPr="007C2E17">
        <w:rPr>
          <w:rFonts w:ascii="Arial" w:hAnsi="Arial" w:cs="Arial"/>
          <w:sz w:val="24"/>
        </w:rPr>
        <w:t>Notes</w:t>
      </w:r>
    </w:p>
    <w:p w:rsidRPr="007C2E17" w:rsidR="00083E8F" w:rsidP="00083E8F" w:rsidRDefault="00083E8F" w14:paraId="075FACAA" w14:textId="77777777">
      <w:pPr>
        <w:spacing w:line="276" w:lineRule="auto"/>
        <w:jc w:val="both"/>
        <w:rPr>
          <w:rFonts w:ascii="Arial" w:hAnsi="Arial" w:cs="Arial"/>
          <w:sz w:val="24"/>
        </w:rPr>
      </w:pPr>
    </w:p>
    <w:p w:rsidR="00083E8F" w:rsidP="00083E8F" w:rsidRDefault="00083E8F" w14:paraId="7C6FA662" w14:textId="77777777">
      <w:pPr>
        <w:spacing w:line="276" w:lineRule="auto"/>
        <w:jc w:val="both"/>
        <w:rPr>
          <w:rFonts w:ascii="Arial" w:hAnsi="Arial" w:cs="Arial"/>
          <w:sz w:val="24"/>
        </w:rPr>
      </w:pPr>
      <w:r w:rsidRPr="007C2E17">
        <w:rPr>
          <w:rFonts w:ascii="Arial" w:hAnsi="Arial" w:cs="Arial"/>
          <w:sz w:val="24"/>
        </w:rPr>
        <w:t>Schools can construct their own inventory template providing the required information is included.  Alternatively, an excel template will be provided by the Learning and Skills Finance Team on request.</w:t>
      </w:r>
      <w:r>
        <w:rPr>
          <w:rFonts w:ascii="Arial" w:hAnsi="Arial" w:cs="Arial"/>
          <w:sz w:val="24"/>
        </w:rPr>
        <w:t xml:space="preserve">  </w:t>
      </w:r>
    </w:p>
    <w:p w:rsidR="00083E8F" w:rsidP="00083E8F" w:rsidRDefault="00083E8F" w14:paraId="624EF962" w14:textId="1C375A43"/>
    <w:p w:rsidR="000710AA" w:rsidRDefault="000710AA" w14:paraId="1F072399" w14:textId="77777777">
      <w:pPr>
        <w:autoSpaceDE/>
        <w:autoSpaceDN/>
        <w:spacing w:after="200" w:line="276" w:lineRule="auto"/>
        <w:rPr>
          <w:rFonts w:ascii="Arial" w:hAnsi="Arial" w:cs="Arial"/>
          <w:b/>
          <w:bCs/>
          <w:sz w:val="24"/>
        </w:rPr>
      </w:pPr>
      <w:r>
        <w:rPr>
          <w:rFonts w:ascii="Arial" w:hAnsi="Arial" w:cs="Arial"/>
          <w:b/>
          <w:bCs/>
          <w:sz w:val="24"/>
        </w:rPr>
        <w:br w:type="page"/>
      </w:r>
    </w:p>
    <w:p w:rsidR="000710AA" w:rsidP="000710AA" w:rsidRDefault="000710AA" w14:paraId="7EE22E6B" w14:textId="778DE0E0">
      <w:pPr>
        <w:rPr>
          <w:rFonts w:ascii="Arial" w:hAnsi="Arial" w:cs="Arial"/>
          <w:b/>
          <w:bCs/>
          <w:sz w:val="24"/>
        </w:rPr>
      </w:pPr>
      <w:r>
        <w:rPr>
          <w:rFonts w:ascii="Arial" w:hAnsi="Arial" w:cs="Arial"/>
          <w:b/>
          <w:bCs/>
          <w:sz w:val="24"/>
        </w:rPr>
        <w:lastRenderedPageBreak/>
        <w:t>APPENDIX 8</w:t>
      </w:r>
    </w:p>
    <w:p w:rsidRPr="00E85015" w:rsidR="000710AA" w:rsidP="000710AA" w:rsidRDefault="000710AA" w14:paraId="7CDD5CAC" w14:textId="6FED54FC">
      <w:pPr>
        <w:jc w:val="center"/>
        <w:rPr>
          <w:rFonts w:ascii="Arial" w:hAnsi="Arial" w:cs="Arial"/>
          <w:b/>
          <w:bCs/>
          <w:sz w:val="24"/>
        </w:rPr>
      </w:pPr>
      <w:r w:rsidRPr="00E85015">
        <w:rPr>
          <w:rFonts w:ascii="Arial" w:hAnsi="Arial" w:cs="Arial"/>
          <w:b/>
          <w:bCs/>
          <w:sz w:val="24"/>
        </w:rPr>
        <w:t>SCHOOL UNOFFICIAL/PRIVATE FUNDS</w:t>
      </w:r>
    </w:p>
    <w:p w:rsidR="000710AA" w:rsidP="000710AA" w:rsidRDefault="000710AA" w14:paraId="5339341C" w14:textId="18F8E1EC">
      <w:pPr>
        <w:jc w:val="center"/>
        <w:rPr>
          <w:rFonts w:ascii="Arial" w:hAnsi="Arial" w:cs="Arial"/>
          <w:b/>
          <w:bCs/>
          <w:sz w:val="24"/>
          <w:u w:val="single"/>
        </w:rPr>
      </w:pPr>
      <w:r w:rsidRPr="00E85015">
        <w:rPr>
          <w:rFonts w:ascii="Arial" w:hAnsi="Arial" w:cs="Arial"/>
          <w:b/>
          <w:bCs/>
          <w:sz w:val="24"/>
          <w:u w:val="single"/>
        </w:rPr>
        <w:t>ANNUAL CERITIFCATE</w:t>
      </w:r>
    </w:p>
    <w:p w:rsidRPr="00E85015" w:rsidR="000710AA" w:rsidP="000710AA" w:rsidRDefault="000710AA" w14:paraId="1EFFC79E" w14:textId="77777777">
      <w:pPr>
        <w:jc w:val="center"/>
        <w:rPr>
          <w:rFonts w:ascii="Arial" w:hAnsi="Arial" w:cs="Arial"/>
          <w:sz w:val="24"/>
          <w:u w:val="single"/>
        </w:rPr>
      </w:pPr>
    </w:p>
    <w:p w:rsidRPr="00E85015" w:rsidR="000710AA" w:rsidP="000710AA" w:rsidRDefault="000710AA" w14:paraId="5490F94D" w14:textId="77777777">
      <w:pPr>
        <w:rPr>
          <w:rFonts w:ascii="Arial" w:hAnsi="Arial" w:cs="Arial"/>
          <w:b/>
          <w:bCs/>
          <w:sz w:val="24"/>
        </w:rPr>
      </w:pPr>
      <w:r w:rsidRPr="00E85015">
        <w:rPr>
          <w:rFonts w:ascii="Arial" w:hAnsi="Arial" w:cs="Arial"/>
          <w:b/>
          <w:bCs/>
          <w:sz w:val="24"/>
        </w:rPr>
        <w:t>PART 1:</w:t>
      </w:r>
      <w:r w:rsidRPr="00E85015">
        <w:rPr>
          <w:rFonts w:ascii="Arial" w:hAnsi="Arial" w:cs="Arial"/>
          <w:b/>
          <w:bCs/>
          <w:sz w:val="24"/>
        </w:rPr>
        <w:tab/>
      </w:r>
      <w:r w:rsidRPr="00E85015">
        <w:rPr>
          <w:rFonts w:ascii="Arial" w:hAnsi="Arial" w:cs="Arial"/>
          <w:b/>
          <w:bCs/>
          <w:sz w:val="24"/>
        </w:rPr>
        <w:tab/>
      </w:r>
      <w:r w:rsidRPr="00E85015">
        <w:rPr>
          <w:rFonts w:ascii="Arial" w:hAnsi="Arial" w:cs="Arial"/>
          <w:b/>
          <w:bCs/>
          <w:sz w:val="24"/>
        </w:rPr>
        <w:tab/>
      </w:r>
    </w:p>
    <w:tbl>
      <w:tblPr>
        <w:tblStyle w:val="TableGrid"/>
        <w:tblW w:w="0" w:type="auto"/>
        <w:tblLook w:val="04A0" w:firstRow="1" w:lastRow="0" w:firstColumn="1" w:lastColumn="0" w:noHBand="0" w:noVBand="1"/>
      </w:tblPr>
      <w:tblGrid>
        <w:gridCol w:w="3397"/>
        <w:gridCol w:w="5619"/>
      </w:tblGrid>
      <w:tr w:rsidRPr="00E85015" w:rsidR="000710AA" w:rsidTr="009C7FBF" w14:paraId="47F41CCD" w14:textId="77777777">
        <w:tc>
          <w:tcPr>
            <w:tcW w:w="3397" w:type="dxa"/>
          </w:tcPr>
          <w:p w:rsidRPr="00E85015" w:rsidR="000710AA" w:rsidP="009C7FBF" w:rsidRDefault="000710AA" w14:paraId="58B8E4B9" w14:textId="77777777">
            <w:pPr>
              <w:rPr>
                <w:rFonts w:ascii="Arial" w:hAnsi="Arial" w:cs="Arial"/>
                <w:sz w:val="24"/>
              </w:rPr>
            </w:pPr>
            <w:r w:rsidRPr="00E85015">
              <w:rPr>
                <w:rFonts w:ascii="Arial" w:hAnsi="Arial" w:cs="Arial"/>
                <w:sz w:val="24"/>
              </w:rPr>
              <w:t>School Name</w:t>
            </w:r>
          </w:p>
        </w:tc>
        <w:tc>
          <w:tcPr>
            <w:tcW w:w="5619" w:type="dxa"/>
          </w:tcPr>
          <w:p w:rsidRPr="00E85015" w:rsidR="000710AA" w:rsidP="009C7FBF" w:rsidRDefault="000710AA" w14:paraId="482B80AC" w14:textId="77777777">
            <w:pPr>
              <w:rPr>
                <w:rFonts w:ascii="Arial" w:hAnsi="Arial" w:cs="Arial"/>
                <w:sz w:val="24"/>
              </w:rPr>
            </w:pPr>
          </w:p>
        </w:tc>
      </w:tr>
      <w:tr w:rsidRPr="00E85015" w:rsidR="000710AA" w:rsidTr="009C7FBF" w14:paraId="6498FBD7" w14:textId="77777777">
        <w:tc>
          <w:tcPr>
            <w:tcW w:w="3397" w:type="dxa"/>
          </w:tcPr>
          <w:p w:rsidRPr="00E85015" w:rsidR="000710AA" w:rsidP="009C7FBF" w:rsidRDefault="000710AA" w14:paraId="7B01C7E6" w14:textId="77777777">
            <w:pPr>
              <w:rPr>
                <w:rFonts w:ascii="Arial" w:hAnsi="Arial" w:cs="Arial"/>
                <w:sz w:val="24"/>
              </w:rPr>
            </w:pPr>
            <w:r w:rsidRPr="00E85015">
              <w:rPr>
                <w:rFonts w:ascii="Arial" w:hAnsi="Arial" w:cs="Arial"/>
                <w:sz w:val="24"/>
              </w:rPr>
              <w:t>Title of Fund</w:t>
            </w:r>
          </w:p>
        </w:tc>
        <w:tc>
          <w:tcPr>
            <w:tcW w:w="5619" w:type="dxa"/>
          </w:tcPr>
          <w:p w:rsidRPr="00E85015" w:rsidR="000710AA" w:rsidP="009C7FBF" w:rsidRDefault="000710AA" w14:paraId="0E5EC42F" w14:textId="77777777">
            <w:pPr>
              <w:rPr>
                <w:rFonts w:ascii="Arial" w:hAnsi="Arial" w:cs="Arial"/>
                <w:sz w:val="24"/>
              </w:rPr>
            </w:pPr>
          </w:p>
        </w:tc>
      </w:tr>
      <w:tr w:rsidRPr="00E85015" w:rsidR="000710AA" w:rsidTr="009C7FBF" w14:paraId="69D5F97F" w14:textId="77777777">
        <w:tc>
          <w:tcPr>
            <w:tcW w:w="3397" w:type="dxa"/>
          </w:tcPr>
          <w:p w:rsidRPr="00E85015" w:rsidR="000710AA" w:rsidP="009C7FBF" w:rsidRDefault="000710AA" w14:paraId="5C024CDB" w14:textId="77777777">
            <w:pPr>
              <w:rPr>
                <w:rFonts w:ascii="Arial" w:hAnsi="Arial" w:cs="Arial"/>
                <w:sz w:val="24"/>
              </w:rPr>
            </w:pPr>
            <w:r w:rsidRPr="00E85015">
              <w:rPr>
                <w:rFonts w:ascii="Arial" w:hAnsi="Arial" w:cs="Arial"/>
                <w:sz w:val="24"/>
              </w:rPr>
              <w:t>Bank</w:t>
            </w:r>
          </w:p>
        </w:tc>
        <w:tc>
          <w:tcPr>
            <w:tcW w:w="5619" w:type="dxa"/>
          </w:tcPr>
          <w:p w:rsidRPr="00E85015" w:rsidR="000710AA" w:rsidP="009C7FBF" w:rsidRDefault="000710AA" w14:paraId="5F4B6106" w14:textId="77777777">
            <w:pPr>
              <w:rPr>
                <w:rFonts w:ascii="Arial" w:hAnsi="Arial" w:cs="Arial"/>
                <w:sz w:val="24"/>
              </w:rPr>
            </w:pPr>
          </w:p>
        </w:tc>
      </w:tr>
      <w:tr w:rsidRPr="00E85015" w:rsidR="000710AA" w:rsidTr="009C7FBF" w14:paraId="41235B2B" w14:textId="77777777">
        <w:tc>
          <w:tcPr>
            <w:tcW w:w="3397" w:type="dxa"/>
          </w:tcPr>
          <w:p w:rsidRPr="00E85015" w:rsidR="000710AA" w:rsidP="009C7FBF" w:rsidRDefault="000710AA" w14:paraId="50D16091" w14:textId="77777777">
            <w:pPr>
              <w:rPr>
                <w:rFonts w:ascii="Arial" w:hAnsi="Arial" w:cs="Arial"/>
                <w:sz w:val="24"/>
              </w:rPr>
            </w:pPr>
            <w:r w:rsidRPr="00E85015">
              <w:rPr>
                <w:rFonts w:ascii="Arial" w:hAnsi="Arial" w:cs="Arial"/>
                <w:sz w:val="24"/>
              </w:rPr>
              <w:t>Committee (</w:t>
            </w:r>
            <w:proofErr w:type="gramStart"/>
            <w:r w:rsidRPr="00E85015">
              <w:rPr>
                <w:rFonts w:ascii="Arial" w:hAnsi="Arial" w:cs="Arial"/>
                <w:sz w:val="24"/>
              </w:rPr>
              <w:t>e.g.</w:t>
            </w:r>
            <w:proofErr w:type="gramEnd"/>
            <w:r w:rsidRPr="00E85015">
              <w:rPr>
                <w:rFonts w:ascii="Arial" w:hAnsi="Arial" w:cs="Arial"/>
                <w:sz w:val="24"/>
              </w:rPr>
              <w:t xml:space="preserve"> Finance)</w:t>
            </w:r>
          </w:p>
        </w:tc>
        <w:tc>
          <w:tcPr>
            <w:tcW w:w="5619" w:type="dxa"/>
          </w:tcPr>
          <w:p w:rsidRPr="00E85015" w:rsidR="000710AA" w:rsidP="009C7FBF" w:rsidRDefault="000710AA" w14:paraId="0B7275F1" w14:textId="77777777">
            <w:pPr>
              <w:rPr>
                <w:rFonts w:ascii="Arial" w:hAnsi="Arial" w:cs="Arial"/>
                <w:sz w:val="24"/>
              </w:rPr>
            </w:pPr>
          </w:p>
        </w:tc>
      </w:tr>
      <w:tr w:rsidRPr="00E85015" w:rsidR="000710AA" w:rsidTr="009C7FBF" w14:paraId="3616867A" w14:textId="77777777">
        <w:tc>
          <w:tcPr>
            <w:tcW w:w="3397" w:type="dxa"/>
          </w:tcPr>
          <w:p w:rsidRPr="00E85015" w:rsidR="000710AA" w:rsidP="009C7FBF" w:rsidRDefault="000710AA" w14:paraId="046D5871" w14:textId="77777777">
            <w:pPr>
              <w:rPr>
                <w:rFonts w:ascii="Arial" w:hAnsi="Arial" w:cs="Arial"/>
                <w:sz w:val="24"/>
              </w:rPr>
            </w:pPr>
            <w:r w:rsidRPr="00E85015">
              <w:rPr>
                <w:rFonts w:ascii="Arial" w:hAnsi="Arial" w:cs="Arial"/>
                <w:sz w:val="24"/>
              </w:rPr>
              <w:t>Chair</w:t>
            </w:r>
          </w:p>
        </w:tc>
        <w:tc>
          <w:tcPr>
            <w:tcW w:w="5619" w:type="dxa"/>
          </w:tcPr>
          <w:p w:rsidRPr="00E85015" w:rsidR="000710AA" w:rsidP="009C7FBF" w:rsidRDefault="000710AA" w14:paraId="71E69607" w14:textId="77777777">
            <w:pPr>
              <w:rPr>
                <w:rFonts w:ascii="Arial" w:hAnsi="Arial" w:cs="Arial"/>
                <w:sz w:val="24"/>
              </w:rPr>
            </w:pPr>
          </w:p>
        </w:tc>
      </w:tr>
      <w:tr w:rsidRPr="00E85015" w:rsidR="000710AA" w:rsidTr="009C7FBF" w14:paraId="396D74E7" w14:textId="77777777">
        <w:tc>
          <w:tcPr>
            <w:tcW w:w="3397" w:type="dxa"/>
          </w:tcPr>
          <w:p w:rsidRPr="00E85015" w:rsidR="000710AA" w:rsidP="009C7FBF" w:rsidRDefault="000710AA" w14:paraId="1931BA95" w14:textId="77777777">
            <w:pPr>
              <w:rPr>
                <w:rFonts w:ascii="Arial" w:hAnsi="Arial" w:cs="Arial"/>
                <w:sz w:val="24"/>
              </w:rPr>
            </w:pPr>
            <w:r w:rsidRPr="00E85015">
              <w:rPr>
                <w:rFonts w:ascii="Arial" w:hAnsi="Arial" w:cs="Arial"/>
                <w:sz w:val="24"/>
              </w:rPr>
              <w:t>Committee Members</w:t>
            </w:r>
          </w:p>
        </w:tc>
        <w:tc>
          <w:tcPr>
            <w:tcW w:w="5619" w:type="dxa"/>
          </w:tcPr>
          <w:p w:rsidRPr="00E85015" w:rsidR="000710AA" w:rsidP="009C7FBF" w:rsidRDefault="000710AA" w14:paraId="23CFABD0" w14:textId="77777777">
            <w:pPr>
              <w:rPr>
                <w:rFonts w:ascii="Arial" w:hAnsi="Arial" w:cs="Arial"/>
                <w:sz w:val="24"/>
              </w:rPr>
            </w:pPr>
          </w:p>
          <w:p w:rsidRPr="00E85015" w:rsidR="000710AA" w:rsidP="009C7FBF" w:rsidRDefault="000710AA" w14:paraId="70FF218D" w14:textId="77777777">
            <w:pPr>
              <w:rPr>
                <w:rFonts w:ascii="Arial" w:hAnsi="Arial" w:cs="Arial"/>
                <w:sz w:val="24"/>
              </w:rPr>
            </w:pPr>
          </w:p>
          <w:p w:rsidRPr="00E85015" w:rsidR="000710AA" w:rsidP="009C7FBF" w:rsidRDefault="000710AA" w14:paraId="06B71A02" w14:textId="77777777">
            <w:pPr>
              <w:rPr>
                <w:rFonts w:ascii="Arial" w:hAnsi="Arial" w:cs="Arial"/>
                <w:sz w:val="24"/>
              </w:rPr>
            </w:pPr>
          </w:p>
        </w:tc>
      </w:tr>
      <w:tr w:rsidRPr="00E85015" w:rsidR="000710AA" w:rsidTr="009C7FBF" w14:paraId="7E205DE9" w14:textId="77777777">
        <w:tc>
          <w:tcPr>
            <w:tcW w:w="3397" w:type="dxa"/>
          </w:tcPr>
          <w:p w:rsidRPr="00E85015" w:rsidR="000710AA" w:rsidP="009C7FBF" w:rsidRDefault="000710AA" w14:paraId="372A81E8" w14:textId="77777777">
            <w:pPr>
              <w:rPr>
                <w:rFonts w:ascii="Arial" w:hAnsi="Arial" w:cs="Arial"/>
                <w:sz w:val="24"/>
              </w:rPr>
            </w:pPr>
            <w:r w:rsidRPr="00E85015">
              <w:rPr>
                <w:rFonts w:ascii="Arial" w:hAnsi="Arial" w:cs="Arial"/>
                <w:sz w:val="24"/>
              </w:rPr>
              <w:t>Auditor</w:t>
            </w:r>
          </w:p>
        </w:tc>
        <w:tc>
          <w:tcPr>
            <w:tcW w:w="5619" w:type="dxa"/>
          </w:tcPr>
          <w:p w:rsidRPr="00E85015" w:rsidR="000710AA" w:rsidP="009C7FBF" w:rsidRDefault="000710AA" w14:paraId="74C67FC3" w14:textId="77777777">
            <w:pPr>
              <w:rPr>
                <w:rFonts w:ascii="Arial" w:hAnsi="Arial" w:cs="Arial"/>
                <w:sz w:val="24"/>
              </w:rPr>
            </w:pPr>
          </w:p>
        </w:tc>
      </w:tr>
      <w:tr w:rsidRPr="00E85015" w:rsidR="000710AA" w:rsidTr="009C7FBF" w14:paraId="483F54C1" w14:textId="77777777">
        <w:tc>
          <w:tcPr>
            <w:tcW w:w="3397" w:type="dxa"/>
          </w:tcPr>
          <w:p w:rsidRPr="00E85015" w:rsidR="000710AA" w:rsidP="009C7FBF" w:rsidRDefault="000710AA" w14:paraId="3ABFC06F" w14:textId="77777777">
            <w:pPr>
              <w:rPr>
                <w:rFonts w:ascii="Arial" w:hAnsi="Arial" w:cs="Arial"/>
                <w:sz w:val="24"/>
              </w:rPr>
            </w:pPr>
            <w:r w:rsidRPr="00E85015">
              <w:rPr>
                <w:rFonts w:ascii="Arial" w:hAnsi="Arial" w:cs="Arial"/>
                <w:sz w:val="24"/>
              </w:rPr>
              <w:t>Date of Last Committee Meeting</w:t>
            </w:r>
          </w:p>
        </w:tc>
        <w:tc>
          <w:tcPr>
            <w:tcW w:w="5619" w:type="dxa"/>
          </w:tcPr>
          <w:p w:rsidRPr="00E85015" w:rsidR="000710AA" w:rsidP="009C7FBF" w:rsidRDefault="000710AA" w14:paraId="694647DA" w14:textId="77777777">
            <w:pPr>
              <w:rPr>
                <w:rFonts w:ascii="Arial" w:hAnsi="Arial" w:cs="Arial"/>
                <w:sz w:val="24"/>
              </w:rPr>
            </w:pPr>
          </w:p>
        </w:tc>
      </w:tr>
    </w:tbl>
    <w:p w:rsidRPr="00E85015" w:rsidR="000710AA" w:rsidP="000710AA" w:rsidRDefault="000710AA" w14:paraId="40A352CB" w14:textId="77777777">
      <w:pPr>
        <w:rPr>
          <w:rFonts w:ascii="Arial" w:hAnsi="Arial" w:cs="Arial"/>
          <w:sz w:val="24"/>
        </w:rPr>
      </w:pPr>
    </w:p>
    <w:p w:rsidR="000710AA" w:rsidP="000710AA" w:rsidRDefault="000710AA" w14:paraId="54AC180D" w14:textId="5599CAAB">
      <w:pPr>
        <w:rPr>
          <w:rFonts w:ascii="Arial" w:hAnsi="Arial" w:cs="Arial"/>
          <w:sz w:val="24"/>
          <w:u w:val="single"/>
        </w:rPr>
      </w:pPr>
      <w:r w:rsidRPr="00E85015">
        <w:rPr>
          <w:rFonts w:ascii="Arial" w:hAnsi="Arial" w:cs="Arial"/>
          <w:sz w:val="24"/>
          <w:u w:val="single"/>
        </w:rPr>
        <w:t>Declaration</w:t>
      </w:r>
    </w:p>
    <w:p w:rsidRPr="00E85015" w:rsidR="000710AA" w:rsidP="000710AA" w:rsidRDefault="000710AA" w14:paraId="0800ECE6" w14:textId="77777777">
      <w:pPr>
        <w:rPr>
          <w:rFonts w:ascii="Arial" w:hAnsi="Arial" w:cs="Arial"/>
          <w:sz w:val="24"/>
          <w:u w:val="single"/>
        </w:rPr>
      </w:pPr>
    </w:p>
    <w:p w:rsidRPr="00E85015" w:rsidR="000710AA" w:rsidP="000710AA" w:rsidRDefault="000710AA" w14:paraId="6923908C" w14:textId="77777777">
      <w:pPr>
        <w:spacing w:line="276" w:lineRule="auto"/>
        <w:jc w:val="both"/>
        <w:rPr>
          <w:rFonts w:ascii="Arial" w:hAnsi="Arial" w:cs="Arial"/>
          <w:sz w:val="24"/>
        </w:rPr>
      </w:pPr>
      <w:r w:rsidRPr="00E85015">
        <w:rPr>
          <w:rFonts w:ascii="Arial" w:hAnsi="Arial" w:cs="Arial"/>
          <w:sz w:val="24"/>
        </w:rPr>
        <w:t>I Certify that the above information is correct and that the private/unofficial fund has been administered in line with the specifications of the Fair Funding Scheme for Schools</w:t>
      </w:r>
      <w:r>
        <w:rPr>
          <w:rFonts w:ascii="Arial" w:hAnsi="Arial" w:cs="Arial"/>
          <w:sz w:val="24"/>
        </w:rPr>
        <w:t>.</w:t>
      </w:r>
    </w:p>
    <w:tbl>
      <w:tblPr>
        <w:tblStyle w:val="TableGrid"/>
        <w:tblW w:w="0" w:type="auto"/>
        <w:tblLook w:val="04A0" w:firstRow="1" w:lastRow="0" w:firstColumn="1" w:lastColumn="0" w:noHBand="0" w:noVBand="1"/>
      </w:tblPr>
      <w:tblGrid>
        <w:gridCol w:w="3397"/>
        <w:gridCol w:w="5619"/>
      </w:tblGrid>
      <w:tr w:rsidRPr="00E85015" w:rsidR="000710AA" w:rsidTr="009C7FBF" w14:paraId="35D172DB" w14:textId="77777777">
        <w:trPr>
          <w:trHeight w:val="550"/>
        </w:trPr>
        <w:tc>
          <w:tcPr>
            <w:tcW w:w="3397" w:type="dxa"/>
          </w:tcPr>
          <w:p w:rsidRPr="00E85015" w:rsidR="000710AA" w:rsidP="009C7FBF" w:rsidRDefault="000710AA" w14:paraId="146D454C" w14:textId="77777777">
            <w:pPr>
              <w:rPr>
                <w:rFonts w:ascii="Arial" w:hAnsi="Arial" w:cs="Arial"/>
                <w:sz w:val="24"/>
              </w:rPr>
            </w:pPr>
            <w:r w:rsidRPr="00E85015">
              <w:rPr>
                <w:rFonts w:ascii="Arial" w:hAnsi="Arial" w:cs="Arial"/>
                <w:sz w:val="24"/>
              </w:rPr>
              <w:t>Signed (Head teacher)</w:t>
            </w:r>
          </w:p>
        </w:tc>
        <w:tc>
          <w:tcPr>
            <w:tcW w:w="5619" w:type="dxa"/>
          </w:tcPr>
          <w:p w:rsidRPr="00E85015" w:rsidR="000710AA" w:rsidP="009C7FBF" w:rsidRDefault="000710AA" w14:paraId="3F082071" w14:textId="77777777">
            <w:pPr>
              <w:rPr>
                <w:rFonts w:ascii="Arial" w:hAnsi="Arial" w:cs="Arial"/>
                <w:sz w:val="24"/>
              </w:rPr>
            </w:pPr>
          </w:p>
        </w:tc>
      </w:tr>
      <w:tr w:rsidRPr="00E85015" w:rsidR="000710AA" w:rsidTr="009C7FBF" w14:paraId="57C81305" w14:textId="77777777">
        <w:tc>
          <w:tcPr>
            <w:tcW w:w="3397" w:type="dxa"/>
          </w:tcPr>
          <w:p w:rsidRPr="00E85015" w:rsidR="000710AA" w:rsidP="009C7FBF" w:rsidRDefault="000710AA" w14:paraId="3F30134D" w14:textId="77777777">
            <w:pPr>
              <w:rPr>
                <w:rFonts w:ascii="Arial" w:hAnsi="Arial" w:cs="Arial"/>
                <w:sz w:val="24"/>
              </w:rPr>
            </w:pPr>
            <w:r w:rsidRPr="00E85015">
              <w:rPr>
                <w:rFonts w:ascii="Arial" w:hAnsi="Arial" w:cs="Arial"/>
                <w:sz w:val="24"/>
              </w:rPr>
              <w:t>Print Name</w:t>
            </w:r>
          </w:p>
        </w:tc>
        <w:tc>
          <w:tcPr>
            <w:tcW w:w="5619" w:type="dxa"/>
          </w:tcPr>
          <w:p w:rsidRPr="00E85015" w:rsidR="000710AA" w:rsidP="009C7FBF" w:rsidRDefault="000710AA" w14:paraId="32613F59" w14:textId="77777777">
            <w:pPr>
              <w:rPr>
                <w:rFonts w:ascii="Arial" w:hAnsi="Arial" w:cs="Arial"/>
                <w:sz w:val="24"/>
              </w:rPr>
            </w:pPr>
          </w:p>
        </w:tc>
      </w:tr>
      <w:tr w:rsidRPr="00E85015" w:rsidR="000710AA" w:rsidTr="009C7FBF" w14:paraId="32BB5B0E" w14:textId="77777777">
        <w:tc>
          <w:tcPr>
            <w:tcW w:w="3397" w:type="dxa"/>
          </w:tcPr>
          <w:p w:rsidRPr="00E85015" w:rsidR="000710AA" w:rsidP="009C7FBF" w:rsidRDefault="000710AA" w14:paraId="318E90EB" w14:textId="77777777">
            <w:pPr>
              <w:rPr>
                <w:rFonts w:ascii="Arial" w:hAnsi="Arial" w:cs="Arial"/>
                <w:sz w:val="24"/>
              </w:rPr>
            </w:pPr>
            <w:r w:rsidRPr="00E85015">
              <w:rPr>
                <w:rFonts w:ascii="Arial" w:hAnsi="Arial" w:cs="Arial"/>
                <w:sz w:val="24"/>
              </w:rPr>
              <w:t>Date</w:t>
            </w:r>
          </w:p>
        </w:tc>
        <w:tc>
          <w:tcPr>
            <w:tcW w:w="5619" w:type="dxa"/>
          </w:tcPr>
          <w:p w:rsidRPr="00E85015" w:rsidR="000710AA" w:rsidP="009C7FBF" w:rsidRDefault="000710AA" w14:paraId="455A42A4" w14:textId="77777777">
            <w:pPr>
              <w:rPr>
                <w:rFonts w:ascii="Arial" w:hAnsi="Arial" w:cs="Arial"/>
                <w:sz w:val="24"/>
              </w:rPr>
            </w:pPr>
          </w:p>
        </w:tc>
      </w:tr>
      <w:tr w:rsidRPr="00E85015" w:rsidR="000710AA" w:rsidTr="009C7FBF" w14:paraId="5DA3273B" w14:textId="77777777">
        <w:tc>
          <w:tcPr>
            <w:tcW w:w="3397" w:type="dxa"/>
          </w:tcPr>
          <w:p w:rsidRPr="00E85015" w:rsidR="000710AA" w:rsidP="009C7FBF" w:rsidRDefault="000710AA" w14:paraId="58A0FAE1" w14:textId="77777777">
            <w:pPr>
              <w:rPr>
                <w:rFonts w:ascii="Arial" w:hAnsi="Arial" w:cs="Arial"/>
                <w:sz w:val="24"/>
              </w:rPr>
            </w:pPr>
            <w:r w:rsidRPr="00E85015">
              <w:rPr>
                <w:rFonts w:ascii="Arial" w:hAnsi="Arial" w:cs="Arial"/>
                <w:sz w:val="24"/>
              </w:rPr>
              <w:t>Signed (Chair of Governing Body)</w:t>
            </w:r>
          </w:p>
        </w:tc>
        <w:tc>
          <w:tcPr>
            <w:tcW w:w="5619" w:type="dxa"/>
          </w:tcPr>
          <w:p w:rsidRPr="00E85015" w:rsidR="000710AA" w:rsidP="009C7FBF" w:rsidRDefault="000710AA" w14:paraId="32C57EED" w14:textId="77777777">
            <w:pPr>
              <w:rPr>
                <w:rFonts w:ascii="Arial" w:hAnsi="Arial" w:cs="Arial"/>
                <w:sz w:val="24"/>
              </w:rPr>
            </w:pPr>
          </w:p>
        </w:tc>
      </w:tr>
      <w:tr w:rsidRPr="00E85015" w:rsidR="000710AA" w:rsidTr="009C7FBF" w14:paraId="0E5E3836" w14:textId="77777777">
        <w:tc>
          <w:tcPr>
            <w:tcW w:w="3397" w:type="dxa"/>
          </w:tcPr>
          <w:p w:rsidRPr="00E85015" w:rsidR="000710AA" w:rsidP="009C7FBF" w:rsidRDefault="000710AA" w14:paraId="5724FA2B" w14:textId="77777777">
            <w:pPr>
              <w:rPr>
                <w:rFonts w:ascii="Arial" w:hAnsi="Arial" w:cs="Arial"/>
                <w:sz w:val="24"/>
              </w:rPr>
            </w:pPr>
            <w:r w:rsidRPr="00E85015">
              <w:rPr>
                <w:rFonts w:ascii="Arial" w:hAnsi="Arial" w:cs="Arial"/>
                <w:sz w:val="24"/>
              </w:rPr>
              <w:t>Print Name</w:t>
            </w:r>
          </w:p>
        </w:tc>
        <w:tc>
          <w:tcPr>
            <w:tcW w:w="5619" w:type="dxa"/>
          </w:tcPr>
          <w:p w:rsidRPr="00E85015" w:rsidR="000710AA" w:rsidP="009C7FBF" w:rsidRDefault="000710AA" w14:paraId="409E2780" w14:textId="77777777">
            <w:pPr>
              <w:rPr>
                <w:rFonts w:ascii="Arial" w:hAnsi="Arial" w:cs="Arial"/>
                <w:sz w:val="24"/>
              </w:rPr>
            </w:pPr>
          </w:p>
        </w:tc>
      </w:tr>
      <w:tr w:rsidRPr="00E85015" w:rsidR="000710AA" w:rsidTr="009C7FBF" w14:paraId="7135917A" w14:textId="77777777">
        <w:tc>
          <w:tcPr>
            <w:tcW w:w="3397" w:type="dxa"/>
          </w:tcPr>
          <w:p w:rsidRPr="00E85015" w:rsidR="000710AA" w:rsidP="009C7FBF" w:rsidRDefault="000710AA" w14:paraId="4F9F39DF" w14:textId="77777777">
            <w:pPr>
              <w:rPr>
                <w:rFonts w:ascii="Arial" w:hAnsi="Arial" w:cs="Arial"/>
                <w:sz w:val="24"/>
              </w:rPr>
            </w:pPr>
            <w:r w:rsidRPr="00E85015">
              <w:rPr>
                <w:rFonts w:ascii="Arial" w:hAnsi="Arial" w:cs="Arial"/>
                <w:sz w:val="24"/>
              </w:rPr>
              <w:t>Date</w:t>
            </w:r>
          </w:p>
        </w:tc>
        <w:tc>
          <w:tcPr>
            <w:tcW w:w="5619" w:type="dxa"/>
          </w:tcPr>
          <w:p w:rsidRPr="00E85015" w:rsidR="000710AA" w:rsidP="009C7FBF" w:rsidRDefault="000710AA" w14:paraId="2A7BFA14" w14:textId="77777777">
            <w:pPr>
              <w:rPr>
                <w:rFonts w:ascii="Arial" w:hAnsi="Arial" w:cs="Arial"/>
                <w:sz w:val="24"/>
              </w:rPr>
            </w:pPr>
          </w:p>
        </w:tc>
      </w:tr>
    </w:tbl>
    <w:p w:rsidRPr="00E85015" w:rsidR="000710AA" w:rsidP="000710AA" w:rsidRDefault="000710AA" w14:paraId="2F1AE8B6" w14:textId="77777777">
      <w:pPr>
        <w:rPr>
          <w:rFonts w:ascii="Arial" w:hAnsi="Arial" w:cs="Arial"/>
          <w:sz w:val="24"/>
        </w:rPr>
      </w:pPr>
    </w:p>
    <w:p w:rsidRPr="00E85015" w:rsidR="000710AA" w:rsidP="000710AA" w:rsidRDefault="000710AA" w14:paraId="365E5D78" w14:textId="77777777">
      <w:pPr>
        <w:rPr>
          <w:rFonts w:ascii="Arial" w:hAnsi="Arial" w:cs="Arial"/>
          <w:b/>
          <w:bCs/>
          <w:sz w:val="24"/>
        </w:rPr>
      </w:pPr>
      <w:r w:rsidRPr="00E85015">
        <w:rPr>
          <w:rFonts w:ascii="Arial" w:hAnsi="Arial" w:cs="Arial"/>
          <w:b/>
          <w:bCs/>
          <w:sz w:val="24"/>
        </w:rPr>
        <w:t>Part 2:</w:t>
      </w:r>
    </w:p>
    <w:p w:rsidR="000710AA" w:rsidP="000710AA" w:rsidRDefault="000710AA" w14:paraId="5D3485C8" w14:textId="268CE0D0">
      <w:pPr>
        <w:jc w:val="center"/>
        <w:rPr>
          <w:rFonts w:ascii="Arial" w:hAnsi="Arial" w:cs="Arial"/>
          <w:b/>
          <w:bCs/>
          <w:sz w:val="24"/>
          <w:u w:val="single"/>
        </w:rPr>
      </w:pPr>
      <w:r w:rsidRPr="00E85015">
        <w:rPr>
          <w:rFonts w:ascii="Arial" w:hAnsi="Arial" w:cs="Arial"/>
          <w:b/>
          <w:bCs/>
          <w:sz w:val="24"/>
          <w:u w:val="single"/>
        </w:rPr>
        <w:t>AUDITOR’S CERTIFICATE</w:t>
      </w:r>
    </w:p>
    <w:p w:rsidRPr="00E85015" w:rsidR="000710AA" w:rsidP="000710AA" w:rsidRDefault="000710AA" w14:paraId="05995A51" w14:textId="77777777">
      <w:pPr>
        <w:jc w:val="center"/>
        <w:rPr>
          <w:rFonts w:ascii="Arial" w:hAnsi="Arial" w:cs="Arial"/>
          <w:b/>
          <w:bCs/>
          <w:sz w:val="24"/>
          <w:u w:val="single"/>
        </w:rPr>
      </w:pPr>
    </w:p>
    <w:p w:rsidRPr="00E85015" w:rsidR="000710AA" w:rsidP="000710AA" w:rsidRDefault="000710AA" w14:paraId="42FD248B" w14:textId="77777777">
      <w:pPr>
        <w:spacing w:line="276" w:lineRule="auto"/>
        <w:jc w:val="both"/>
        <w:rPr>
          <w:rFonts w:ascii="Arial" w:hAnsi="Arial" w:cs="Arial"/>
          <w:sz w:val="24"/>
        </w:rPr>
      </w:pPr>
      <w:r w:rsidRPr="00E85015">
        <w:rPr>
          <w:rFonts w:ascii="Arial" w:hAnsi="Arial" w:cs="Arial"/>
          <w:sz w:val="24"/>
        </w:rPr>
        <w:t>I have read the guidance within the Fair Funding Scheme for Schools with regards to private and unofficial funds.  I certify that I have examined the books and records relating to this schools private/unofficial fund for the period from ………</w:t>
      </w:r>
      <w:proofErr w:type="gramStart"/>
      <w:r w:rsidRPr="00E85015">
        <w:rPr>
          <w:rFonts w:ascii="Arial" w:hAnsi="Arial" w:cs="Arial"/>
          <w:sz w:val="24"/>
        </w:rPr>
        <w:t>…..</w:t>
      </w:r>
      <w:proofErr w:type="gramEnd"/>
      <w:r w:rsidRPr="00E85015">
        <w:rPr>
          <w:rFonts w:ascii="Arial" w:hAnsi="Arial" w:cs="Arial"/>
          <w:sz w:val="24"/>
        </w:rPr>
        <w:t xml:space="preserve"> to …………. and can confirm that the attached Summary of Accounts represents a true and fair view of the fund as at 31</w:t>
      </w:r>
      <w:r w:rsidRPr="00E85015">
        <w:rPr>
          <w:rFonts w:ascii="Arial" w:hAnsi="Arial" w:cs="Arial"/>
          <w:sz w:val="24"/>
          <w:vertAlign w:val="superscript"/>
        </w:rPr>
        <w:t>st</w:t>
      </w:r>
      <w:r w:rsidRPr="00E85015">
        <w:rPr>
          <w:rFonts w:ascii="Arial" w:hAnsi="Arial" w:cs="Arial"/>
          <w:sz w:val="24"/>
        </w:rPr>
        <w:t xml:space="preserve"> March 20</w:t>
      </w:r>
      <w:proofErr w:type="gramStart"/>
      <w:r w:rsidRPr="00E85015">
        <w:rPr>
          <w:rFonts w:ascii="Arial" w:hAnsi="Arial" w:cs="Arial"/>
          <w:sz w:val="24"/>
        </w:rPr>
        <w:t>… .</w:t>
      </w:r>
      <w:proofErr w:type="gramEnd"/>
    </w:p>
    <w:p w:rsidRPr="00E85015" w:rsidR="000710AA" w:rsidP="000710AA" w:rsidRDefault="000710AA" w14:paraId="046FCF01" w14:textId="77777777">
      <w:pPr>
        <w:spacing w:line="276" w:lineRule="auto"/>
        <w:jc w:val="both"/>
        <w:rPr>
          <w:rFonts w:ascii="Arial" w:hAnsi="Arial" w:cs="Arial"/>
          <w:sz w:val="24"/>
        </w:rPr>
      </w:pPr>
      <w:r w:rsidRPr="00E85015">
        <w:rPr>
          <w:rFonts w:ascii="Arial" w:hAnsi="Arial" w:cs="Arial"/>
          <w:sz w:val="24"/>
        </w:rPr>
        <w:t>I attach a copy of the School Private Funds auditor’s checklist, and a Summary of Accounts</w:t>
      </w:r>
    </w:p>
    <w:tbl>
      <w:tblPr>
        <w:tblStyle w:val="TableGrid"/>
        <w:tblW w:w="0" w:type="auto"/>
        <w:tblLook w:val="04A0" w:firstRow="1" w:lastRow="0" w:firstColumn="1" w:lastColumn="0" w:noHBand="0" w:noVBand="1"/>
      </w:tblPr>
      <w:tblGrid>
        <w:gridCol w:w="3397"/>
        <w:gridCol w:w="5619"/>
      </w:tblGrid>
      <w:tr w:rsidRPr="00E85015" w:rsidR="000710AA" w:rsidTr="009C7FBF" w14:paraId="1E72298D" w14:textId="77777777">
        <w:trPr>
          <w:trHeight w:val="596"/>
        </w:trPr>
        <w:tc>
          <w:tcPr>
            <w:tcW w:w="3397" w:type="dxa"/>
          </w:tcPr>
          <w:p w:rsidRPr="00E85015" w:rsidR="000710AA" w:rsidP="009C7FBF" w:rsidRDefault="000710AA" w14:paraId="5064F90F" w14:textId="77777777">
            <w:pPr>
              <w:rPr>
                <w:rFonts w:ascii="Arial" w:hAnsi="Arial" w:cs="Arial"/>
                <w:sz w:val="24"/>
              </w:rPr>
            </w:pPr>
            <w:r w:rsidRPr="00E85015">
              <w:rPr>
                <w:rFonts w:ascii="Arial" w:hAnsi="Arial" w:cs="Arial"/>
                <w:sz w:val="24"/>
              </w:rPr>
              <w:t>Signed (Auditor)</w:t>
            </w:r>
          </w:p>
        </w:tc>
        <w:tc>
          <w:tcPr>
            <w:tcW w:w="5619" w:type="dxa"/>
          </w:tcPr>
          <w:p w:rsidRPr="00E85015" w:rsidR="000710AA" w:rsidP="009C7FBF" w:rsidRDefault="000710AA" w14:paraId="4CB387EB" w14:textId="77777777">
            <w:pPr>
              <w:rPr>
                <w:rFonts w:ascii="Arial" w:hAnsi="Arial" w:cs="Arial"/>
                <w:sz w:val="24"/>
              </w:rPr>
            </w:pPr>
          </w:p>
        </w:tc>
      </w:tr>
      <w:tr w:rsidRPr="00E85015" w:rsidR="000710AA" w:rsidTr="009C7FBF" w14:paraId="2803BCC0" w14:textId="77777777">
        <w:tc>
          <w:tcPr>
            <w:tcW w:w="3397" w:type="dxa"/>
          </w:tcPr>
          <w:p w:rsidRPr="00E85015" w:rsidR="000710AA" w:rsidP="009C7FBF" w:rsidRDefault="000710AA" w14:paraId="1CB0BE46" w14:textId="77777777">
            <w:pPr>
              <w:rPr>
                <w:rFonts w:ascii="Arial" w:hAnsi="Arial" w:cs="Arial"/>
                <w:sz w:val="24"/>
              </w:rPr>
            </w:pPr>
            <w:r w:rsidRPr="00E85015">
              <w:rPr>
                <w:rFonts w:ascii="Arial" w:hAnsi="Arial" w:cs="Arial"/>
                <w:sz w:val="24"/>
              </w:rPr>
              <w:t>Print Name</w:t>
            </w:r>
          </w:p>
        </w:tc>
        <w:tc>
          <w:tcPr>
            <w:tcW w:w="5619" w:type="dxa"/>
          </w:tcPr>
          <w:p w:rsidRPr="00E85015" w:rsidR="000710AA" w:rsidP="009C7FBF" w:rsidRDefault="000710AA" w14:paraId="438031CF" w14:textId="77777777">
            <w:pPr>
              <w:rPr>
                <w:rFonts w:ascii="Arial" w:hAnsi="Arial" w:cs="Arial"/>
                <w:sz w:val="24"/>
              </w:rPr>
            </w:pPr>
          </w:p>
        </w:tc>
      </w:tr>
      <w:tr w:rsidRPr="00E85015" w:rsidR="000710AA" w:rsidTr="009C7FBF" w14:paraId="205F4504" w14:textId="77777777">
        <w:tc>
          <w:tcPr>
            <w:tcW w:w="3397" w:type="dxa"/>
          </w:tcPr>
          <w:p w:rsidRPr="00E85015" w:rsidR="000710AA" w:rsidP="009C7FBF" w:rsidRDefault="000710AA" w14:paraId="326CD077" w14:textId="77777777">
            <w:pPr>
              <w:rPr>
                <w:rFonts w:ascii="Arial" w:hAnsi="Arial" w:cs="Arial"/>
                <w:sz w:val="24"/>
              </w:rPr>
            </w:pPr>
            <w:r w:rsidRPr="00E85015">
              <w:rPr>
                <w:rFonts w:ascii="Arial" w:hAnsi="Arial" w:cs="Arial"/>
                <w:sz w:val="24"/>
              </w:rPr>
              <w:t>Date</w:t>
            </w:r>
          </w:p>
        </w:tc>
        <w:tc>
          <w:tcPr>
            <w:tcW w:w="5619" w:type="dxa"/>
          </w:tcPr>
          <w:p w:rsidRPr="00E85015" w:rsidR="000710AA" w:rsidP="009C7FBF" w:rsidRDefault="000710AA" w14:paraId="13864059" w14:textId="77777777">
            <w:pPr>
              <w:rPr>
                <w:rFonts w:ascii="Arial" w:hAnsi="Arial" w:cs="Arial"/>
                <w:sz w:val="24"/>
              </w:rPr>
            </w:pPr>
          </w:p>
        </w:tc>
      </w:tr>
    </w:tbl>
    <w:p w:rsidRPr="00E85015" w:rsidR="000710AA" w:rsidP="000710AA" w:rsidRDefault="000710AA" w14:paraId="01E76427" w14:textId="77777777">
      <w:pPr>
        <w:rPr>
          <w:rFonts w:ascii="Arial" w:hAnsi="Arial" w:cs="Arial"/>
          <w:b/>
          <w:bCs/>
          <w:sz w:val="24"/>
        </w:rPr>
      </w:pPr>
    </w:p>
    <w:p w:rsidR="000710AA" w:rsidRDefault="000710AA" w14:paraId="6545FDED" w14:textId="77777777">
      <w:pPr>
        <w:autoSpaceDE/>
        <w:autoSpaceDN/>
        <w:spacing w:after="200" w:line="276" w:lineRule="auto"/>
        <w:rPr>
          <w:rFonts w:ascii="Arial" w:hAnsi="Arial" w:cs="Arial"/>
          <w:b/>
          <w:bCs/>
          <w:sz w:val="24"/>
        </w:rPr>
      </w:pPr>
      <w:r>
        <w:rPr>
          <w:rFonts w:ascii="Arial" w:hAnsi="Arial" w:cs="Arial"/>
          <w:b/>
          <w:bCs/>
          <w:sz w:val="24"/>
        </w:rPr>
        <w:br w:type="page"/>
      </w:r>
    </w:p>
    <w:p w:rsidR="000710AA" w:rsidP="000710AA" w:rsidRDefault="000710AA" w14:paraId="24F9DA67" w14:textId="492B509A">
      <w:pPr>
        <w:jc w:val="center"/>
        <w:rPr>
          <w:rFonts w:ascii="Arial" w:hAnsi="Arial" w:cs="Arial"/>
          <w:b/>
          <w:bCs/>
          <w:sz w:val="24"/>
        </w:rPr>
      </w:pPr>
      <w:r w:rsidRPr="00E85015">
        <w:rPr>
          <w:rFonts w:ascii="Arial" w:hAnsi="Arial" w:cs="Arial"/>
          <w:b/>
          <w:bCs/>
          <w:sz w:val="24"/>
        </w:rPr>
        <w:lastRenderedPageBreak/>
        <w:t>SCHOOL PRIVATE FUND (Example Year end Accounts)</w:t>
      </w:r>
    </w:p>
    <w:p w:rsidRPr="00E85015" w:rsidR="000710AA" w:rsidP="000710AA" w:rsidRDefault="000710AA" w14:paraId="1DC0062E" w14:textId="77777777">
      <w:pPr>
        <w:jc w:val="center"/>
        <w:rPr>
          <w:rFonts w:ascii="Arial" w:hAnsi="Arial" w:cs="Arial"/>
          <w:b/>
          <w:bCs/>
          <w:sz w:val="24"/>
        </w:rPr>
      </w:pPr>
    </w:p>
    <w:p w:rsidR="000710AA" w:rsidP="000710AA" w:rsidRDefault="000710AA" w14:paraId="203C57AC" w14:textId="6AB9CB34">
      <w:pPr>
        <w:jc w:val="center"/>
        <w:rPr>
          <w:rFonts w:ascii="Arial" w:hAnsi="Arial" w:cs="Arial"/>
          <w:b/>
          <w:bCs/>
          <w:sz w:val="24"/>
        </w:rPr>
      </w:pPr>
      <w:r w:rsidRPr="00E85015">
        <w:rPr>
          <w:rFonts w:ascii="Arial" w:hAnsi="Arial" w:cs="Arial"/>
          <w:b/>
          <w:bCs/>
          <w:sz w:val="24"/>
        </w:rPr>
        <w:t>SUMMARY OF ACCOUNTS FOR THE YEAR ENDING 31</w:t>
      </w:r>
      <w:r w:rsidRPr="00E85015">
        <w:rPr>
          <w:rFonts w:ascii="Arial" w:hAnsi="Arial" w:cs="Arial"/>
          <w:b/>
          <w:bCs/>
          <w:sz w:val="24"/>
          <w:vertAlign w:val="superscript"/>
        </w:rPr>
        <w:t>st</w:t>
      </w:r>
      <w:r w:rsidRPr="00E85015">
        <w:rPr>
          <w:rFonts w:ascii="Arial" w:hAnsi="Arial" w:cs="Arial"/>
          <w:b/>
          <w:bCs/>
          <w:sz w:val="24"/>
        </w:rPr>
        <w:t xml:space="preserve"> MARCH 2022</w:t>
      </w:r>
    </w:p>
    <w:p w:rsidRPr="00E85015" w:rsidR="000710AA" w:rsidP="000710AA" w:rsidRDefault="000710AA" w14:paraId="74B58871" w14:textId="77777777">
      <w:pPr>
        <w:jc w:val="center"/>
        <w:rPr>
          <w:rFonts w:ascii="Arial" w:hAnsi="Arial" w:cs="Arial"/>
          <w:b/>
          <w:bCs/>
          <w:sz w:val="24"/>
        </w:rPr>
      </w:pPr>
    </w:p>
    <w:tbl>
      <w:tblPr>
        <w:tblStyle w:val="TableGrid"/>
        <w:tblW w:w="0" w:type="auto"/>
        <w:tblInd w:w="846" w:type="dxa"/>
        <w:tblLook w:val="04A0" w:firstRow="1" w:lastRow="0" w:firstColumn="1" w:lastColumn="0" w:noHBand="0" w:noVBand="1"/>
      </w:tblPr>
      <w:tblGrid>
        <w:gridCol w:w="2835"/>
        <w:gridCol w:w="2329"/>
        <w:gridCol w:w="2065"/>
      </w:tblGrid>
      <w:tr w:rsidRPr="00E85015" w:rsidR="000710AA" w:rsidTr="009C7FBF" w14:paraId="0A4C649B" w14:textId="77777777">
        <w:tc>
          <w:tcPr>
            <w:tcW w:w="2835" w:type="dxa"/>
          </w:tcPr>
          <w:p w:rsidRPr="00E85015" w:rsidR="000710AA" w:rsidP="009C7FBF" w:rsidRDefault="000710AA" w14:paraId="45FC1915" w14:textId="77777777">
            <w:pPr>
              <w:jc w:val="center"/>
              <w:rPr>
                <w:rFonts w:ascii="Arial" w:hAnsi="Arial" w:cs="Arial"/>
                <w:b/>
                <w:bCs/>
                <w:sz w:val="24"/>
              </w:rPr>
            </w:pPr>
            <w:r w:rsidRPr="00E85015">
              <w:rPr>
                <w:rFonts w:ascii="Arial" w:hAnsi="Arial" w:cs="Arial"/>
                <w:b/>
                <w:bCs/>
                <w:sz w:val="24"/>
              </w:rPr>
              <w:t>Activity</w:t>
            </w:r>
          </w:p>
        </w:tc>
        <w:tc>
          <w:tcPr>
            <w:tcW w:w="2329" w:type="dxa"/>
          </w:tcPr>
          <w:p w:rsidRPr="00E85015" w:rsidR="000710AA" w:rsidP="009C7FBF" w:rsidRDefault="000710AA" w14:paraId="735B0BEC" w14:textId="77777777">
            <w:pPr>
              <w:jc w:val="center"/>
              <w:rPr>
                <w:rFonts w:ascii="Arial" w:hAnsi="Arial" w:cs="Arial"/>
                <w:b/>
                <w:bCs/>
                <w:sz w:val="24"/>
              </w:rPr>
            </w:pPr>
            <w:r w:rsidRPr="00E85015">
              <w:rPr>
                <w:rFonts w:ascii="Arial" w:hAnsi="Arial" w:cs="Arial"/>
                <w:b/>
                <w:bCs/>
                <w:sz w:val="24"/>
              </w:rPr>
              <w:t>Receipts</w:t>
            </w:r>
          </w:p>
          <w:p w:rsidRPr="00E85015" w:rsidR="000710AA" w:rsidP="009C7FBF" w:rsidRDefault="000710AA" w14:paraId="06E56003" w14:textId="77777777">
            <w:pPr>
              <w:jc w:val="center"/>
              <w:rPr>
                <w:rFonts w:ascii="Arial" w:hAnsi="Arial" w:cs="Arial"/>
                <w:b/>
                <w:bCs/>
                <w:sz w:val="24"/>
              </w:rPr>
            </w:pPr>
          </w:p>
        </w:tc>
        <w:tc>
          <w:tcPr>
            <w:tcW w:w="2065" w:type="dxa"/>
          </w:tcPr>
          <w:p w:rsidRPr="00E85015" w:rsidR="000710AA" w:rsidP="009C7FBF" w:rsidRDefault="000710AA" w14:paraId="28A10F8F" w14:textId="77777777">
            <w:pPr>
              <w:jc w:val="center"/>
              <w:rPr>
                <w:rFonts w:ascii="Arial" w:hAnsi="Arial" w:cs="Arial"/>
                <w:b/>
                <w:bCs/>
                <w:sz w:val="24"/>
              </w:rPr>
            </w:pPr>
            <w:r w:rsidRPr="00E85015">
              <w:rPr>
                <w:rFonts w:ascii="Arial" w:hAnsi="Arial" w:cs="Arial"/>
                <w:b/>
                <w:bCs/>
                <w:sz w:val="24"/>
              </w:rPr>
              <w:t>Payments</w:t>
            </w:r>
          </w:p>
          <w:p w:rsidRPr="00E85015" w:rsidR="000710AA" w:rsidP="009C7FBF" w:rsidRDefault="000710AA" w14:paraId="45DEAAD4" w14:textId="77777777">
            <w:pPr>
              <w:jc w:val="center"/>
              <w:rPr>
                <w:rFonts w:ascii="Arial" w:hAnsi="Arial" w:cs="Arial"/>
                <w:b/>
                <w:bCs/>
                <w:sz w:val="24"/>
              </w:rPr>
            </w:pPr>
          </w:p>
        </w:tc>
      </w:tr>
      <w:tr w:rsidRPr="00E85015" w:rsidR="000710AA" w:rsidTr="009C7FBF" w14:paraId="1FF18EF1" w14:textId="77777777">
        <w:tc>
          <w:tcPr>
            <w:tcW w:w="2835" w:type="dxa"/>
          </w:tcPr>
          <w:p w:rsidRPr="00E85015" w:rsidR="000710AA" w:rsidP="009C7FBF" w:rsidRDefault="000710AA" w14:paraId="2FBC3CC4" w14:textId="77777777">
            <w:pPr>
              <w:rPr>
                <w:rFonts w:ascii="Arial" w:hAnsi="Arial" w:cs="Arial"/>
                <w:sz w:val="24"/>
              </w:rPr>
            </w:pPr>
            <w:r w:rsidRPr="00E85015">
              <w:rPr>
                <w:rFonts w:ascii="Arial" w:hAnsi="Arial" w:cs="Arial"/>
                <w:sz w:val="24"/>
              </w:rPr>
              <w:t>Tuck Shop</w:t>
            </w:r>
          </w:p>
        </w:tc>
        <w:tc>
          <w:tcPr>
            <w:tcW w:w="2329" w:type="dxa"/>
          </w:tcPr>
          <w:p w:rsidRPr="00E85015" w:rsidR="000710AA" w:rsidP="009C7FBF" w:rsidRDefault="000710AA" w14:paraId="6373F65B" w14:textId="77777777">
            <w:pPr>
              <w:jc w:val="right"/>
              <w:rPr>
                <w:rFonts w:ascii="Arial" w:hAnsi="Arial" w:cs="Arial"/>
                <w:sz w:val="24"/>
              </w:rPr>
            </w:pPr>
            <w:r w:rsidRPr="00E85015">
              <w:rPr>
                <w:rFonts w:ascii="Arial" w:hAnsi="Arial" w:cs="Arial"/>
                <w:sz w:val="24"/>
              </w:rPr>
              <w:t>324.38</w:t>
            </w:r>
          </w:p>
        </w:tc>
        <w:tc>
          <w:tcPr>
            <w:tcW w:w="2065" w:type="dxa"/>
          </w:tcPr>
          <w:p w:rsidRPr="00E85015" w:rsidR="000710AA" w:rsidP="009C7FBF" w:rsidRDefault="000710AA" w14:paraId="72BEE203" w14:textId="77777777">
            <w:pPr>
              <w:jc w:val="right"/>
              <w:rPr>
                <w:rFonts w:ascii="Arial" w:hAnsi="Arial" w:cs="Arial"/>
                <w:sz w:val="24"/>
              </w:rPr>
            </w:pPr>
            <w:r w:rsidRPr="00E85015">
              <w:rPr>
                <w:rFonts w:ascii="Arial" w:hAnsi="Arial" w:cs="Arial"/>
                <w:sz w:val="24"/>
              </w:rPr>
              <w:t>118.80</w:t>
            </w:r>
          </w:p>
        </w:tc>
      </w:tr>
      <w:tr w:rsidRPr="00E85015" w:rsidR="000710AA" w:rsidTr="009C7FBF" w14:paraId="5060A840" w14:textId="77777777">
        <w:tc>
          <w:tcPr>
            <w:tcW w:w="2835" w:type="dxa"/>
          </w:tcPr>
          <w:p w:rsidRPr="00E85015" w:rsidR="000710AA" w:rsidP="009C7FBF" w:rsidRDefault="000710AA" w14:paraId="11058527" w14:textId="77777777">
            <w:pPr>
              <w:rPr>
                <w:rFonts w:ascii="Arial" w:hAnsi="Arial" w:cs="Arial"/>
                <w:sz w:val="24"/>
              </w:rPr>
            </w:pPr>
            <w:r w:rsidRPr="00E85015">
              <w:rPr>
                <w:rFonts w:ascii="Arial" w:hAnsi="Arial" w:cs="Arial"/>
                <w:sz w:val="24"/>
              </w:rPr>
              <w:t>Sale of Christmas Cards</w:t>
            </w:r>
          </w:p>
        </w:tc>
        <w:tc>
          <w:tcPr>
            <w:tcW w:w="2329" w:type="dxa"/>
          </w:tcPr>
          <w:p w:rsidRPr="00E85015" w:rsidR="000710AA" w:rsidP="009C7FBF" w:rsidRDefault="000710AA" w14:paraId="1BD1D53A" w14:textId="77777777">
            <w:pPr>
              <w:jc w:val="right"/>
              <w:rPr>
                <w:rFonts w:ascii="Arial" w:hAnsi="Arial" w:cs="Arial"/>
                <w:sz w:val="24"/>
              </w:rPr>
            </w:pPr>
            <w:r w:rsidRPr="00E85015">
              <w:rPr>
                <w:rFonts w:ascii="Arial" w:hAnsi="Arial" w:cs="Arial"/>
                <w:sz w:val="24"/>
              </w:rPr>
              <w:t>64.00</w:t>
            </w:r>
          </w:p>
        </w:tc>
        <w:tc>
          <w:tcPr>
            <w:tcW w:w="2065" w:type="dxa"/>
          </w:tcPr>
          <w:p w:rsidRPr="00E85015" w:rsidR="000710AA" w:rsidP="009C7FBF" w:rsidRDefault="000710AA" w14:paraId="5BEDE46A" w14:textId="77777777">
            <w:pPr>
              <w:jc w:val="right"/>
              <w:rPr>
                <w:rFonts w:ascii="Arial" w:hAnsi="Arial" w:cs="Arial"/>
                <w:sz w:val="24"/>
              </w:rPr>
            </w:pPr>
            <w:r w:rsidRPr="00E85015">
              <w:rPr>
                <w:rFonts w:ascii="Arial" w:hAnsi="Arial" w:cs="Arial"/>
                <w:sz w:val="24"/>
              </w:rPr>
              <w:t>50.00</w:t>
            </w:r>
          </w:p>
        </w:tc>
      </w:tr>
      <w:tr w:rsidRPr="00E85015" w:rsidR="000710AA" w:rsidTr="009C7FBF" w14:paraId="6B4A5511" w14:textId="77777777">
        <w:tc>
          <w:tcPr>
            <w:tcW w:w="2835" w:type="dxa"/>
          </w:tcPr>
          <w:p w:rsidRPr="00E85015" w:rsidR="000710AA" w:rsidP="009C7FBF" w:rsidRDefault="000710AA" w14:paraId="27236EC0" w14:textId="77777777">
            <w:pPr>
              <w:rPr>
                <w:rFonts w:ascii="Arial" w:hAnsi="Arial" w:cs="Arial"/>
                <w:sz w:val="24"/>
              </w:rPr>
            </w:pPr>
            <w:r w:rsidRPr="00E85015">
              <w:rPr>
                <w:rFonts w:ascii="Arial" w:hAnsi="Arial" w:cs="Arial"/>
                <w:sz w:val="24"/>
              </w:rPr>
              <w:t>Concert</w:t>
            </w:r>
          </w:p>
        </w:tc>
        <w:tc>
          <w:tcPr>
            <w:tcW w:w="2329" w:type="dxa"/>
          </w:tcPr>
          <w:p w:rsidRPr="00E85015" w:rsidR="000710AA" w:rsidP="009C7FBF" w:rsidRDefault="000710AA" w14:paraId="155C8AE1" w14:textId="77777777">
            <w:pPr>
              <w:jc w:val="right"/>
              <w:rPr>
                <w:rFonts w:ascii="Arial" w:hAnsi="Arial" w:cs="Arial"/>
                <w:sz w:val="24"/>
              </w:rPr>
            </w:pPr>
            <w:r w:rsidRPr="00E85015">
              <w:rPr>
                <w:rFonts w:ascii="Arial" w:hAnsi="Arial" w:cs="Arial"/>
                <w:sz w:val="24"/>
              </w:rPr>
              <w:t>137.50</w:t>
            </w:r>
          </w:p>
        </w:tc>
        <w:tc>
          <w:tcPr>
            <w:tcW w:w="2065" w:type="dxa"/>
          </w:tcPr>
          <w:p w:rsidRPr="00E85015" w:rsidR="000710AA" w:rsidP="009C7FBF" w:rsidRDefault="000710AA" w14:paraId="1A488606" w14:textId="77777777">
            <w:pPr>
              <w:jc w:val="right"/>
              <w:rPr>
                <w:rFonts w:ascii="Arial" w:hAnsi="Arial" w:cs="Arial"/>
                <w:sz w:val="24"/>
              </w:rPr>
            </w:pPr>
            <w:r w:rsidRPr="00E85015">
              <w:rPr>
                <w:rFonts w:ascii="Arial" w:hAnsi="Arial" w:cs="Arial"/>
                <w:sz w:val="24"/>
              </w:rPr>
              <w:t>0.00</w:t>
            </w:r>
          </w:p>
        </w:tc>
      </w:tr>
      <w:tr w:rsidRPr="00E85015" w:rsidR="000710AA" w:rsidTr="009C7FBF" w14:paraId="348A67CC" w14:textId="77777777">
        <w:tc>
          <w:tcPr>
            <w:tcW w:w="2835" w:type="dxa"/>
          </w:tcPr>
          <w:p w:rsidRPr="00E85015" w:rsidR="000710AA" w:rsidP="009C7FBF" w:rsidRDefault="000710AA" w14:paraId="1DAE528E" w14:textId="77777777">
            <w:pPr>
              <w:rPr>
                <w:rFonts w:ascii="Arial" w:hAnsi="Arial" w:cs="Arial"/>
                <w:sz w:val="24"/>
              </w:rPr>
            </w:pPr>
            <w:r w:rsidRPr="00E85015">
              <w:rPr>
                <w:rFonts w:ascii="Arial" w:hAnsi="Arial" w:cs="Arial"/>
                <w:sz w:val="24"/>
              </w:rPr>
              <w:t>Museum visit</w:t>
            </w:r>
          </w:p>
        </w:tc>
        <w:tc>
          <w:tcPr>
            <w:tcW w:w="2329" w:type="dxa"/>
          </w:tcPr>
          <w:p w:rsidRPr="00E85015" w:rsidR="000710AA" w:rsidP="009C7FBF" w:rsidRDefault="000710AA" w14:paraId="43A1E249" w14:textId="77777777">
            <w:pPr>
              <w:jc w:val="right"/>
              <w:rPr>
                <w:rFonts w:ascii="Arial" w:hAnsi="Arial" w:cs="Arial"/>
                <w:sz w:val="24"/>
              </w:rPr>
            </w:pPr>
            <w:r w:rsidRPr="00E85015">
              <w:rPr>
                <w:rFonts w:ascii="Arial" w:hAnsi="Arial" w:cs="Arial"/>
                <w:sz w:val="24"/>
              </w:rPr>
              <w:t>225.00</w:t>
            </w:r>
          </w:p>
        </w:tc>
        <w:tc>
          <w:tcPr>
            <w:tcW w:w="2065" w:type="dxa"/>
          </w:tcPr>
          <w:p w:rsidRPr="00E85015" w:rsidR="000710AA" w:rsidP="009C7FBF" w:rsidRDefault="000710AA" w14:paraId="3472D60C" w14:textId="77777777">
            <w:pPr>
              <w:jc w:val="right"/>
              <w:rPr>
                <w:rFonts w:ascii="Arial" w:hAnsi="Arial" w:cs="Arial"/>
                <w:sz w:val="24"/>
              </w:rPr>
            </w:pPr>
            <w:r w:rsidRPr="00E85015">
              <w:rPr>
                <w:rFonts w:ascii="Arial" w:hAnsi="Arial" w:cs="Arial"/>
                <w:sz w:val="24"/>
              </w:rPr>
              <w:t>225.00</w:t>
            </w:r>
          </w:p>
        </w:tc>
      </w:tr>
      <w:tr w:rsidRPr="00E85015" w:rsidR="000710AA" w:rsidTr="009C7FBF" w14:paraId="59A9030C" w14:textId="77777777">
        <w:tc>
          <w:tcPr>
            <w:tcW w:w="2835" w:type="dxa"/>
          </w:tcPr>
          <w:p w:rsidRPr="00E85015" w:rsidR="000710AA" w:rsidP="009C7FBF" w:rsidRDefault="000710AA" w14:paraId="3CBCC3FE" w14:textId="77777777">
            <w:pPr>
              <w:rPr>
                <w:rFonts w:ascii="Arial" w:hAnsi="Arial" w:cs="Arial"/>
                <w:sz w:val="24"/>
              </w:rPr>
            </w:pPr>
            <w:r w:rsidRPr="00E85015">
              <w:rPr>
                <w:rFonts w:ascii="Arial" w:hAnsi="Arial" w:cs="Arial"/>
                <w:sz w:val="24"/>
              </w:rPr>
              <w:t>Other</w:t>
            </w:r>
          </w:p>
        </w:tc>
        <w:tc>
          <w:tcPr>
            <w:tcW w:w="2329" w:type="dxa"/>
          </w:tcPr>
          <w:p w:rsidRPr="00E85015" w:rsidR="000710AA" w:rsidP="009C7FBF" w:rsidRDefault="000710AA" w14:paraId="30B7BAAB" w14:textId="77777777">
            <w:pPr>
              <w:jc w:val="right"/>
              <w:rPr>
                <w:rFonts w:ascii="Arial" w:hAnsi="Arial" w:cs="Arial"/>
                <w:sz w:val="24"/>
              </w:rPr>
            </w:pPr>
            <w:r w:rsidRPr="00E85015">
              <w:rPr>
                <w:rFonts w:ascii="Arial" w:hAnsi="Arial" w:cs="Arial"/>
                <w:sz w:val="24"/>
              </w:rPr>
              <w:t>263.20</w:t>
            </w:r>
          </w:p>
        </w:tc>
        <w:tc>
          <w:tcPr>
            <w:tcW w:w="2065" w:type="dxa"/>
          </w:tcPr>
          <w:p w:rsidRPr="00E85015" w:rsidR="000710AA" w:rsidP="009C7FBF" w:rsidRDefault="000710AA" w14:paraId="13811255" w14:textId="77777777">
            <w:pPr>
              <w:jc w:val="right"/>
              <w:rPr>
                <w:rFonts w:ascii="Arial" w:hAnsi="Arial" w:cs="Arial"/>
                <w:sz w:val="24"/>
              </w:rPr>
            </w:pPr>
            <w:r w:rsidRPr="00E85015">
              <w:rPr>
                <w:rFonts w:ascii="Arial" w:hAnsi="Arial" w:cs="Arial"/>
                <w:sz w:val="24"/>
              </w:rPr>
              <w:t>75.00</w:t>
            </w:r>
          </w:p>
        </w:tc>
      </w:tr>
      <w:tr w:rsidRPr="00E85015" w:rsidR="000710AA" w:rsidTr="009C7FBF" w14:paraId="51C4E6CB" w14:textId="77777777">
        <w:tc>
          <w:tcPr>
            <w:tcW w:w="2835" w:type="dxa"/>
          </w:tcPr>
          <w:p w:rsidRPr="00E85015" w:rsidR="000710AA" w:rsidP="009C7FBF" w:rsidRDefault="000710AA" w14:paraId="43E6B7BB" w14:textId="77777777">
            <w:pPr>
              <w:rPr>
                <w:rFonts w:ascii="Arial" w:hAnsi="Arial" w:cs="Arial"/>
                <w:b/>
                <w:bCs/>
                <w:sz w:val="24"/>
              </w:rPr>
            </w:pPr>
            <w:r w:rsidRPr="00E85015">
              <w:rPr>
                <w:rFonts w:ascii="Arial" w:hAnsi="Arial" w:cs="Arial"/>
                <w:b/>
                <w:bCs/>
                <w:sz w:val="24"/>
              </w:rPr>
              <w:t>TOTAL</w:t>
            </w:r>
          </w:p>
        </w:tc>
        <w:tc>
          <w:tcPr>
            <w:tcW w:w="2329" w:type="dxa"/>
          </w:tcPr>
          <w:p w:rsidRPr="00E85015" w:rsidR="000710AA" w:rsidP="009C7FBF" w:rsidRDefault="000710AA" w14:paraId="052348A5" w14:textId="77777777">
            <w:pPr>
              <w:jc w:val="right"/>
              <w:rPr>
                <w:rFonts w:ascii="Arial" w:hAnsi="Arial" w:cs="Arial"/>
                <w:b/>
                <w:bCs/>
                <w:sz w:val="24"/>
              </w:rPr>
            </w:pPr>
            <w:r w:rsidRPr="00E85015">
              <w:rPr>
                <w:rFonts w:ascii="Arial" w:hAnsi="Arial" w:cs="Arial"/>
                <w:b/>
                <w:bCs/>
                <w:sz w:val="24"/>
              </w:rPr>
              <w:t>1,014.08</w:t>
            </w:r>
          </w:p>
        </w:tc>
        <w:tc>
          <w:tcPr>
            <w:tcW w:w="2065" w:type="dxa"/>
          </w:tcPr>
          <w:p w:rsidRPr="00E85015" w:rsidR="000710AA" w:rsidP="009C7FBF" w:rsidRDefault="000710AA" w14:paraId="35A68EE6" w14:textId="77777777">
            <w:pPr>
              <w:jc w:val="right"/>
              <w:rPr>
                <w:rFonts w:ascii="Arial" w:hAnsi="Arial" w:cs="Arial"/>
                <w:b/>
                <w:bCs/>
                <w:sz w:val="24"/>
              </w:rPr>
            </w:pPr>
            <w:r w:rsidRPr="00E85015">
              <w:rPr>
                <w:rFonts w:ascii="Arial" w:hAnsi="Arial" w:cs="Arial"/>
                <w:b/>
                <w:bCs/>
                <w:sz w:val="24"/>
              </w:rPr>
              <w:t>468.80</w:t>
            </w:r>
          </w:p>
        </w:tc>
      </w:tr>
    </w:tbl>
    <w:p w:rsidRPr="00E85015" w:rsidR="000710AA" w:rsidP="000710AA" w:rsidRDefault="000710AA" w14:paraId="09D6E067" w14:textId="77777777">
      <w:pPr>
        <w:rPr>
          <w:rFonts w:ascii="Arial" w:hAnsi="Arial" w:cs="Arial"/>
          <w:sz w:val="24"/>
        </w:rPr>
      </w:pPr>
    </w:p>
    <w:p w:rsidRPr="00E85015" w:rsidR="000710AA" w:rsidP="000710AA" w:rsidRDefault="000710AA" w14:paraId="136B7D0D" w14:textId="77777777">
      <w:pPr>
        <w:rPr>
          <w:rFonts w:ascii="Arial" w:hAnsi="Arial" w:cs="Arial"/>
          <w:sz w:val="24"/>
        </w:rPr>
      </w:pPr>
      <w:r w:rsidRPr="00E85015">
        <w:rPr>
          <w:rFonts w:ascii="Arial" w:hAnsi="Arial" w:cs="Arial"/>
          <w:sz w:val="24"/>
        </w:rPr>
        <w:tab/>
      </w:r>
    </w:p>
    <w:tbl>
      <w:tblPr>
        <w:tblStyle w:val="TableGrid"/>
        <w:tblW w:w="0" w:type="auto"/>
        <w:tblInd w:w="1271" w:type="dxa"/>
        <w:tblLook w:val="04A0" w:firstRow="1" w:lastRow="0" w:firstColumn="1" w:lastColumn="0" w:noHBand="0" w:noVBand="1"/>
      </w:tblPr>
      <w:tblGrid>
        <w:gridCol w:w="4601"/>
        <w:gridCol w:w="1701"/>
      </w:tblGrid>
      <w:tr w:rsidRPr="00E85015" w:rsidR="000710AA" w:rsidTr="009C7FBF" w14:paraId="53084242" w14:textId="77777777">
        <w:tc>
          <w:tcPr>
            <w:tcW w:w="4601" w:type="dxa"/>
          </w:tcPr>
          <w:p w:rsidRPr="00E85015" w:rsidR="000710AA" w:rsidP="009C7FBF" w:rsidRDefault="000710AA" w14:paraId="1DA926F4" w14:textId="77777777">
            <w:pPr>
              <w:rPr>
                <w:rFonts w:ascii="Arial" w:hAnsi="Arial" w:cs="Arial"/>
                <w:sz w:val="24"/>
              </w:rPr>
            </w:pPr>
            <w:r w:rsidRPr="00E85015">
              <w:rPr>
                <w:rFonts w:ascii="Arial" w:hAnsi="Arial" w:cs="Arial"/>
                <w:sz w:val="24"/>
              </w:rPr>
              <w:t>Opening balance in hand 1</w:t>
            </w:r>
            <w:r w:rsidRPr="00E85015">
              <w:rPr>
                <w:rFonts w:ascii="Arial" w:hAnsi="Arial" w:cs="Arial"/>
                <w:sz w:val="24"/>
                <w:vertAlign w:val="superscript"/>
              </w:rPr>
              <w:t>st</w:t>
            </w:r>
            <w:r w:rsidRPr="00E85015">
              <w:rPr>
                <w:rFonts w:ascii="Arial" w:hAnsi="Arial" w:cs="Arial"/>
                <w:sz w:val="24"/>
              </w:rPr>
              <w:t xml:space="preserve"> April 2021</w:t>
            </w:r>
          </w:p>
        </w:tc>
        <w:tc>
          <w:tcPr>
            <w:tcW w:w="1701" w:type="dxa"/>
          </w:tcPr>
          <w:p w:rsidRPr="00E85015" w:rsidR="000710AA" w:rsidP="009C7FBF" w:rsidRDefault="000710AA" w14:paraId="7D482033" w14:textId="77777777">
            <w:pPr>
              <w:jc w:val="right"/>
              <w:rPr>
                <w:rFonts w:ascii="Arial" w:hAnsi="Arial" w:cs="Arial"/>
                <w:sz w:val="24"/>
              </w:rPr>
            </w:pPr>
            <w:r w:rsidRPr="00E85015">
              <w:rPr>
                <w:rFonts w:ascii="Arial" w:hAnsi="Arial" w:cs="Arial"/>
                <w:sz w:val="24"/>
              </w:rPr>
              <w:t>£1,417.72</w:t>
            </w:r>
          </w:p>
        </w:tc>
      </w:tr>
      <w:tr w:rsidRPr="00E85015" w:rsidR="000710AA" w:rsidTr="009C7FBF" w14:paraId="44E0287E" w14:textId="77777777">
        <w:tc>
          <w:tcPr>
            <w:tcW w:w="4601" w:type="dxa"/>
          </w:tcPr>
          <w:p w:rsidRPr="00E85015" w:rsidR="000710AA" w:rsidP="009C7FBF" w:rsidRDefault="000710AA" w14:paraId="7EE2B005" w14:textId="77777777">
            <w:pPr>
              <w:rPr>
                <w:rFonts w:ascii="Arial" w:hAnsi="Arial" w:cs="Arial"/>
                <w:sz w:val="24"/>
              </w:rPr>
            </w:pPr>
            <w:r w:rsidRPr="00E85015">
              <w:rPr>
                <w:rFonts w:ascii="Arial" w:hAnsi="Arial" w:cs="Arial"/>
                <w:sz w:val="24"/>
              </w:rPr>
              <w:t>ADD: receipts during year</w:t>
            </w:r>
          </w:p>
        </w:tc>
        <w:tc>
          <w:tcPr>
            <w:tcW w:w="1701" w:type="dxa"/>
          </w:tcPr>
          <w:p w:rsidRPr="00E85015" w:rsidR="000710AA" w:rsidP="009C7FBF" w:rsidRDefault="000710AA" w14:paraId="5987AC0C" w14:textId="77777777">
            <w:pPr>
              <w:jc w:val="right"/>
              <w:rPr>
                <w:rFonts w:ascii="Arial" w:hAnsi="Arial" w:cs="Arial"/>
                <w:sz w:val="24"/>
              </w:rPr>
            </w:pPr>
            <w:r w:rsidRPr="00E85015">
              <w:rPr>
                <w:rFonts w:ascii="Arial" w:hAnsi="Arial" w:cs="Arial"/>
                <w:sz w:val="24"/>
              </w:rPr>
              <w:t>£1,014.08</w:t>
            </w:r>
          </w:p>
        </w:tc>
      </w:tr>
      <w:tr w:rsidRPr="00E85015" w:rsidR="000710AA" w:rsidTr="009C7FBF" w14:paraId="72590FA0" w14:textId="77777777">
        <w:tc>
          <w:tcPr>
            <w:tcW w:w="4601" w:type="dxa"/>
          </w:tcPr>
          <w:p w:rsidRPr="00E85015" w:rsidR="000710AA" w:rsidP="009C7FBF" w:rsidRDefault="000710AA" w14:paraId="667E4555" w14:textId="77777777">
            <w:pPr>
              <w:jc w:val="right"/>
              <w:rPr>
                <w:rFonts w:ascii="Arial" w:hAnsi="Arial" w:cs="Arial"/>
                <w:sz w:val="24"/>
              </w:rPr>
            </w:pPr>
            <w:r w:rsidRPr="00E85015">
              <w:rPr>
                <w:rFonts w:ascii="Arial" w:hAnsi="Arial" w:cs="Arial"/>
                <w:sz w:val="24"/>
              </w:rPr>
              <w:t>Subtotal</w:t>
            </w:r>
          </w:p>
        </w:tc>
        <w:tc>
          <w:tcPr>
            <w:tcW w:w="1701" w:type="dxa"/>
          </w:tcPr>
          <w:p w:rsidRPr="00E85015" w:rsidR="000710AA" w:rsidP="009C7FBF" w:rsidRDefault="000710AA" w14:paraId="1536CCBC" w14:textId="77777777">
            <w:pPr>
              <w:jc w:val="right"/>
              <w:rPr>
                <w:rFonts w:ascii="Arial" w:hAnsi="Arial" w:cs="Arial"/>
                <w:sz w:val="24"/>
              </w:rPr>
            </w:pPr>
            <w:r w:rsidRPr="00E85015">
              <w:rPr>
                <w:rFonts w:ascii="Arial" w:hAnsi="Arial" w:cs="Arial"/>
                <w:sz w:val="24"/>
              </w:rPr>
              <w:t>£2,431.80</w:t>
            </w:r>
          </w:p>
        </w:tc>
      </w:tr>
      <w:tr w:rsidRPr="00E85015" w:rsidR="000710AA" w:rsidTr="009C7FBF" w14:paraId="4CD0BC12" w14:textId="77777777">
        <w:tc>
          <w:tcPr>
            <w:tcW w:w="4601" w:type="dxa"/>
          </w:tcPr>
          <w:p w:rsidRPr="00E85015" w:rsidR="000710AA" w:rsidP="009C7FBF" w:rsidRDefault="000710AA" w14:paraId="5DB96A54" w14:textId="77777777">
            <w:pPr>
              <w:rPr>
                <w:rFonts w:ascii="Arial" w:hAnsi="Arial" w:cs="Arial"/>
                <w:sz w:val="24"/>
              </w:rPr>
            </w:pPr>
          </w:p>
        </w:tc>
        <w:tc>
          <w:tcPr>
            <w:tcW w:w="1701" w:type="dxa"/>
          </w:tcPr>
          <w:p w:rsidRPr="00E85015" w:rsidR="000710AA" w:rsidP="009C7FBF" w:rsidRDefault="000710AA" w14:paraId="2D310670" w14:textId="77777777">
            <w:pPr>
              <w:jc w:val="right"/>
              <w:rPr>
                <w:rFonts w:ascii="Arial" w:hAnsi="Arial" w:cs="Arial"/>
                <w:sz w:val="24"/>
              </w:rPr>
            </w:pPr>
          </w:p>
        </w:tc>
      </w:tr>
      <w:tr w:rsidRPr="00E85015" w:rsidR="000710AA" w:rsidTr="009C7FBF" w14:paraId="280E3EE2" w14:textId="77777777">
        <w:tc>
          <w:tcPr>
            <w:tcW w:w="4601" w:type="dxa"/>
          </w:tcPr>
          <w:p w:rsidRPr="00E85015" w:rsidR="000710AA" w:rsidP="009C7FBF" w:rsidRDefault="000710AA" w14:paraId="7ECBE004" w14:textId="77777777">
            <w:pPr>
              <w:rPr>
                <w:rFonts w:ascii="Arial" w:hAnsi="Arial" w:cs="Arial"/>
                <w:sz w:val="24"/>
              </w:rPr>
            </w:pPr>
            <w:r w:rsidRPr="00E85015">
              <w:rPr>
                <w:rFonts w:ascii="Arial" w:hAnsi="Arial" w:cs="Arial"/>
                <w:sz w:val="24"/>
              </w:rPr>
              <w:t>LESS: Payments during the year</w:t>
            </w:r>
          </w:p>
        </w:tc>
        <w:tc>
          <w:tcPr>
            <w:tcW w:w="1701" w:type="dxa"/>
          </w:tcPr>
          <w:p w:rsidRPr="00E85015" w:rsidR="000710AA" w:rsidP="009C7FBF" w:rsidRDefault="000710AA" w14:paraId="6E5E05B7" w14:textId="77777777">
            <w:pPr>
              <w:jc w:val="right"/>
              <w:rPr>
                <w:rFonts w:ascii="Arial" w:hAnsi="Arial" w:cs="Arial"/>
                <w:sz w:val="24"/>
              </w:rPr>
            </w:pPr>
            <w:r w:rsidRPr="00E85015">
              <w:rPr>
                <w:rFonts w:ascii="Arial" w:hAnsi="Arial" w:cs="Arial"/>
                <w:sz w:val="24"/>
              </w:rPr>
              <w:t>£468.80</w:t>
            </w:r>
          </w:p>
        </w:tc>
      </w:tr>
      <w:tr w:rsidRPr="00E85015" w:rsidR="000710AA" w:rsidTr="009C7FBF" w14:paraId="6CED9527" w14:textId="77777777">
        <w:tc>
          <w:tcPr>
            <w:tcW w:w="4601" w:type="dxa"/>
          </w:tcPr>
          <w:p w:rsidRPr="00E85015" w:rsidR="000710AA" w:rsidP="009C7FBF" w:rsidRDefault="000710AA" w14:paraId="458F3240" w14:textId="77777777">
            <w:pPr>
              <w:rPr>
                <w:rFonts w:ascii="Arial" w:hAnsi="Arial" w:cs="Arial"/>
                <w:b/>
                <w:bCs/>
                <w:sz w:val="24"/>
              </w:rPr>
            </w:pPr>
            <w:r w:rsidRPr="00E85015">
              <w:rPr>
                <w:rFonts w:ascii="Arial" w:hAnsi="Arial" w:cs="Arial"/>
                <w:b/>
                <w:bCs/>
                <w:sz w:val="24"/>
              </w:rPr>
              <w:t>Closing balance in hand 31</w:t>
            </w:r>
            <w:r w:rsidRPr="00E85015">
              <w:rPr>
                <w:rFonts w:ascii="Arial" w:hAnsi="Arial" w:cs="Arial"/>
                <w:b/>
                <w:bCs/>
                <w:sz w:val="24"/>
                <w:vertAlign w:val="superscript"/>
              </w:rPr>
              <w:t>st</w:t>
            </w:r>
            <w:r w:rsidRPr="00E85015">
              <w:rPr>
                <w:rFonts w:ascii="Arial" w:hAnsi="Arial" w:cs="Arial"/>
                <w:b/>
                <w:bCs/>
                <w:sz w:val="24"/>
              </w:rPr>
              <w:t xml:space="preserve"> March 2022</w:t>
            </w:r>
          </w:p>
        </w:tc>
        <w:tc>
          <w:tcPr>
            <w:tcW w:w="1701" w:type="dxa"/>
          </w:tcPr>
          <w:p w:rsidRPr="00E85015" w:rsidR="000710AA" w:rsidP="009C7FBF" w:rsidRDefault="000710AA" w14:paraId="2187AC66" w14:textId="77777777">
            <w:pPr>
              <w:jc w:val="right"/>
              <w:rPr>
                <w:rFonts w:ascii="Arial" w:hAnsi="Arial" w:cs="Arial"/>
                <w:b/>
                <w:bCs/>
                <w:sz w:val="24"/>
              </w:rPr>
            </w:pPr>
            <w:r w:rsidRPr="00E85015">
              <w:rPr>
                <w:rFonts w:ascii="Arial" w:hAnsi="Arial" w:cs="Arial"/>
                <w:b/>
                <w:bCs/>
                <w:sz w:val="24"/>
              </w:rPr>
              <w:t>£1,963.00</w:t>
            </w:r>
          </w:p>
        </w:tc>
      </w:tr>
      <w:tr w:rsidRPr="00E85015" w:rsidR="000710AA" w:rsidTr="009C7FBF" w14:paraId="20F283CA" w14:textId="77777777">
        <w:tc>
          <w:tcPr>
            <w:tcW w:w="4601" w:type="dxa"/>
          </w:tcPr>
          <w:p w:rsidRPr="00E85015" w:rsidR="000710AA" w:rsidP="009C7FBF" w:rsidRDefault="000710AA" w14:paraId="717FD9AC" w14:textId="77777777">
            <w:pPr>
              <w:rPr>
                <w:rFonts w:ascii="Arial" w:hAnsi="Arial" w:cs="Arial"/>
                <w:sz w:val="24"/>
              </w:rPr>
            </w:pPr>
          </w:p>
        </w:tc>
        <w:tc>
          <w:tcPr>
            <w:tcW w:w="1701" w:type="dxa"/>
          </w:tcPr>
          <w:p w:rsidRPr="00E85015" w:rsidR="000710AA" w:rsidP="009C7FBF" w:rsidRDefault="000710AA" w14:paraId="50CE99E3" w14:textId="77777777">
            <w:pPr>
              <w:jc w:val="right"/>
              <w:rPr>
                <w:rFonts w:ascii="Arial" w:hAnsi="Arial" w:cs="Arial"/>
                <w:sz w:val="24"/>
              </w:rPr>
            </w:pPr>
          </w:p>
        </w:tc>
      </w:tr>
      <w:tr w:rsidRPr="00E85015" w:rsidR="000710AA" w:rsidTr="009C7FBF" w14:paraId="64A3172C" w14:textId="77777777">
        <w:tc>
          <w:tcPr>
            <w:tcW w:w="4601" w:type="dxa"/>
          </w:tcPr>
          <w:p w:rsidRPr="00E85015" w:rsidR="000710AA" w:rsidP="009C7FBF" w:rsidRDefault="000710AA" w14:paraId="1AD4C9B0" w14:textId="77777777">
            <w:pPr>
              <w:rPr>
                <w:rFonts w:ascii="Arial" w:hAnsi="Arial" w:cs="Arial"/>
                <w:sz w:val="24"/>
              </w:rPr>
            </w:pPr>
          </w:p>
        </w:tc>
        <w:tc>
          <w:tcPr>
            <w:tcW w:w="1701" w:type="dxa"/>
          </w:tcPr>
          <w:p w:rsidRPr="00E85015" w:rsidR="000710AA" w:rsidP="009C7FBF" w:rsidRDefault="000710AA" w14:paraId="704A120B" w14:textId="77777777">
            <w:pPr>
              <w:jc w:val="right"/>
              <w:rPr>
                <w:rFonts w:ascii="Arial" w:hAnsi="Arial" w:cs="Arial"/>
                <w:sz w:val="24"/>
              </w:rPr>
            </w:pPr>
          </w:p>
        </w:tc>
      </w:tr>
    </w:tbl>
    <w:p w:rsidR="000710AA" w:rsidP="000710AA" w:rsidRDefault="000710AA" w14:paraId="12B6AC8F" w14:textId="5FBCD178">
      <w:pPr>
        <w:rPr>
          <w:rFonts w:ascii="Arial" w:hAnsi="Arial" w:cs="Arial"/>
          <w:sz w:val="24"/>
        </w:rPr>
      </w:pPr>
      <w:r w:rsidRPr="00E85015">
        <w:rPr>
          <w:rFonts w:ascii="Arial" w:hAnsi="Arial" w:cs="Arial"/>
          <w:sz w:val="24"/>
        </w:rPr>
        <w:tab/>
      </w:r>
    </w:p>
    <w:p w:rsidRPr="00E85015" w:rsidR="000710AA" w:rsidP="000710AA" w:rsidRDefault="000710AA" w14:paraId="69BCC44E" w14:textId="77777777">
      <w:pPr>
        <w:rPr>
          <w:rFonts w:ascii="Arial" w:hAnsi="Arial" w:cs="Arial"/>
          <w:sz w:val="24"/>
        </w:rPr>
      </w:pPr>
    </w:p>
    <w:tbl>
      <w:tblPr>
        <w:tblStyle w:val="TableGrid"/>
        <w:tblW w:w="0" w:type="auto"/>
        <w:tblLook w:val="04A0" w:firstRow="1" w:lastRow="0" w:firstColumn="1" w:lastColumn="0" w:noHBand="0" w:noVBand="1"/>
      </w:tblPr>
      <w:tblGrid>
        <w:gridCol w:w="3397"/>
        <w:gridCol w:w="5619"/>
      </w:tblGrid>
      <w:tr w:rsidRPr="00E85015" w:rsidR="000710AA" w:rsidTr="009C7FBF" w14:paraId="25A1E88F" w14:textId="77777777">
        <w:tc>
          <w:tcPr>
            <w:tcW w:w="3397" w:type="dxa"/>
          </w:tcPr>
          <w:p w:rsidRPr="00E85015" w:rsidR="000710AA" w:rsidP="009C7FBF" w:rsidRDefault="000710AA" w14:paraId="0506AB11" w14:textId="77777777">
            <w:pPr>
              <w:rPr>
                <w:rFonts w:ascii="Arial" w:hAnsi="Arial" w:cs="Arial"/>
                <w:sz w:val="24"/>
              </w:rPr>
            </w:pPr>
            <w:r w:rsidRPr="00E85015">
              <w:rPr>
                <w:rFonts w:ascii="Arial" w:hAnsi="Arial" w:cs="Arial"/>
                <w:sz w:val="24"/>
              </w:rPr>
              <w:t>Signed (Auditor)</w:t>
            </w:r>
          </w:p>
        </w:tc>
        <w:tc>
          <w:tcPr>
            <w:tcW w:w="5619" w:type="dxa"/>
          </w:tcPr>
          <w:p w:rsidRPr="00E85015" w:rsidR="000710AA" w:rsidP="009C7FBF" w:rsidRDefault="000710AA" w14:paraId="6BDD58BB" w14:textId="77777777">
            <w:pPr>
              <w:rPr>
                <w:rFonts w:ascii="Arial" w:hAnsi="Arial" w:cs="Arial"/>
                <w:sz w:val="24"/>
              </w:rPr>
            </w:pPr>
          </w:p>
        </w:tc>
      </w:tr>
      <w:tr w:rsidRPr="00E85015" w:rsidR="000710AA" w:rsidTr="009C7FBF" w14:paraId="7427B9C6" w14:textId="77777777">
        <w:tc>
          <w:tcPr>
            <w:tcW w:w="3397" w:type="dxa"/>
          </w:tcPr>
          <w:p w:rsidRPr="00E85015" w:rsidR="000710AA" w:rsidP="009C7FBF" w:rsidRDefault="000710AA" w14:paraId="4F637BB5" w14:textId="77777777">
            <w:pPr>
              <w:rPr>
                <w:rFonts w:ascii="Arial" w:hAnsi="Arial" w:cs="Arial"/>
                <w:sz w:val="24"/>
              </w:rPr>
            </w:pPr>
            <w:r w:rsidRPr="00E85015">
              <w:rPr>
                <w:rFonts w:ascii="Arial" w:hAnsi="Arial" w:cs="Arial"/>
                <w:sz w:val="24"/>
              </w:rPr>
              <w:t>Print Name</w:t>
            </w:r>
          </w:p>
        </w:tc>
        <w:tc>
          <w:tcPr>
            <w:tcW w:w="5619" w:type="dxa"/>
          </w:tcPr>
          <w:p w:rsidRPr="00E85015" w:rsidR="000710AA" w:rsidP="009C7FBF" w:rsidRDefault="000710AA" w14:paraId="368DACB7" w14:textId="77777777">
            <w:pPr>
              <w:rPr>
                <w:rFonts w:ascii="Arial" w:hAnsi="Arial" w:cs="Arial"/>
                <w:sz w:val="24"/>
              </w:rPr>
            </w:pPr>
          </w:p>
        </w:tc>
      </w:tr>
      <w:tr w:rsidRPr="00E85015" w:rsidR="000710AA" w:rsidTr="009C7FBF" w14:paraId="345E6016" w14:textId="77777777">
        <w:tc>
          <w:tcPr>
            <w:tcW w:w="3397" w:type="dxa"/>
          </w:tcPr>
          <w:p w:rsidRPr="00E85015" w:rsidR="000710AA" w:rsidP="009C7FBF" w:rsidRDefault="000710AA" w14:paraId="330EE435" w14:textId="77777777">
            <w:pPr>
              <w:rPr>
                <w:rFonts w:ascii="Arial" w:hAnsi="Arial" w:cs="Arial"/>
                <w:sz w:val="24"/>
              </w:rPr>
            </w:pPr>
            <w:r w:rsidRPr="00E85015">
              <w:rPr>
                <w:rFonts w:ascii="Arial" w:hAnsi="Arial" w:cs="Arial"/>
                <w:sz w:val="24"/>
              </w:rPr>
              <w:t>Date</w:t>
            </w:r>
          </w:p>
        </w:tc>
        <w:tc>
          <w:tcPr>
            <w:tcW w:w="5619" w:type="dxa"/>
          </w:tcPr>
          <w:p w:rsidRPr="00E85015" w:rsidR="000710AA" w:rsidP="009C7FBF" w:rsidRDefault="000710AA" w14:paraId="5D5581B8" w14:textId="77777777">
            <w:pPr>
              <w:rPr>
                <w:rFonts w:ascii="Arial" w:hAnsi="Arial" w:cs="Arial"/>
                <w:sz w:val="24"/>
              </w:rPr>
            </w:pPr>
          </w:p>
        </w:tc>
      </w:tr>
    </w:tbl>
    <w:p w:rsidRPr="00E85015" w:rsidR="000710AA" w:rsidP="000710AA" w:rsidRDefault="000710AA" w14:paraId="23990994" w14:textId="77777777">
      <w:pPr>
        <w:rPr>
          <w:rFonts w:ascii="Arial" w:hAnsi="Arial" w:cs="Arial"/>
          <w:sz w:val="24"/>
        </w:rPr>
      </w:pPr>
    </w:p>
    <w:p w:rsidRPr="00E85015" w:rsidR="000710AA" w:rsidP="000710AA" w:rsidRDefault="000710AA" w14:paraId="41114796" w14:textId="77777777">
      <w:pPr>
        <w:rPr>
          <w:rFonts w:ascii="Arial" w:hAnsi="Arial" w:cs="Arial"/>
          <w:sz w:val="24"/>
        </w:rPr>
      </w:pPr>
    </w:p>
    <w:p w:rsidRPr="00E85015" w:rsidR="000710AA" w:rsidP="000710AA" w:rsidRDefault="000710AA" w14:paraId="4EF410A5" w14:textId="77777777">
      <w:pPr>
        <w:rPr>
          <w:rFonts w:ascii="Arial" w:hAnsi="Arial" w:cs="Arial"/>
          <w:b/>
          <w:bCs/>
          <w:sz w:val="24"/>
          <w:u w:val="single"/>
        </w:rPr>
      </w:pPr>
      <w:r w:rsidRPr="00E85015">
        <w:rPr>
          <w:rFonts w:ascii="Arial" w:hAnsi="Arial" w:cs="Arial"/>
          <w:b/>
          <w:bCs/>
          <w:sz w:val="24"/>
          <w:u w:val="single"/>
        </w:rPr>
        <w:br w:type="page"/>
      </w:r>
    </w:p>
    <w:p w:rsidRPr="003A2B1B" w:rsidR="000710AA" w:rsidP="000710AA" w:rsidRDefault="000710AA" w14:paraId="042F6AE7" w14:textId="77777777">
      <w:pPr>
        <w:jc w:val="center"/>
        <w:rPr>
          <w:rFonts w:ascii="Arial" w:hAnsi="Arial" w:cs="Arial"/>
          <w:b/>
          <w:bCs/>
          <w:szCs w:val="20"/>
          <w:u w:val="single"/>
        </w:rPr>
      </w:pPr>
      <w:r w:rsidRPr="003A2B1B">
        <w:rPr>
          <w:rFonts w:ascii="Arial" w:hAnsi="Arial" w:cs="Arial"/>
          <w:b/>
          <w:bCs/>
          <w:szCs w:val="20"/>
          <w:u w:val="single"/>
        </w:rPr>
        <w:lastRenderedPageBreak/>
        <w:t>SCHOOL PRIVATE/UNOFFICIAL AUDIT CHECKLIST</w:t>
      </w:r>
    </w:p>
    <w:p w:rsidRPr="003A2B1B" w:rsidR="000710AA" w:rsidP="000710AA" w:rsidRDefault="000710AA" w14:paraId="2A24D50B" w14:textId="77777777">
      <w:pPr>
        <w:rPr>
          <w:rFonts w:ascii="Arial" w:hAnsi="Arial" w:cs="Arial"/>
          <w:i/>
          <w:iCs/>
          <w:szCs w:val="20"/>
        </w:rPr>
      </w:pPr>
      <w:r w:rsidRPr="003A2B1B">
        <w:rPr>
          <w:rFonts w:ascii="Arial" w:hAnsi="Arial" w:cs="Arial"/>
          <w:i/>
          <w:iCs/>
          <w:szCs w:val="20"/>
        </w:rPr>
        <w:t>(To be attached to the auditor’s certificate)</w:t>
      </w:r>
    </w:p>
    <w:tbl>
      <w:tblPr>
        <w:tblStyle w:val="TableGrid"/>
        <w:tblW w:w="0" w:type="auto"/>
        <w:tblLook w:val="04A0" w:firstRow="1" w:lastRow="0" w:firstColumn="1" w:lastColumn="0" w:noHBand="0" w:noVBand="1"/>
      </w:tblPr>
      <w:tblGrid>
        <w:gridCol w:w="4508"/>
        <w:gridCol w:w="4508"/>
      </w:tblGrid>
      <w:tr w:rsidRPr="003A2B1B" w:rsidR="000710AA" w:rsidTr="009C7FBF" w14:paraId="2EDA2909" w14:textId="77777777">
        <w:tc>
          <w:tcPr>
            <w:tcW w:w="4508" w:type="dxa"/>
          </w:tcPr>
          <w:p w:rsidRPr="003A2B1B" w:rsidR="000710AA" w:rsidP="009C7FBF" w:rsidRDefault="000710AA" w14:paraId="620DD884" w14:textId="77777777">
            <w:pPr>
              <w:rPr>
                <w:rFonts w:ascii="Arial" w:hAnsi="Arial" w:cs="Arial"/>
                <w:szCs w:val="20"/>
              </w:rPr>
            </w:pPr>
            <w:r w:rsidRPr="003A2B1B">
              <w:rPr>
                <w:rFonts w:ascii="Arial" w:hAnsi="Arial" w:cs="Arial"/>
                <w:szCs w:val="20"/>
              </w:rPr>
              <w:t>Completed by</w:t>
            </w:r>
          </w:p>
        </w:tc>
        <w:tc>
          <w:tcPr>
            <w:tcW w:w="4508" w:type="dxa"/>
          </w:tcPr>
          <w:p w:rsidRPr="003A2B1B" w:rsidR="000710AA" w:rsidP="009C7FBF" w:rsidRDefault="000710AA" w14:paraId="483831C5" w14:textId="77777777">
            <w:pPr>
              <w:rPr>
                <w:rFonts w:ascii="Arial" w:hAnsi="Arial" w:cs="Arial"/>
                <w:szCs w:val="20"/>
              </w:rPr>
            </w:pPr>
          </w:p>
        </w:tc>
      </w:tr>
      <w:tr w:rsidRPr="003A2B1B" w:rsidR="000710AA" w:rsidTr="009C7FBF" w14:paraId="186F4083" w14:textId="77777777">
        <w:tc>
          <w:tcPr>
            <w:tcW w:w="4508" w:type="dxa"/>
          </w:tcPr>
          <w:p w:rsidRPr="003A2B1B" w:rsidR="000710AA" w:rsidP="009C7FBF" w:rsidRDefault="000710AA" w14:paraId="02650947" w14:textId="77777777">
            <w:pPr>
              <w:rPr>
                <w:rFonts w:ascii="Arial" w:hAnsi="Arial" w:cs="Arial"/>
                <w:szCs w:val="20"/>
              </w:rPr>
            </w:pPr>
            <w:r w:rsidRPr="003A2B1B">
              <w:rPr>
                <w:rFonts w:ascii="Arial" w:hAnsi="Arial" w:cs="Arial"/>
                <w:szCs w:val="20"/>
              </w:rPr>
              <w:t xml:space="preserve">School </w:t>
            </w:r>
          </w:p>
        </w:tc>
        <w:tc>
          <w:tcPr>
            <w:tcW w:w="4508" w:type="dxa"/>
          </w:tcPr>
          <w:p w:rsidRPr="003A2B1B" w:rsidR="000710AA" w:rsidP="009C7FBF" w:rsidRDefault="000710AA" w14:paraId="79219572" w14:textId="77777777">
            <w:pPr>
              <w:rPr>
                <w:rFonts w:ascii="Arial" w:hAnsi="Arial" w:cs="Arial"/>
                <w:szCs w:val="20"/>
              </w:rPr>
            </w:pPr>
          </w:p>
        </w:tc>
      </w:tr>
      <w:tr w:rsidRPr="003A2B1B" w:rsidR="000710AA" w:rsidTr="009C7FBF" w14:paraId="110913E3" w14:textId="77777777">
        <w:tc>
          <w:tcPr>
            <w:tcW w:w="4508" w:type="dxa"/>
          </w:tcPr>
          <w:p w:rsidRPr="003A2B1B" w:rsidR="000710AA" w:rsidP="009C7FBF" w:rsidRDefault="000710AA" w14:paraId="7F0AA300" w14:textId="77777777">
            <w:pPr>
              <w:rPr>
                <w:rFonts w:ascii="Arial" w:hAnsi="Arial" w:cs="Arial"/>
                <w:szCs w:val="20"/>
              </w:rPr>
            </w:pPr>
            <w:r w:rsidRPr="003A2B1B">
              <w:rPr>
                <w:rFonts w:ascii="Arial" w:hAnsi="Arial" w:cs="Arial"/>
                <w:szCs w:val="20"/>
              </w:rPr>
              <w:t>Period of Examination</w:t>
            </w:r>
          </w:p>
        </w:tc>
        <w:tc>
          <w:tcPr>
            <w:tcW w:w="4508" w:type="dxa"/>
          </w:tcPr>
          <w:p w:rsidRPr="003A2B1B" w:rsidR="000710AA" w:rsidP="009C7FBF" w:rsidRDefault="000710AA" w14:paraId="561C26CB" w14:textId="77777777">
            <w:pPr>
              <w:rPr>
                <w:rFonts w:ascii="Arial" w:hAnsi="Arial" w:cs="Arial"/>
                <w:szCs w:val="20"/>
              </w:rPr>
            </w:pPr>
          </w:p>
        </w:tc>
      </w:tr>
    </w:tbl>
    <w:p w:rsidRPr="003A2B1B" w:rsidR="000710AA" w:rsidP="000710AA" w:rsidRDefault="000710AA" w14:paraId="244CB2A6" w14:textId="77777777">
      <w:pPr>
        <w:rPr>
          <w:rFonts w:ascii="Arial" w:hAnsi="Arial" w:cs="Arial"/>
          <w:szCs w:val="20"/>
        </w:rPr>
      </w:pPr>
    </w:p>
    <w:tbl>
      <w:tblPr>
        <w:tblStyle w:val="TableGrid"/>
        <w:tblW w:w="10127" w:type="dxa"/>
        <w:tblInd w:w="-634" w:type="dxa"/>
        <w:tblLook w:val="04A0" w:firstRow="1" w:lastRow="0" w:firstColumn="1" w:lastColumn="0" w:noHBand="0" w:noVBand="1"/>
      </w:tblPr>
      <w:tblGrid>
        <w:gridCol w:w="495"/>
        <w:gridCol w:w="5474"/>
        <w:gridCol w:w="820"/>
        <w:gridCol w:w="3338"/>
      </w:tblGrid>
      <w:tr w:rsidRPr="003A2B1B" w:rsidR="000710AA" w:rsidTr="009C7FBF" w14:paraId="783F304A" w14:textId="77777777">
        <w:tc>
          <w:tcPr>
            <w:tcW w:w="241" w:type="dxa"/>
          </w:tcPr>
          <w:p w:rsidRPr="003A2B1B" w:rsidR="000710AA" w:rsidP="009C7FBF" w:rsidRDefault="000710AA" w14:paraId="2D6E5336" w14:textId="77777777">
            <w:pPr>
              <w:rPr>
                <w:rFonts w:ascii="Arial" w:hAnsi="Arial" w:cs="Arial"/>
                <w:szCs w:val="20"/>
              </w:rPr>
            </w:pPr>
          </w:p>
        </w:tc>
        <w:tc>
          <w:tcPr>
            <w:tcW w:w="5605" w:type="dxa"/>
          </w:tcPr>
          <w:p w:rsidRPr="00EE7AA5" w:rsidR="000710AA" w:rsidP="009C7FBF" w:rsidRDefault="000710AA" w14:paraId="7C7B0E56" w14:textId="77777777">
            <w:pPr>
              <w:rPr>
                <w:rFonts w:ascii="Arial" w:hAnsi="Arial" w:cs="Arial"/>
                <w:b/>
                <w:bCs/>
                <w:szCs w:val="20"/>
              </w:rPr>
            </w:pPr>
            <w:r w:rsidRPr="00EE7AA5">
              <w:rPr>
                <w:rFonts w:ascii="Arial" w:hAnsi="Arial" w:cs="Arial"/>
                <w:b/>
                <w:bCs/>
                <w:szCs w:val="20"/>
              </w:rPr>
              <w:t>Question</w:t>
            </w:r>
          </w:p>
        </w:tc>
        <w:tc>
          <w:tcPr>
            <w:tcW w:w="836" w:type="dxa"/>
          </w:tcPr>
          <w:p w:rsidRPr="00EE7AA5" w:rsidR="000710AA" w:rsidP="009C7FBF" w:rsidRDefault="000710AA" w14:paraId="17E203A3" w14:textId="77777777">
            <w:pPr>
              <w:rPr>
                <w:rFonts w:ascii="Arial" w:hAnsi="Arial" w:cs="Arial"/>
                <w:b/>
                <w:bCs/>
                <w:szCs w:val="20"/>
              </w:rPr>
            </w:pPr>
            <w:r w:rsidRPr="00EE7AA5">
              <w:rPr>
                <w:rFonts w:ascii="Arial" w:hAnsi="Arial" w:cs="Arial"/>
                <w:b/>
                <w:bCs/>
                <w:szCs w:val="20"/>
              </w:rPr>
              <w:t>Y /</w:t>
            </w:r>
            <w:r>
              <w:rPr>
                <w:rFonts w:ascii="Arial" w:hAnsi="Arial" w:cs="Arial"/>
                <w:b/>
                <w:bCs/>
                <w:szCs w:val="20"/>
              </w:rPr>
              <w:t xml:space="preserve"> N/</w:t>
            </w:r>
            <w:r w:rsidRPr="00EE7AA5">
              <w:rPr>
                <w:rFonts w:ascii="Arial" w:hAnsi="Arial" w:cs="Arial"/>
                <w:b/>
                <w:bCs/>
                <w:szCs w:val="20"/>
              </w:rPr>
              <w:t xml:space="preserve"> </w:t>
            </w:r>
          </w:p>
          <w:p w:rsidRPr="00EE7AA5" w:rsidR="000710AA" w:rsidP="009C7FBF" w:rsidRDefault="000710AA" w14:paraId="54B24A92" w14:textId="77777777">
            <w:pPr>
              <w:rPr>
                <w:rFonts w:ascii="Arial" w:hAnsi="Arial" w:cs="Arial"/>
                <w:b/>
                <w:bCs/>
                <w:szCs w:val="20"/>
              </w:rPr>
            </w:pPr>
            <w:r w:rsidRPr="00EE7AA5">
              <w:rPr>
                <w:rFonts w:ascii="Arial" w:hAnsi="Arial" w:cs="Arial"/>
                <w:b/>
                <w:bCs/>
                <w:szCs w:val="20"/>
              </w:rPr>
              <w:t>n/a</w:t>
            </w:r>
          </w:p>
        </w:tc>
        <w:tc>
          <w:tcPr>
            <w:tcW w:w="3445" w:type="dxa"/>
          </w:tcPr>
          <w:p w:rsidRPr="00EE7AA5" w:rsidR="000710AA" w:rsidP="009C7FBF" w:rsidRDefault="000710AA" w14:paraId="56E3B262" w14:textId="77777777">
            <w:pPr>
              <w:rPr>
                <w:rFonts w:ascii="Arial" w:hAnsi="Arial" w:cs="Arial"/>
                <w:b/>
                <w:bCs/>
                <w:szCs w:val="20"/>
              </w:rPr>
            </w:pPr>
            <w:r w:rsidRPr="00EE7AA5">
              <w:rPr>
                <w:rFonts w:ascii="Arial" w:hAnsi="Arial" w:cs="Arial"/>
                <w:b/>
                <w:bCs/>
                <w:szCs w:val="20"/>
              </w:rPr>
              <w:t>Comments</w:t>
            </w:r>
          </w:p>
        </w:tc>
      </w:tr>
      <w:tr w:rsidRPr="003A2B1B" w:rsidR="000710AA" w:rsidTr="009C7FBF" w14:paraId="78648BBF" w14:textId="77777777">
        <w:trPr>
          <w:trHeight w:val="2777"/>
        </w:trPr>
        <w:tc>
          <w:tcPr>
            <w:tcW w:w="241" w:type="dxa"/>
          </w:tcPr>
          <w:p w:rsidRPr="003A2B1B" w:rsidR="000710AA" w:rsidP="009C7FBF" w:rsidRDefault="000710AA" w14:paraId="2B2C8D28" w14:textId="77777777">
            <w:pPr>
              <w:rPr>
                <w:rFonts w:ascii="Arial" w:hAnsi="Arial" w:cs="Arial"/>
                <w:szCs w:val="20"/>
              </w:rPr>
            </w:pPr>
            <w:r w:rsidRPr="003A2B1B">
              <w:rPr>
                <w:rFonts w:ascii="Arial" w:hAnsi="Arial" w:cs="Arial"/>
                <w:szCs w:val="20"/>
              </w:rPr>
              <w:t>1.</w:t>
            </w:r>
          </w:p>
        </w:tc>
        <w:tc>
          <w:tcPr>
            <w:tcW w:w="5605" w:type="dxa"/>
          </w:tcPr>
          <w:p w:rsidRPr="003A2B1B" w:rsidR="000710AA" w:rsidP="009C7FBF" w:rsidRDefault="000710AA" w14:paraId="672FFE30" w14:textId="77777777">
            <w:pPr>
              <w:rPr>
                <w:rFonts w:ascii="Arial" w:hAnsi="Arial" w:cs="Arial"/>
                <w:szCs w:val="20"/>
              </w:rPr>
            </w:pPr>
            <w:r w:rsidRPr="003A2B1B">
              <w:rPr>
                <w:rFonts w:ascii="Arial" w:hAnsi="Arial" w:cs="Arial"/>
                <w:szCs w:val="20"/>
              </w:rPr>
              <w:t>Has the school provided you with the following information?</w:t>
            </w:r>
          </w:p>
          <w:p w:rsidRPr="003A2B1B" w:rsidR="000710AA" w:rsidP="000710AA" w:rsidRDefault="000710AA" w14:paraId="37375C4B" w14:textId="77777777">
            <w:pPr>
              <w:pStyle w:val="ListParagraph"/>
              <w:numPr>
                <w:ilvl w:val="0"/>
                <w:numId w:val="15"/>
              </w:numPr>
              <w:autoSpaceDE/>
              <w:autoSpaceDN/>
              <w:contextualSpacing/>
              <w:rPr>
                <w:rFonts w:ascii="Arial" w:hAnsi="Arial" w:cs="Arial"/>
                <w:szCs w:val="20"/>
              </w:rPr>
            </w:pPr>
            <w:r w:rsidRPr="003A2B1B">
              <w:rPr>
                <w:rFonts w:ascii="Arial" w:hAnsi="Arial" w:cs="Arial"/>
                <w:szCs w:val="20"/>
              </w:rPr>
              <w:t>Cash book/ledger?</w:t>
            </w:r>
          </w:p>
          <w:p w:rsidRPr="003A2B1B" w:rsidR="000710AA" w:rsidP="000710AA" w:rsidRDefault="000710AA" w14:paraId="61DC6F74" w14:textId="77777777">
            <w:pPr>
              <w:pStyle w:val="ListParagraph"/>
              <w:numPr>
                <w:ilvl w:val="0"/>
                <w:numId w:val="15"/>
              </w:numPr>
              <w:autoSpaceDE/>
              <w:autoSpaceDN/>
              <w:contextualSpacing/>
              <w:rPr>
                <w:rFonts w:ascii="Arial" w:hAnsi="Arial" w:cs="Arial"/>
                <w:szCs w:val="20"/>
              </w:rPr>
            </w:pPr>
            <w:r w:rsidRPr="003A2B1B">
              <w:rPr>
                <w:rFonts w:ascii="Arial" w:hAnsi="Arial" w:cs="Arial"/>
                <w:szCs w:val="20"/>
              </w:rPr>
              <w:t>Daily record of income/receipt book?</w:t>
            </w:r>
          </w:p>
          <w:p w:rsidRPr="003A2B1B" w:rsidR="000710AA" w:rsidP="000710AA" w:rsidRDefault="000710AA" w14:paraId="60AC968C" w14:textId="77777777">
            <w:pPr>
              <w:pStyle w:val="ListParagraph"/>
              <w:numPr>
                <w:ilvl w:val="0"/>
                <w:numId w:val="15"/>
              </w:numPr>
              <w:autoSpaceDE/>
              <w:autoSpaceDN/>
              <w:contextualSpacing/>
              <w:rPr>
                <w:rFonts w:ascii="Arial" w:hAnsi="Arial" w:cs="Arial"/>
                <w:szCs w:val="20"/>
              </w:rPr>
            </w:pPr>
            <w:r w:rsidRPr="003A2B1B">
              <w:rPr>
                <w:rFonts w:ascii="Arial" w:hAnsi="Arial" w:cs="Arial"/>
                <w:szCs w:val="20"/>
              </w:rPr>
              <w:t>Cheque book(s) and stubs?</w:t>
            </w:r>
          </w:p>
          <w:p w:rsidRPr="003A2B1B" w:rsidR="000710AA" w:rsidP="000710AA" w:rsidRDefault="000710AA" w14:paraId="581857CB" w14:textId="77777777">
            <w:pPr>
              <w:pStyle w:val="ListParagraph"/>
              <w:numPr>
                <w:ilvl w:val="0"/>
                <w:numId w:val="15"/>
              </w:numPr>
              <w:autoSpaceDE/>
              <w:autoSpaceDN/>
              <w:contextualSpacing/>
              <w:rPr>
                <w:rFonts w:ascii="Arial" w:hAnsi="Arial" w:cs="Arial"/>
                <w:szCs w:val="20"/>
              </w:rPr>
            </w:pPr>
            <w:r w:rsidRPr="003A2B1B">
              <w:rPr>
                <w:rFonts w:ascii="Arial" w:hAnsi="Arial" w:cs="Arial"/>
                <w:szCs w:val="20"/>
              </w:rPr>
              <w:t>Bank Paying in book?</w:t>
            </w:r>
          </w:p>
          <w:p w:rsidRPr="003A2B1B" w:rsidR="000710AA" w:rsidP="000710AA" w:rsidRDefault="000710AA" w14:paraId="38ECE5E8" w14:textId="77777777">
            <w:pPr>
              <w:pStyle w:val="ListParagraph"/>
              <w:numPr>
                <w:ilvl w:val="0"/>
                <w:numId w:val="15"/>
              </w:numPr>
              <w:autoSpaceDE/>
              <w:autoSpaceDN/>
              <w:contextualSpacing/>
              <w:rPr>
                <w:rFonts w:ascii="Arial" w:hAnsi="Arial" w:cs="Arial"/>
                <w:szCs w:val="20"/>
              </w:rPr>
            </w:pPr>
            <w:r w:rsidRPr="003A2B1B">
              <w:rPr>
                <w:rFonts w:ascii="Arial" w:hAnsi="Arial" w:cs="Arial"/>
                <w:szCs w:val="20"/>
              </w:rPr>
              <w:t>Bank account statements?</w:t>
            </w:r>
          </w:p>
          <w:p w:rsidRPr="003A2B1B" w:rsidR="000710AA" w:rsidP="000710AA" w:rsidRDefault="000710AA" w14:paraId="733CC2FB" w14:textId="77777777">
            <w:pPr>
              <w:pStyle w:val="ListParagraph"/>
              <w:numPr>
                <w:ilvl w:val="0"/>
                <w:numId w:val="15"/>
              </w:numPr>
              <w:autoSpaceDE/>
              <w:autoSpaceDN/>
              <w:contextualSpacing/>
              <w:rPr>
                <w:rFonts w:ascii="Arial" w:hAnsi="Arial" w:cs="Arial"/>
                <w:szCs w:val="20"/>
              </w:rPr>
            </w:pPr>
            <w:r w:rsidRPr="003A2B1B">
              <w:rPr>
                <w:rFonts w:ascii="Arial" w:hAnsi="Arial" w:cs="Arial"/>
                <w:szCs w:val="20"/>
              </w:rPr>
              <w:t>Vouchers/invoices to support expenditure</w:t>
            </w:r>
          </w:p>
          <w:p w:rsidRPr="003A2B1B" w:rsidR="000710AA" w:rsidP="000710AA" w:rsidRDefault="000710AA" w14:paraId="7D10FEE2" w14:textId="77777777">
            <w:pPr>
              <w:pStyle w:val="ListParagraph"/>
              <w:numPr>
                <w:ilvl w:val="0"/>
                <w:numId w:val="15"/>
              </w:numPr>
              <w:autoSpaceDE/>
              <w:autoSpaceDN/>
              <w:contextualSpacing/>
              <w:rPr>
                <w:rFonts w:ascii="Arial" w:hAnsi="Arial" w:cs="Arial"/>
                <w:szCs w:val="20"/>
              </w:rPr>
            </w:pPr>
            <w:r w:rsidRPr="003A2B1B">
              <w:rPr>
                <w:rFonts w:ascii="Arial" w:hAnsi="Arial" w:cs="Arial"/>
                <w:szCs w:val="20"/>
              </w:rPr>
              <w:t>Bank deposit statements?</w:t>
            </w:r>
          </w:p>
          <w:p w:rsidRPr="003A2B1B" w:rsidR="000710AA" w:rsidP="000710AA" w:rsidRDefault="000710AA" w14:paraId="100F0CEE" w14:textId="77777777">
            <w:pPr>
              <w:pStyle w:val="ListParagraph"/>
              <w:numPr>
                <w:ilvl w:val="0"/>
                <w:numId w:val="15"/>
              </w:numPr>
              <w:autoSpaceDE/>
              <w:autoSpaceDN/>
              <w:contextualSpacing/>
              <w:rPr>
                <w:rFonts w:ascii="Arial" w:hAnsi="Arial" w:cs="Arial"/>
                <w:szCs w:val="20"/>
              </w:rPr>
            </w:pPr>
            <w:r w:rsidRPr="003A2B1B">
              <w:rPr>
                <w:rFonts w:ascii="Arial" w:hAnsi="Arial" w:cs="Arial"/>
                <w:szCs w:val="20"/>
              </w:rPr>
              <w:t>Statement of account for individual trips and money raising activities?</w:t>
            </w:r>
          </w:p>
        </w:tc>
        <w:tc>
          <w:tcPr>
            <w:tcW w:w="836" w:type="dxa"/>
          </w:tcPr>
          <w:p w:rsidRPr="003A2B1B" w:rsidR="000710AA" w:rsidP="009C7FBF" w:rsidRDefault="000710AA" w14:paraId="2C6FBE6F" w14:textId="77777777">
            <w:pPr>
              <w:rPr>
                <w:rFonts w:ascii="Arial" w:hAnsi="Arial" w:cs="Arial"/>
                <w:szCs w:val="20"/>
              </w:rPr>
            </w:pPr>
          </w:p>
        </w:tc>
        <w:tc>
          <w:tcPr>
            <w:tcW w:w="3445" w:type="dxa"/>
          </w:tcPr>
          <w:p w:rsidRPr="003A2B1B" w:rsidR="000710AA" w:rsidP="009C7FBF" w:rsidRDefault="000710AA" w14:paraId="55E97619" w14:textId="77777777">
            <w:pPr>
              <w:rPr>
                <w:rFonts w:ascii="Arial" w:hAnsi="Arial" w:cs="Arial"/>
                <w:szCs w:val="20"/>
              </w:rPr>
            </w:pPr>
          </w:p>
        </w:tc>
      </w:tr>
      <w:tr w:rsidRPr="003A2B1B" w:rsidR="000710AA" w:rsidTr="009C7FBF" w14:paraId="7928057A" w14:textId="77777777">
        <w:trPr>
          <w:trHeight w:val="642"/>
        </w:trPr>
        <w:tc>
          <w:tcPr>
            <w:tcW w:w="241" w:type="dxa"/>
          </w:tcPr>
          <w:p w:rsidRPr="003A2B1B" w:rsidR="000710AA" w:rsidP="009C7FBF" w:rsidRDefault="000710AA" w14:paraId="44522974" w14:textId="77777777">
            <w:pPr>
              <w:rPr>
                <w:rFonts w:ascii="Arial" w:hAnsi="Arial" w:cs="Arial"/>
                <w:szCs w:val="20"/>
              </w:rPr>
            </w:pPr>
            <w:r w:rsidRPr="003A2B1B">
              <w:rPr>
                <w:rFonts w:ascii="Arial" w:hAnsi="Arial" w:cs="Arial"/>
                <w:szCs w:val="20"/>
              </w:rPr>
              <w:t>2.</w:t>
            </w:r>
          </w:p>
        </w:tc>
        <w:tc>
          <w:tcPr>
            <w:tcW w:w="5605" w:type="dxa"/>
          </w:tcPr>
          <w:p w:rsidRPr="003A2B1B" w:rsidR="000710AA" w:rsidP="009C7FBF" w:rsidRDefault="000710AA" w14:paraId="1F0D25C7" w14:textId="77777777">
            <w:pPr>
              <w:rPr>
                <w:rFonts w:ascii="Arial" w:hAnsi="Arial" w:cs="Arial"/>
                <w:szCs w:val="20"/>
              </w:rPr>
            </w:pPr>
            <w:r w:rsidRPr="003A2B1B">
              <w:rPr>
                <w:rFonts w:ascii="Arial" w:hAnsi="Arial" w:cs="Arial"/>
                <w:szCs w:val="20"/>
              </w:rPr>
              <w:t xml:space="preserve">Is the cash book/ledger </w:t>
            </w:r>
            <w:proofErr w:type="gramStart"/>
            <w:r w:rsidRPr="003A2B1B">
              <w:rPr>
                <w:rFonts w:ascii="Arial" w:hAnsi="Arial" w:cs="Arial"/>
                <w:szCs w:val="20"/>
              </w:rPr>
              <w:t>arithmetically</w:t>
            </w:r>
            <w:proofErr w:type="gramEnd"/>
            <w:r w:rsidRPr="003A2B1B">
              <w:rPr>
                <w:rFonts w:ascii="Arial" w:hAnsi="Arial" w:cs="Arial"/>
                <w:szCs w:val="20"/>
              </w:rPr>
              <w:t xml:space="preserve"> correct?</w:t>
            </w:r>
          </w:p>
        </w:tc>
        <w:tc>
          <w:tcPr>
            <w:tcW w:w="836" w:type="dxa"/>
          </w:tcPr>
          <w:p w:rsidRPr="003A2B1B" w:rsidR="000710AA" w:rsidP="009C7FBF" w:rsidRDefault="000710AA" w14:paraId="566F0694" w14:textId="77777777">
            <w:pPr>
              <w:rPr>
                <w:rFonts w:ascii="Arial" w:hAnsi="Arial" w:cs="Arial"/>
                <w:szCs w:val="20"/>
              </w:rPr>
            </w:pPr>
          </w:p>
        </w:tc>
        <w:tc>
          <w:tcPr>
            <w:tcW w:w="3445" w:type="dxa"/>
          </w:tcPr>
          <w:p w:rsidRPr="003A2B1B" w:rsidR="000710AA" w:rsidP="009C7FBF" w:rsidRDefault="000710AA" w14:paraId="7C5C39F2" w14:textId="77777777">
            <w:pPr>
              <w:rPr>
                <w:rFonts w:ascii="Arial" w:hAnsi="Arial" w:cs="Arial"/>
                <w:szCs w:val="20"/>
              </w:rPr>
            </w:pPr>
          </w:p>
        </w:tc>
      </w:tr>
      <w:tr w:rsidRPr="003A2B1B" w:rsidR="000710AA" w:rsidTr="009C7FBF" w14:paraId="32242F65" w14:textId="77777777">
        <w:trPr>
          <w:trHeight w:val="2113"/>
        </w:trPr>
        <w:tc>
          <w:tcPr>
            <w:tcW w:w="241" w:type="dxa"/>
          </w:tcPr>
          <w:p w:rsidRPr="003A2B1B" w:rsidR="000710AA" w:rsidP="009C7FBF" w:rsidRDefault="000710AA" w14:paraId="0F67103C" w14:textId="77777777">
            <w:pPr>
              <w:rPr>
                <w:rFonts w:ascii="Arial" w:hAnsi="Arial" w:cs="Arial"/>
                <w:szCs w:val="20"/>
              </w:rPr>
            </w:pPr>
            <w:r w:rsidRPr="003A2B1B">
              <w:rPr>
                <w:rFonts w:ascii="Arial" w:hAnsi="Arial" w:cs="Arial"/>
                <w:szCs w:val="20"/>
              </w:rPr>
              <w:t>3.</w:t>
            </w:r>
          </w:p>
        </w:tc>
        <w:tc>
          <w:tcPr>
            <w:tcW w:w="5605" w:type="dxa"/>
          </w:tcPr>
          <w:p w:rsidRPr="003A2B1B" w:rsidR="000710AA" w:rsidP="009C7FBF" w:rsidRDefault="000710AA" w14:paraId="7FE68B76" w14:textId="77777777">
            <w:pPr>
              <w:rPr>
                <w:rFonts w:ascii="Arial" w:hAnsi="Arial" w:cs="Arial"/>
                <w:szCs w:val="20"/>
              </w:rPr>
            </w:pPr>
            <w:r w:rsidRPr="003A2B1B">
              <w:rPr>
                <w:rFonts w:ascii="Arial" w:hAnsi="Arial" w:cs="Arial"/>
                <w:szCs w:val="20"/>
              </w:rPr>
              <w:t>Opening Balance verification</w:t>
            </w:r>
          </w:p>
          <w:p w:rsidRPr="003A2B1B" w:rsidR="000710AA" w:rsidP="000710AA" w:rsidRDefault="000710AA" w14:paraId="4A811A83" w14:textId="77777777">
            <w:pPr>
              <w:pStyle w:val="ListParagraph"/>
              <w:numPr>
                <w:ilvl w:val="0"/>
                <w:numId w:val="16"/>
              </w:numPr>
              <w:autoSpaceDE/>
              <w:autoSpaceDN/>
              <w:contextualSpacing/>
              <w:rPr>
                <w:rFonts w:ascii="Arial" w:hAnsi="Arial" w:cs="Arial"/>
                <w:szCs w:val="20"/>
              </w:rPr>
            </w:pPr>
            <w:r w:rsidRPr="003A2B1B">
              <w:rPr>
                <w:rFonts w:ascii="Arial" w:hAnsi="Arial" w:cs="Arial"/>
                <w:szCs w:val="20"/>
              </w:rPr>
              <w:t>Has the opening balance from the previous financial year been brought forward correctly?</w:t>
            </w:r>
          </w:p>
          <w:p w:rsidRPr="003A2B1B" w:rsidR="000710AA" w:rsidP="000710AA" w:rsidRDefault="000710AA" w14:paraId="55E2FC1D" w14:textId="77777777">
            <w:pPr>
              <w:pStyle w:val="ListParagraph"/>
              <w:numPr>
                <w:ilvl w:val="0"/>
                <w:numId w:val="16"/>
              </w:numPr>
              <w:autoSpaceDE/>
              <w:autoSpaceDN/>
              <w:contextualSpacing/>
              <w:rPr>
                <w:rFonts w:ascii="Arial" w:hAnsi="Arial" w:cs="Arial"/>
                <w:szCs w:val="20"/>
              </w:rPr>
            </w:pPr>
            <w:r w:rsidRPr="003A2B1B">
              <w:rPr>
                <w:rFonts w:ascii="Arial" w:hAnsi="Arial" w:cs="Arial"/>
                <w:szCs w:val="20"/>
              </w:rPr>
              <w:t>Have old/previous accounts been correctly closed?</w:t>
            </w:r>
          </w:p>
          <w:p w:rsidRPr="003A2B1B" w:rsidR="000710AA" w:rsidP="000710AA" w:rsidRDefault="000710AA" w14:paraId="7FEECD48" w14:textId="77777777">
            <w:pPr>
              <w:pStyle w:val="ListParagraph"/>
              <w:numPr>
                <w:ilvl w:val="0"/>
                <w:numId w:val="16"/>
              </w:numPr>
              <w:autoSpaceDE/>
              <w:autoSpaceDN/>
              <w:contextualSpacing/>
              <w:rPr>
                <w:rFonts w:ascii="Arial" w:hAnsi="Arial" w:cs="Arial"/>
                <w:szCs w:val="20"/>
              </w:rPr>
            </w:pPr>
            <w:r w:rsidRPr="003A2B1B">
              <w:rPr>
                <w:rFonts w:ascii="Arial" w:hAnsi="Arial" w:cs="Arial"/>
                <w:szCs w:val="20"/>
              </w:rPr>
              <w:t>Have balances from closed accounts been correctly transferred?</w:t>
            </w:r>
          </w:p>
          <w:p w:rsidRPr="003A2B1B" w:rsidR="000710AA" w:rsidP="000710AA" w:rsidRDefault="000710AA" w14:paraId="074640D1" w14:textId="77777777">
            <w:pPr>
              <w:pStyle w:val="ListParagraph"/>
              <w:numPr>
                <w:ilvl w:val="0"/>
                <w:numId w:val="16"/>
              </w:numPr>
              <w:autoSpaceDE/>
              <w:autoSpaceDN/>
              <w:contextualSpacing/>
              <w:rPr>
                <w:rFonts w:ascii="Arial" w:hAnsi="Arial" w:cs="Arial"/>
                <w:szCs w:val="20"/>
              </w:rPr>
            </w:pPr>
            <w:r w:rsidRPr="003A2B1B">
              <w:rPr>
                <w:rFonts w:ascii="Arial" w:hAnsi="Arial" w:cs="Arial"/>
                <w:szCs w:val="20"/>
              </w:rPr>
              <w:t>Has confirmation of the balance brough forward been evidenced?</w:t>
            </w:r>
          </w:p>
        </w:tc>
        <w:tc>
          <w:tcPr>
            <w:tcW w:w="836" w:type="dxa"/>
          </w:tcPr>
          <w:p w:rsidRPr="003A2B1B" w:rsidR="000710AA" w:rsidP="009C7FBF" w:rsidRDefault="000710AA" w14:paraId="2D313691" w14:textId="77777777">
            <w:pPr>
              <w:rPr>
                <w:rFonts w:ascii="Arial" w:hAnsi="Arial" w:cs="Arial"/>
                <w:szCs w:val="20"/>
              </w:rPr>
            </w:pPr>
          </w:p>
        </w:tc>
        <w:tc>
          <w:tcPr>
            <w:tcW w:w="3445" w:type="dxa"/>
          </w:tcPr>
          <w:p w:rsidRPr="003A2B1B" w:rsidR="000710AA" w:rsidP="009C7FBF" w:rsidRDefault="000710AA" w14:paraId="54072BB2" w14:textId="77777777">
            <w:pPr>
              <w:rPr>
                <w:rFonts w:ascii="Arial" w:hAnsi="Arial" w:cs="Arial"/>
                <w:szCs w:val="20"/>
              </w:rPr>
            </w:pPr>
          </w:p>
        </w:tc>
      </w:tr>
      <w:tr w:rsidRPr="003A2B1B" w:rsidR="000710AA" w:rsidTr="009C7FBF" w14:paraId="67C5E914" w14:textId="77777777">
        <w:trPr>
          <w:trHeight w:val="636"/>
        </w:trPr>
        <w:tc>
          <w:tcPr>
            <w:tcW w:w="241" w:type="dxa"/>
          </w:tcPr>
          <w:p w:rsidRPr="003A2B1B" w:rsidR="000710AA" w:rsidP="009C7FBF" w:rsidRDefault="000710AA" w14:paraId="313B0677" w14:textId="77777777">
            <w:pPr>
              <w:rPr>
                <w:rFonts w:ascii="Arial" w:hAnsi="Arial" w:cs="Arial"/>
                <w:szCs w:val="20"/>
              </w:rPr>
            </w:pPr>
            <w:r w:rsidRPr="003A2B1B">
              <w:rPr>
                <w:rFonts w:ascii="Arial" w:hAnsi="Arial" w:cs="Arial"/>
                <w:szCs w:val="20"/>
              </w:rPr>
              <w:t>4.</w:t>
            </w:r>
          </w:p>
        </w:tc>
        <w:tc>
          <w:tcPr>
            <w:tcW w:w="5605" w:type="dxa"/>
          </w:tcPr>
          <w:p w:rsidRPr="003A2B1B" w:rsidR="000710AA" w:rsidP="009C7FBF" w:rsidRDefault="000710AA" w14:paraId="4073D5BA" w14:textId="77777777">
            <w:pPr>
              <w:rPr>
                <w:rFonts w:ascii="Arial" w:hAnsi="Arial" w:cs="Arial"/>
                <w:szCs w:val="20"/>
              </w:rPr>
            </w:pPr>
            <w:r w:rsidRPr="003A2B1B">
              <w:rPr>
                <w:rFonts w:ascii="Arial" w:hAnsi="Arial" w:cs="Arial"/>
                <w:szCs w:val="20"/>
              </w:rPr>
              <w:t>Does the cash balance in the cash book/ledger reconcile to the bank account statement?</w:t>
            </w:r>
          </w:p>
        </w:tc>
        <w:tc>
          <w:tcPr>
            <w:tcW w:w="836" w:type="dxa"/>
          </w:tcPr>
          <w:p w:rsidRPr="003A2B1B" w:rsidR="000710AA" w:rsidP="009C7FBF" w:rsidRDefault="000710AA" w14:paraId="36DB19E3" w14:textId="77777777">
            <w:pPr>
              <w:rPr>
                <w:rFonts w:ascii="Arial" w:hAnsi="Arial" w:cs="Arial"/>
                <w:szCs w:val="20"/>
              </w:rPr>
            </w:pPr>
          </w:p>
        </w:tc>
        <w:tc>
          <w:tcPr>
            <w:tcW w:w="3445" w:type="dxa"/>
          </w:tcPr>
          <w:p w:rsidRPr="003A2B1B" w:rsidR="000710AA" w:rsidP="009C7FBF" w:rsidRDefault="000710AA" w14:paraId="0E7CE0BA" w14:textId="77777777">
            <w:pPr>
              <w:rPr>
                <w:rFonts w:ascii="Arial" w:hAnsi="Arial" w:cs="Arial"/>
                <w:szCs w:val="20"/>
              </w:rPr>
            </w:pPr>
          </w:p>
        </w:tc>
      </w:tr>
      <w:tr w:rsidRPr="003A2B1B" w:rsidR="000710AA" w:rsidTr="009C7FBF" w14:paraId="6608FA9E" w14:textId="77777777">
        <w:trPr>
          <w:trHeight w:val="586"/>
        </w:trPr>
        <w:tc>
          <w:tcPr>
            <w:tcW w:w="241" w:type="dxa"/>
          </w:tcPr>
          <w:p w:rsidRPr="003A2B1B" w:rsidR="000710AA" w:rsidP="009C7FBF" w:rsidRDefault="000710AA" w14:paraId="2E8B963C" w14:textId="77777777">
            <w:pPr>
              <w:rPr>
                <w:rFonts w:ascii="Arial" w:hAnsi="Arial" w:cs="Arial"/>
                <w:szCs w:val="20"/>
              </w:rPr>
            </w:pPr>
            <w:r w:rsidRPr="003A2B1B">
              <w:rPr>
                <w:rFonts w:ascii="Arial" w:hAnsi="Arial" w:cs="Arial"/>
                <w:szCs w:val="20"/>
              </w:rPr>
              <w:t>5.</w:t>
            </w:r>
          </w:p>
        </w:tc>
        <w:tc>
          <w:tcPr>
            <w:tcW w:w="5605" w:type="dxa"/>
          </w:tcPr>
          <w:p w:rsidR="000710AA" w:rsidP="009C7FBF" w:rsidRDefault="000710AA" w14:paraId="3C0F39D7" w14:textId="77777777">
            <w:pPr>
              <w:rPr>
                <w:rFonts w:ascii="Arial" w:hAnsi="Arial" w:cs="Arial"/>
                <w:szCs w:val="20"/>
              </w:rPr>
            </w:pPr>
            <w:r w:rsidRPr="003A2B1B">
              <w:rPr>
                <w:rFonts w:ascii="Arial" w:hAnsi="Arial" w:cs="Arial"/>
                <w:szCs w:val="20"/>
              </w:rPr>
              <w:t>Are all items of expenditure supported by original receipts?</w:t>
            </w:r>
          </w:p>
          <w:p w:rsidR="000710AA" w:rsidP="000710AA" w:rsidRDefault="000710AA" w14:paraId="2F2AAFDE" w14:textId="77777777">
            <w:pPr>
              <w:pStyle w:val="ListParagraph"/>
              <w:numPr>
                <w:ilvl w:val="0"/>
                <w:numId w:val="21"/>
              </w:numPr>
              <w:autoSpaceDE/>
              <w:autoSpaceDN/>
              <w:contextualSpacing/>
              <w:rPr>
                <w:rFonts w:ascii="Arial" w:hAnsi="Arial" w:cs="Arial"/>
                <w:szCs w:val="20"/>
              </w:rPr>
            </w:pPr>
            <w:r>
              <w:rPr>
                <w:rFonts w:ascii="Arial" w:hAnsi="Arial" w:cs="Arial"/>
                <w:szCs w:val="20"/>
              </w:rPr>
              <w:t xml:space="preserve">Where not, </w:t>
            </w:r>
            <w:r w:rsidRPr="00B16F53">
              <w:rPr>
                <w:rFonts w:ascii="Arial" w:hAnsi="Arial" w:cs="Arial"/>
                <w:szCs w:val="20"/>
              </w:rPr>
              <w:t xml:space="preserve">has </w:t>
            </w:r>
            <w:r>
              <w:rPr>
                <w:rFonts w:ascii="Arial" w:hAnsi="Arial" w:cs="Arial"/>
                <w:szCs w:val="20"/>
              </w:rPr>
              <w:t>a</w:t>
            </w:r>
            <w:r w:rsidRPr="00B16F53">
              <w:rPr>
                <w:rFonts w:ascii="Arial" w:hAnsi="Arial" w:cs="Arial"/>
                <w:szCs w:val="20"/>
              </w:rPr>
              <w:t xml:space="preserve"> record of expenditure made without receipt been completed and signed by the Treasurer and witnessed by a second person?</w:t>
            </w:r>
          </w:p>
          <w:p w:rsidRPr="00B16F53" w:rsidR="000710AA" w:rsidP="009C7FBF" w:rsidRDefault="000710AA" w14:paraId="13A9AB6C" w14:textId="77777777">
            <w:pPr>
              <w:pStyle w:val="ListParagraph"/>
              <w:rPr>
                <w:rFonts w:ascii="Arial" w:hAnsi="Arial" w:cs="Arial"/>
                <w:szCs w:val="20"/>
              </w:rPr>
            </w:pPr>
          </w:p>
        </w:tc>
        <w:tc>
          <w:tcPr>
            <w:tcW w:w="836" w:type="dxa"/>
          </w:tcPr>
          <w:p w:rsidRPr="003A2B1B" w:rsidR="000710AA" w:rsidP="009C7FBF" w:rsidRDefault="000710AA" w14:paraId="6F22048E" w14:textId="77777777">
            <w:pPr>
              <w:rPr>
                <w:rFonts w:ascii="Arial" w:hAnsi="Arial" w:cs="Arial"/>
                <w:szCs w:val="20"/>
              </w:rPr>
            </w:pPr>
          </w:p>
        </w:tc>
        <w:tc>
          <w:tcPr>
            <w:tcW w:w="3445" w:type="dxa"/>
          </w:tcPr>
          <w:p w:rsidRPr="003A2B1B" w:rsidR="000710AA" w:rsidP="009C7FBF" w:rsidRDefault="000710AA" w14:paraId="0715AFE1" w14:textId="77777777">
            <w:pPr>
              <w:rPr>
                <w:rFonts w:ascii="Arial" w:hAnsi="Arial" w:cs="Arial"/>
                <w:szCs w:val="20"/>
              </w:rPr>
            </w:pPr>
          </w:p>
        </w:tc>
      </w:tr>
      <w:tr w:rsidRPr="003A2B1B" w:rsidR="000710AA" w:rsidTr="009C7FBF" w14:paraId="1D4E629A" w14:textId="77777777">
        <w:trPr>
          <w:trHeight w:val="823"/>
        </w:trPr>
        <w:tc>
          <w:tcPr>
            <w:tcW w:w="241" w:type="dxa"/>
          </w:tcPr>
          <w:p w:rsidRPr="003A2B1B" w:rsidR="000710AA" w:rsidP="009C7FBF" w:rsidRDefault="000710AA" w14:paraId="01835BDD" w14:textId="77777777">
            <w:pPr>
              <w:rPr>
                <w:rFonts w:ascii="Arial" w:hAnsi="Arial" w:cs="Arial"/>
                <w:szCs w:val="20"/>
              </w:rPr>
            </w:pPr>
            <w:r w:rsidRPr="003A2B1B">
              <w:rPr>
                <w:rFonts w:ascii="Arial" w:hAnsi="Arial" w:cs="Arial"/>
                <w:szCs w:val="20"/>
              </w:rPr>
              <w:t>6.</w:t>
            </w:r>
          </w:p>
        </w:tc>
        <w:tc>
          <w:tcPr>
            <w:tcW w:w="5605" w:type="dxa"/>
          </w:tcPr>
          <w:p w:rsidRPr="003A2B1B" w:rsidR="000710AA" w:rsidP="009C7FBF" w:rsidRDefault="000710AA" w14:paraId="2767E64F" w14:textId="77777777">
            <w:pPr>
              <w:rPr>
                <w:rFonts w:ascii="Arial" w:hAnsi="Arial" w:cs="Arial"/>
                <w:szCs w:val="20"/>
              </w:rPr>
            </w:pPr>
            <w:r w:rsidRPr="003A2B1B">
              <w:rPr>
                <w:rFonts w:ascii="Arial" w:hAnsi="Arial" w:cs="Arial"/>
                <w:szCs w:val="20"/>
              </w:rPr>
              <w:t>Has income been recorded on a daily record of income or similar receipt book?</w:t>
            </w:r>
          </w:p>
        </w:tc>
        <w:tc>
          <w:tcPr>
            <w:tcW w:w="836" w:type="dxa"/>
          </w:tcPr>
          <w:p w:rsidRPr="003A2B1B" w:rsidR="000710AA" w:rsidP="009C7FBF" w:rsidRDefault="000710AA" w14:paraId="57FB20F1" w14:textId="77777777">
            <w:pPr>
              <w:rPr>
                <w:rFonts w:ascii="Arial" w:hAnsi="Arial" w:cs="Arial"/>
                <w:szCs w:val="20"/>
              </w:rPr>
            </w:pPr>
          </w:p>
        </w:tc>
        <w:tc>
          <w:tcPr>
            <w:tcW w:w="3445" w:type="dxa"/>
          </w:tcPr>
          <w:p w:rsidRPr="003A2B1B" w:rsidR="000710AA" w:rsidP="009C7FBF" w:rsidRDefault="000710AA" w14:paraId="582BA464" w14:textId="77777777">
            <w:pPr>
              <w:rPr>
                <w:rFonts w:ascii="Arial" w:hAnsi="Arial" w:cs="Arial"/>
                <w:szCs w:val="20"/>
              </w:rPr>
            </w:pPr>
          </w:p>
        </w:tc>
      </w:tr>
      <w:tr w:rsidRPr="003A2B1B" w:rsidR="000710AA" w:rsidTr="009C7FBF" w14:paraId="18CD6D44" w14:textId="77777777">
        <w:trPr>
          <w:trHeight w:val="632"/>
        </w:trPr>
        <w:tc>
          <w:tcPr>
            <w:tcW w:w="241" w:type="dxa"/>
          </w:tcPr>
          <w:p w:rsidRPr="003A2B1B" w:rsidR="000710AA" w:rsidP="009C7FBF" w:rsidRDefault="000710AA" w14:paraId="6329725A" w14:textId="77777777">
            <w:pPr>
              <w:rPr>
                <w:rFonts w:ascii="Arial" w:hAnsi="Arial" w:cs="Arial"/>
                <w:szCs w:val="20"/>
              </w:rPr>
            </w:pPr>
            <w:r w:rsidRPr="003A2B1B">
              <w:rPr>
                <w:rFonts w:ascii="Arial" w:hAnsi="Arial" w:cs="Arial"/>
                <w:szCs w:val="20"/>
              </w:rPr>
              <w:t>7.</w:t>
            </w:r>
          </w:p>
        </w:tc>
        <w:tc>
          <w:tcPr>
            <w:tcW w:w="5605" w:type="dxa"/>
          </w:tcPr>
          <w:p w:rsidRPr="003A2B1B" w:rsidR="000710AA" w:rsidP="009C7FBF" w:rsidRDefault="000710AA" w14:paraId="4814E0AE" w14:textId="77777777">
            <w:pPr>
              <w:rPr>
                <w:rFonts w:ascii="Arial" w:hAnsi="Arial" w:cs="Arial"/>
                <w:szCs w:val="20"/>
              </w:rPr>
            </w:pPr>
            <w:r w:rsidRPr="003A2B1B">
              <w:rPr>
                <w:rFonts w:ascii="Arial" w:hAnsi="Arial" w:cs="Arial"/>
                <w:szCs w:val="20"/>
              </w:rPr>
              <w:t>Has all income received been banked promptly?</w:t>
            </w:r>
          </w:p>
        </w:tc>
        <w:tc>
          <w:tcPr>
            <w:tcW w:w="836" w:type="dxa"/>
          </w:tcPr>
          <w:p w:rsidRPr="003A2B1B" w:rsidR="000710AA" w:rsidP="009C7FBF" w:rsidRDefault="000710AA" w14:paraId="63FC41F5" w14:textId="77777777">
            <w:pPr>
              <w:rPr>
                <w:rFonts w:ascii="Arial" w:hAnsi="Arial" w:cs="Arial"/>
                <w:szCs w:val="20"/>
              </w:rPr>
            </w:pPr>
          </w:p>
        </w:tc>
        <w:tc>
          <w:tcPr>
            <w:tcW w:w="3445" w:type="dxa"/>
          </w:tcPr>
          <w:p w:rsidRPr="003A2B1B" w:rsidR="000710AA" w:rsidP="009C7FBF" w:rsidRDefault="000710AA" w14:paraId="5F7B5088" w14:textId="77777777">
            <w:pPr>
              <w:rPr>
                <w:rFonts w:ascii="Arial" w:hAnsi="Arial" w:cs="Arial"/>
                <w:szCs w:val="20"/>
              </w:rPr>
            </w:pPr>
          </w:p>
        </w:tc>
      </w:tr>
      <w:tr w:rsidRPr="003A2B1B" w:rsidR="000710AA" w:rsidTr="009C7FBF" w14:paraId="1FD989DB" w14:textId="77777777">
        <w:trPr>
          <w:trHeight w:val="802"/>
        </w:trPr>
        <w:tc>
          <w:tcPr>
            <w:tcW w:w="241" w:type="dxa"/>
          </w:tcPr>
          <w:p w:rsidRPr="003A2B1B" w:rsidR="000710AA" w:rsidP="009C7FBF" w:rsidRDefault="000710AA" w14:paraId="1BE586D9" w14:textId="77777777">
            <w:pPr>
              <w:rPr>
                <w:rFonts w:ascii="Arial" w:hAnsi="Arial" w:cs="Arial"/>
                <w:szCs w:val="20"/>
              </w:rPr>
            </w:pPr>
            <w:r w:rsidRPr="003A2B1B">
              <w:rPr>
                <w:rFonts w:ascii="Arial" w:hAnsi="Arial" w:cs="Arial"/>
                <w:szCs w:val="20"/>
              </w:rPr>
              <w:t>8.</w:t>
            </w:r>
          </w:p>
        </w:tc>
        <w:tc>
          <w:tcPr>
            <w:tcW w:w="5605" w:type="dxa"/>
          </w:tcPr>
          <w:p w:rsidRPr="003A2B1B" w:rsidR="000710AA" w:rsidP="009C7FBF" w:rsidRDefault="000710AA" w14:paraId="4F72EEB3" w14:textId="77777777">
            <w:pPr>
              <w:rPr>
                <w:rFonts w:ascii="Arial" w:hAnsi="Arial" w:cs="Arial"/>
                <w:szCs w:val="20"/>
              </w:rPr>
            </w:pPr>
            <w:r w:rsidRPr="003A2B1B">
              <w:rPr>
                <w:rFonts w:ascii="Arial" w:hAnsi="Arial" w:cs="Arial"/>
                <w:szCs w:val="20"/>
              </w:rPr>
              <w:t>Has all income received been banked intact (</w:t>
            </w:r>
            <w:proofErr w:type="gramStart"/>
            <w:r w:rsidRPr="003A2B1B">
              <w:rPr>
                <w:rFonts w:ascii="Arial" w:hAnsi="Arial" w:cs="Arial"/>
                <w:szCs w:val="20"/>
              </w:rPr>
              <w:t>i.e.</w:t>
            </w:r>
            <w:proofErr w:type="gramEnd"/>
            <w:r w:rsidRPr="003A2B1B">
              <w:rPr>
                <w:rFonts w:ascii="Arial" w:hAnsi="Arial" w:cs="Arial"/>
                <w:szCs w:val="20"/>
              </w:rPr>
              <w:t xml:space="preserve"> without deductions for expenses)</w:t>
            </w:r>
          </w:p>
        </w:tc>
        <w:tc>
          <w:tcPr>
            <w:tcW w:w="836" w:type="dxa"/>
          </w:tcPr>
          <w:p w:rsidRPr="003A2B1B" w:rsidR="000710AA" w:rsidP="009C7FBF" w:rsidRDefault="000710AA" w14:paraId="073C27E4" w14:textId="77777777">
            <w:pPr>
              <w:rPr>
                <w:rFonts w:ascii="Arial" w:hAnsi="Arial" w:cs="Arial"/>
                <w:szCs w:val="20"/>
              </w:rPr>
            </w:pPr>
          </w:p>
        </w:tc>
        <w:tc>
          <w:tcPr>
            <w:tcW w:w="3445" w:type="dxa"/>
          </w:tcPr>
          <w:p w:rsidRPr="003A2B1B" w:rsidR="000710AA" w:rsidP="009C7FBF" w:rsidRDefault="000710AA" w14:paraId="29D307A8" w14:textId="77777777">
            <w:pPr>
              <w:rPr>
                <w:rFonts w:ascii="Arial" w:hAnsi="Arial" w:cs="Arial"/>
                <w:szCs w:val="20"/>
              </w:rPr>
            </w:pPr>
          </w:p>
        </w:tc>
      </w:tr>
      <w:tr w:rsidRPr="003A2B1B" w:rsidR="000710AA" w:rsidTr="009C7FBF" w14:paraId="6F043D9C" w14:textId="77777777">
        <w:trPr>
          <w:trHeight w:val="1423"/>
        </w:trPr>
        <w:tc>
          <w:tcPr>
            <w:tcW w:w="241" w:type="dxa"/>
          </w:tcPr>
          <w:p w:rsidRPr="003A2B1B" w:rsidR="000710AA" w:rsidP="009C7FBF" w:rsidRDefault="000710AA" w14:paraId="778A5785" w14:textId="77777777">
            <w:pPr>
              <w:rPr>
                <w:rFonts w:ascii="Arial" w:hAnsi="Arial" w:cs="Arial"/>
                <w:szCs w:val="20"/>
              </w:rPr>
            </w:pPr>
            <w:r w:rsidRPr="003A2B1B">
              <w:rPr>
                <w:rFonts w:ascii="Arial" w:hAnsi="Arial" w:cs="Arial"/>
                <w:szCs w:val="20"/>
              </w:rPr>
              <w:t>9.</w:t>
            </w:r>
          </w:p>
        </w:tc>
        <w:tc>
          <w:tcPr>
            <w:tcW w:w="5605" w:type="dxa"/>
          </w:tcPr>
          <w:p w:rsidR="000710AA" w:rsidP="009C7FBF" w:rsidRDefault="000710AA" w14:paraId="114C75AA" w14:textId="77777777">
            <w:pPr>
              <w:rPr>
                <w:rFonts w:ascii="Arial" w:hAnsi="Arial" w:cs="Arial"/>
                <w:szCs w:val="20"/>
              </w:rPr>
            </w:pPr>
            <w:r>
              <w:rPr>
                <w:rFonts w:ascii="Arial" w:hAnsi="Arial" w:cs="Arial"/>
                <w:szCs w:val="20"/>
              </w:rPr>
              <w:t>Trips and fund-raising activities</w:t>
            </w:r>
          </w:p>
          <w:p w:rsidR="000710AA" w:rsidP="000710AA" w:rsidRDefault="000710AA" w14:paraId="3D4AC769" w14:textId="77777777">
            <w:pPr>
              <w:pStyle w:val="ListParagraph"/>
              <w:numPr>
                <w:ilvl w:val="0"/>
                <w:numId w:val="19"/>
              </w:numPr>
              <w:autoSpaceDE/>
              <w:autoSpaceDN/>
              <w:contextualSpacing/>
              <w:rPr>
                <w:rFonts w:ascii="Arial" w:hAnsi="Arial" w:cs="Arial"/>
                <w:szCs w:val="20"/>
              </w:rPr>
            </w:pPr>
            <w:r w:rsidRPr="00EE7AA5">
              <w:rPr>
                <w:rFonts w:ascii="Arial" w:hAnsi="Arial" w:cs="Arial"/>
                <w:szCs w:val="20"/>
              </w:rPr>
              <w:t>Have individual statements of accounts been prepared for individual trips and fund-raising activities</w:t>
            </w:r>
          </w:p>
          <w:p w:rsidRPr="00EE7AA5" w:rsidR="000710AA" w:rsidP="000710AA" w:rsidRDefault="000710AA" w14:paraId="78D0DA03" w14:textId="77777777">
            <w:pPr>
              <w:pStyle w:val="ListParagraph"/>
              <w:numPr>
                <w:ilvl w:val="0"/>
                <w:numId w:val="19"/>
              </w:numPr>
              <w:autoSpaceDE/>
              <w:autoSpaceDN/>
              <w:contextualSpacing/>
              <w:rPr>
                <w:rFonts w:ascii="Arial" w:hAnsi="Arial" w:cs="Arial"/>
                <w:szCs w:val="20"/>
              </w:rPr>
            </w:pPr>
            <w:r>
              <w:rPr>
                <w:rFonts w:ascii="Arial" w:hAnsi="Arial" w:cs="Arial"/>
                <w:szCs w:val="20"/>
              </w:rPr>
              <w:t>Are these statements in accordance with entries in the cash book</w:t>
            </w:r>
          </w:p>
        </w:tc>
        <w:tc>
          <w:tcPr>
            <w:tcW w:w="836" w:type="dxa"/>
          </w:tcPr>
          <w:p w:rsidRPr="003A2B1B" w:rsidR="000710AA" w:rsidP="009C7FBF" w:rsidRDefault="000710AA" w14:paraId="7F48A13E" w14:textId="77777777">
            <w:pPr>
              <w:rPr>
                <w:rFonts w:ascii="Arial" w:hAnsi="Arial" w:cs="Arial"/>
                <w:szCs w:val="20"/>
              </w:rPr>
            </w:pPr>
          </w:p>
        </w:tc>
        <w:tc>
          <w:tcPr>
            <w:tcW w:w="3445" w:type="dxa"/>
          </w:tcPr>
          <w:p w:rsidRPr="003A2B1B" w:rsidR="000710AA" w:rsidP="009C7FBF" w:rsidRDefault="000710AA" w14:paraId="205EC6FB" w14:textId="77777777">
            <w:pPr>
              <w:rPr>
                <w:rFonts w:ascii="Arial" w:hAnsi="Arial" w:cs="Arial"/>
                <w:szCs w:val="20"/>
              </w:rPr>
            </w:pPr>
          </w:p>
        </w:tc>
      </w:tr>
      <w:tr w:rsidRPr="003A2B1B" w:rsidR="000710AA" w:rsidTr="009C7FBF" w14:paraId="686761AE" w14:textId="77777777">
        <w:tc>
          <w:tcPr>
            <w:tcW w:w="241" w:type="dxa"/>
          </w:tcPr>
          <w:p w:rsidRPr="003A2B1B" w:rsidR="000710AA" w:rsidP="009C7FBF" w:rsidRDefault="000710AA" w14:paraId="10BC6CE1" w14:textId="77777777">
            <w:pPr>
              <w:rPr>
                <w:rFonts w:ascii="Arial" w:hAnsi="Arial" w:cs="Arial"/>
                <w:szCs w:val="20"/>
              </w:rPr>
            </w:pPr>
            <w:r w:rsidRPr="003A2B1B">
              <w:rPr>
                <w:rFonts w:ascii="Arial" w:hAnsi="Arial" w:cs="Arial"/>
                <w:szCs w:val="20"/>
              </w:rPr>
              <w:t>10.</w:t>
            </w:r>
          </w:p>
        </w:tc>
        <w:tc>
          <w:tcPr>
            <w:tcW w:w="5605" w:type="dxa"/>
          </w:tcPr>
          <w:p w:rsidRPr="003A2B1B" w:rsidR="000710AA" w:rsidP="009C7FBF" w:rsidRDefault="000710AA" w14:paraId="27A9BA19" w14:textId="77777777">
            <w:pPr>
              <w:rPr>
                <w:rFonts w:ascii="Arial" w:hAnsi="Arial" w:cs="Arial"/>
                <w:szCs w:val="20"/>
              </w:rPr>
            </w:pPr>
            <w:r w:rsidRPr="003A2B1B">
              <w:rPr>
                <w:rFonts w:ascii="Arial" w:hAnsi="Arial" w:cs="Arial"/>
                <w:szCs w:val="20"/>
              </w:rPr>
              <w:t xml:space="preserve">Can you confirm that the school does not </w:t>
            </w:r>
            <w:r>
              <w:rPr>
                <w:rFonts w:ascii="Arial" w:hAnsi="Arial" w:cs="Arial"/>
                <w:szCs w:val="20"/>
              </w:rPr>
              <w:t>retain</w:t>
            </w:r>
            <w:r w:rsidRPr="003A2B1B">
              <w:rPr>
                <w:rFonts w:ascii="Arial" w:hAnsi="Arial" w:cs="Arial"/>
                <w:szCs w:val="20"/>
              </w:rPr>
              <w:t xml:space="preserve"> any income generated </w:t>
            </w:r>
            <w:r>
              <w:rPr>
                <w:rFonts w:ascii="Arial" w:hAnsi="Arial" w:cs="Arial"/>
                <w:szCs w:val="20"/>
              </w:rPr>
              <w:t>from the following in the unofficial/private fund</w:t>
            </w:r>
          </w:p>
          <w:p w:rsidRPr="003A2B1B" w:rsidR="000710AA" w:rsidP="000710AA" w:rsidRDefault="000710AA" w14:paraId="35551A10" w14:textId="77777777">
            <w:pPr>
              <w:pStyle w:val="ListParagraph"/>
              <w:numPr>
                <w:ilvl w:val="0"/>
                <w:numId w:val="18"/>
              </w:numPr>
              <w:autoSpaceDE/>
              <w:autoSpaceDN/>
              <w:contextualSpacing/>
              <w:rPr>
                <w:rFonts w:ascii="Arial" w:hAnsi="Arial" w:cs="Arial"/>
                <w:szCs w:val="20"/>
              </w:rPr>
            </w:pPr>
            <w:r w:rsidRPr="003A2B1B">
              <w:rPr>
                <w:rFonts w:ascii="Arial" w:hAnsi="Arial" w:cs="Arial"/>
                <w:szCs w:val="20"/>
              </w:rPr>
              <w:t>Lettings</w:t>
            </w:r>
          </w:p>
          <w:p w:rsidRPr="003A2B1B" w:rsidR="000710AA" w:rsidP="000710AA" w:rsidRDefault="000710AA" w14:paraId="1CD5AE82" w14:textId="77777777">
            <w:pPr>
              <w:pStyle w:val="ListParagraph"/>
              <w:numPr>
                <w:ilvl w:val="0"/>
                <w:numId w:val="18"/>
              </w:numPr>
              <w:autoSpaceDE/>
              <w:autoSpaceDN/>
              <w:contextualSpacing/>
              <w:rPr>
                <w:rFonts w:ascii="Arial" w:hAnsi="Arial" w:cs="Arial"/>
                <w:szCs w:val="20"/>
              </w:rPr>
            </w:pPr>
            <w:r w:rsidRPr="003A2B1B">
              <w:rPr>
                <w:rFonts w:ascii="Arial" w:hAnsi="Arial" w:cs="Arial"/>
                <w:szCs w:val="20"/>
              </w:rPr>
              <w:lastRenderedPageBreak/>
              <w:t>Childcare</w:t>
            </w:r>
            <w:r>
              <w:rPr>
                <w:rFonts w:ascii="Arial" w:hAnsi="Arial" w:cs="Arial"/>
                <w:szCs w:val="20"/>
              </w:rPr>
              <w:t xml:space="preserve"> fees</w:t>
            </w:r>
          </w:p>
          <w:p w:rsidRPr="003A2B1B" w:rsidR="000710AA" w:rsidP="000710AA" w:rsidRDefault="000710AA" w14:paraId="4C946AC5" w14:textId="77777777">
            <w:pPr>
              <w:pStyle w:val="ListParagraph"/>
              <w:numPr>
                <w:ilvl w:val="0"/>
                <w:numId w:val="18"/>
              </w:numPr>
              <w:autoSpaceDE/>
              <w:autoSpaceDN/>
              <w:contextualSpacing/>
              <w:rPr>
                <w:rFonts w:ascii="Arial" w:hAnsi="Arial" w:cs="Arial"/>
                <w:szCs w:val="20"/>
              </w:rPr>
            </w:pPr>
            <w:r w:rsidRPr="003A2B1B">
              <w:rPr>
                <w:rFonts w:ascii="Arial" w:hAnsi="Arial" w:cs="Arial"/>
                <w:szCs w:val="20"/>
              </w:rPr>
              <w:t xml:space="preserve">Afterschool club </w:t>
            </w:r>
            <w:r>
              <w:rPr>
                <w:rFonts w:ascii="Arial" w:hAnsi="Arial" w:cs="Arial"/>
                <w:szCs w:val="20"/>
              </w:rPr>
              <w:t>fees</w:t>
            </w:r>
          </w:p>
          <w:p w:rsidR="000710AA" w:rsidP="009C7FBF" w:rsidRDefault="000710AA" w14:paraId="74D0F496" w14:textId="77777777">
            <w:pPr>
              <w:rPr>
                <w:rFonts w:ascii="Arial" w:hAnsi="Arial" w:cs="Arial"/>
                <w:szCs w:val="20"/>
              </w:rPr>
            </w:pPr>
            <w:r w:rsidRPr="003A2B1B">
              <w:rPr>
                <w:rFonts w:ascii="Arial" w:hAnsi="Arial" w:cs="Arial"/>
                <w:szCs w:val="20"/>
              </w:rPr>
              <w:t>(</w:t>
            </w:r>
            <w:proofErr w:type="gramStart"/>
            <w:r w:rsidRPr="00277E5C">
              <w:rPr>
                <w:rFonts w:ascii="Arial" w:hAnsi="Arial" w:cs="Arial"/>
                <w:i/>
                <w:iCs/>
                <w:szCs w:val="20"/>
              </w:rPr>
              <w:t>note</w:t>
            </w:r>
            <w:proofErr w:type="gramEnd"/>
            <w:r w:rsidRPr="00277E5C">
              <w:rPr>
                <w:rFonts w:ascii="Arial" w:hAnsi="Arial" w:cs="Arial"/>
                <w:i/>
                <w:iCs/>
                <w:szCs w:val="20"/>
              </w:rPr>
              <w:t xml:space="preserve"> – only funds raised by Governing Bodies and PTA’s can be retained in the private fund.  All other income generated should be paid into the school’s main budget</w:t>
            </w:r>
            <w:r w:rsidRPr="003A2B1B">
              <w:rPr>
                <w:rFonts w:ascii="Arial" w:hAnsi="Arial" w:cs="Arial"/>
                <w:szCs w:val="20"/>
              </w:rPr>
              <w:t>)</w:t>
            </w:r>
          </w:p>
          <w:p w:rsidR="000710AA" w:rsidP="009C7FBF" w:rsidRDefault="000710AA" w14:paraId="0F440359" w14:textId="77777777">
            <w:pPr>
              <w:rPr>
                <w:rFonts w:ascii="Arial" w:hAnsi="Arial" w:cs="Arial"/>
                <w:szCs w:val="20"/>
              </w:rPr>
            </w:pPr>
          </w:p>
          <w:p w:rsidR="000710AA" w:rsidP="000710AA" w:rsidRDefault="000710AA" w14:paraId="3F4133B1" w14:textId="77777777">
            <w:pPr>
              <w:pStyle w:val="ListParagraph"/>
              <w:numPr>
                <w:ilvl w:val="0"/>
                <w:numId w:val="20"/>
              </w:numPr>
              <w:autoSpaceDE/>
              <w:autoSpaceDN/>
              <w:contextualSpacing/>
              <w:rPr>
                <w:rFonts w:ascii="Arial" w:hAnsi="Arial" w:cs="Arial"/>
                <w:szCs w:val="20"/>
              </w:rPr>
            </w:pPr>
            <w:r>
              <w:rPr>
                <w:rFonts w:ascii="Arial" w:hAnsi="Arial" w:cs="Arial"/>
                <w:szCs w:val="20"/>
              </w:rPr>
              <w:t>Can you confirm that any such income that may have been collected into the unofficial fund has now been promptly paid into the school’s main budget?</w:t>
            </w:r>
          </w:p>
          <w:p w:rsidRPr="00691C62" w:rsidR="000710AA" w:rsidP="009C7FBF" w:rsidRDefault="000710AA" w14:paraId="4368D648" w14:textId="77777777">
            <w:pPr>
              <w:ind w:left="360"/>
              <w:rPr>
                <w:rFonts w:ascii="Arial" w:hAnsi="Arial" w:cs="Arial"/>
                <w:szCs w:val="20"/>
              </w:rPr>
            </w:pPr>
          </w:p>
        </w:tc>
        <w:tc>
          <w:tcPr>
            <w:tcW w:w="836" w:type="dxa"/>
          </w:tcPr>
          <w:p w:rsidRPr="003A2B1B" w:rsidR="000710AA" w:rsidP="009C7FBF" w:rsidRDefault="000710AA" w14:paraId="27F15EDA" w14:textId="77777777">
            <w:pPr>
              <w:rPr>
                <w:rFonts w:ascii="Arial" w:hAnsi="Arial" w:cs="Arial"/>
                <w:szCs w:val="20"/>
              </w:rPr>
            </w:pPr>
          </w:p>
        </w:tc>
        <w:tc>
          <w:tcPr>
            <w:tcW w:w="3445" w:type="dxa"/>
          </w:tcPr>
          <w:p w:rsidRPr="003A2B1B" w:rsidR="000710AA" w:rsidP="009C7FBF" w:rsidRDefault="000710AA" w14:paraId="71D08ABD" w14:textId="77777777">
            <w:pPr>
              <w:rPr>
                <w:rFonts w:ascii="Arial" w:hAnsi="Arial" w:cs="Arial"/>
                <w:szCs w:val="20"/>
              </w:rPr>
            </w:pPr>
          </w:p>
        </w:tc>
      </w:tr>
      <w:tr w:rsidRPr="003A2B1B" w:rsidR="000710AA" w:rsidTr="009C7FBF" w14:paraId="2A8C40CB" w14:textId="77777777">
        <w:trPr>
          <w:trHeight w:val="842"/>
        </w:trPr>
        <w:tc>
          <w:tcPr>
            <w:tcW w:w="241" w:type="dxa"/>
          </w:tcPr>
          <w:p w:rsidRPr="003A2B1B" w:rsidR="000710AA" w:rsidP="009C7FBF" w:rsidRDefault="000710AA" w14:paraId="611B3523" w14:textId="77777777">
            <w:pPr>
              <w:rPr>
                <w:rFonts w:ascii="Arial" w:hAnsi="Arial" w:cs="Arial"/>
                <w:szCs w:val="20"/>
              </w:rPr>
            </w:pPr>
            <w:r w:rsidRPr="003A2B1B">
              <w:rPr>
                <w:rFonts w:ascii="Arial" w:hAnsi="Arial" w:cs="Arial"/>
                <w:szCs w:val="20"/>
              </w:rPr>
              <w:t>11.</w:t>
            </w:r>
          </w:p>
        </w:tc>
        <w:tc>
          <w:tcPr>
            <w:tcW w:w="5605" w:type="dxa"/>
          </w:tcPr>
          <w:p w:rsidRPr="003A2B1B" w:rsidR="000710AA" w:rsidP="009C7FBF" w:rsidRDefault="000710AA" w14:paraId="6BD27340" w14:textId="77777777">
            <w:pPr>
              <w:rPr>
                <w:rFonts w:ascii="Arial" w:hAnsi="Arial" w:cs="Arial"/>
                <w:szCs w:val="20"/>
              </w:rPr>
            </w:pPr>
            <w:r w:rsidRPr="003A2B1B">
              <w:rPr>
                <w:rFonts w:ascii="Arial" w:hAnsi="Arial" w:cs="Arial"/>
                <w:szCs w:val="20"/>
              </w:rPr>
              <w:t xml:space="preserve">Has the school fund been used </w:t>
            </w:r>
            <w:r>
              <w:rPr>
                <w:rFonts w:ascii="Arial" w:hAnsi="Arial" w:cs="Arial"/>
                <w:szCs w:val="20"/>
              </w:rPr>
              <w:t>only</w:t>
            </w:r>
            <w:r w:rsidRPr="003A2B1B">
              <w:rPr>
                <w:rFonts w:ascii="Arial" w:hAnsi="Arial" w:cs="Arial"/>
                <w:szCs w:val="20"/>
              </w:rPr>
              <w:t xml:space="preserve"> for activities which are within the scope of the school fund.</w:t>
            </w:r>
          </w:p>
        </w:tc>
        <w:tc>
          <w:tcPr>
            <w:tcW w:w="836" w:type="dxa"/>
          </w:tcPr>
          <w:p w:rsidRPr="003A2B1B" w:rsidR="000710AA" w:rsidP="009C7FBF" w:rsidRDefault="000710AA" w14:paraId="039C61E7" w14:textId="77777777">
            <w:pPr>
              <w:rPr>
                <w:rFonts w:ascii="Arial" w:hAnsi="Arial" w:cs="Arial"/>
                <w:szCs w:val="20"/>
              </w:rPr>
            </w:pPr>
          </w:p>
        </w:tc>
        <w:tc>
          <w:tcPr>
            <w:tcW w:w="3445" w:type="dxa"/>
          </w:tcPr>
          <w:p w:rsidRPr="003A2B1B" w:rsidR="000710AA" w:rsidP="009C7FBF" w:rsidRDefault="000710AA" w14:paraId="216493F1" w14:textId="77777777">
            <w:pPr>
              <w:rPr>
                <w:rFonts w:ascii="Arial" w:hAnsi="Arial" w:cs="Arial"/>
                <w:szCs w:val="20"/>
              </w:rPr>
            </w:pPr>
          </w:p>
        </w:tc>
      </w:tr>
      <w:tr w:rsidRPr="003A2B1B" w:rsidR="000710AA" w:rsidTr="009C7FBF" w14:paraId="19279BEC" w14:textId="77777777">
        <w:trPr>
          <w:trHeight w:val="1393"/>
        </w:trPr>
        <w:tc>
          <w:tcPr>
            <w:tcW w:w="241" w:type="dxa"/>
          </w:tcPr>
          <w:p w:rsidRPr="003A2B1B" w:rsidR="000710AA" w:rsidP="009C7FBF" w:rsidRDefault="000710AA" w14:paraId="619E8715" w14:textId="77777777">
            <w:pPr>
              <w:rPr>
                <w:rFonts w:ascii="Arial" w:hAnsi="Arial" w:cs="Arial"/>
                <w:szCs w:val="20"/>
              </w:rPr>
            </w:pPr>
            <w:r w:rsidRPr="003A2B1B">
              <w:rPr>
                <w:rFonts w:ascii="Arial" w:hAnsi="Arial" w:cs="Arial"/>
                <w:szCs w:val="20"/>
              </w:rPr>
              <w:t>1</w:t>
            </w:r>
            <w:r>
              <w:rPr>
                <w:rFonts w:ascii="Arial" w:hAnsi="Arial" w:cs="Arial"/>
                <w:szCs w:val="20"/>
              </w:rPr>
              <w:t>2</w:t>
            </w:r>
            <w:r w:rsidRPr="003A2B1B">
              <w:rPr>
                <w:rFonts w:ascii="Arial" w:hAnsi="Arial" w:cs="Arial"/>
                <w:szCs w:val="20"/>
              </w:rPr>
              <w:t>.</w:t>
            </w:r>
          </w:p>
        </w:tc>
        <w:tc>
          <w:tcPr>
            <w:tcW w:w="5605" w:type="dxa"/>
          </w:tcPr>
          <w:p w:rsidRPr="003A2B1B" w:rsidR="000710AA" w:rsidP="009C7FBF" w:rsidRDefault="000710AA" w14:paraId="19B11A95" w14:textId="77777777">
            <w:pPr>
              <w:rPr>
                <w:rFonts w:ascii="Arial" w:hAnsi="Arial" w:cs="Arial"/>
                <w:szCs w:val="20"/>
              </w:rPr>
            </w:pPr>
            <w:r w:rsidRPr="003A2B1B">
              <w:rPr>
                <w:rFonts w:ascii="Arial" w:hAnsi="Arial" w:cs="Arial"/>
                <w:szCs w:val="20"/>
              </w:rPr>
              <w:t>Does the School Fund hold any stocks of items in respect of Fund</w:t>
            </w:r>
            <w:r>
              <w:rPr>
                <w:rFonts w:ascii="Arial" w:hAnsi="Arial" w:cs="Arial"/>
                <w:szCs w:val="20"/>
              </w:rPr>
              <w:t>-</w:t>
            </w:r>
            <w:r w:rsidRPr="003A2B1B">
              <w:rPr>
                <w:rFonts w:ascii="Arial" w:hAnsi="Arial" w:cs="Arial"/>
                <w:szCs w:val="20"/>
              </w:rPr>
              <w:t>raising activities? (</w:t>
            </w:r>
            <w:proofErr w:type="gramStart"/>
            <w:r w:rsidRPr="003A2B1B">
              <w:rPr>
                <w:rFonts w:ascii="Arial" w:hAnsi="Arial" w:cs="Arial"/>
                <w:szCs w:val="20"/>
              </w:rPr>
              <w:t>e.g.</w:t>
            </w:r>
            <w:proofErr w:type="gramEnd"/>
            <w:r w:rsidRPr="003A2B1B">
              <w:rPr>
                <w:rFonts w:ascii="Arial" w:hAnsi="Arial" w:cs="Arial"/>
                <w:szCs w:val="20"/>
              </w:rPr>
              <w:t xml:space="preserve"> Tuck shops, school clothing etc.) </w:t>
            </w:r>
          </w:p>
          <w:p w:rsidR="000710AA" w:rsidP="000710AA" w:rsidRDefault="000710AA" w14:paraId="3A557376" w14:textId="77777777">
            <w:pPr>
              <w:pStyle w:val="ListParagraph"/>
              <w:numPr>
                <w:ilvl w:val="0"/>
                <w:numId w:val="17"/>
              </w:numPr>
              <w:autoSpaceDE/>
              <w:autoSpaceDN/>
              <w:contextualSpacing/>
              <w:rPr>
                <w:rFonts w:ascii="Arial" w:hAnsi="Arial" w:cs="Arial"/>
                <w:szCs w:val="20"/>
              </w:rPr>
            </w:pPr>
            <w:r w:rsidRPr="003A2B1B">
              <w:rPr>
                <w:rFonts w:ascii="Arial" w:hAnsi="Arial" w:cs="Arial"/>
                <w:szCs w:val="20"/>
              </w:rPr>
              <w:t>If yes, are stock control sheets maintained?</w:t>
            </w:r>
          </w:p>
          <w:p w:rsidR="000710AA" w:rsidP="000710AA" w:rsidRDefault="000710AA" w14:paraId="7B3B4B95" w14:textId="77777777">
            <w:pPr>
              <w:pStyle w:val="ListParagraph"/>
              <w:numPr>
                <w:ilvl w:val="0"/>
                <w:numId w:val="17"/>
              </w:numPr>
              <w:autoSpaceDE/>
              <w:autoSpaceDN/>
              <w:contextualSpacing/>
              <w:rPr>
                <w:rFonts w:ascii="Arial" w:hAnsi="Arial" w:cs="Arial"/>
                <w:szCs w:val="20"/>
              </w:rPr>
            </w:pPr>
            <w:r w:rsidRPr="00277E5C">
              <w:rPr>
                <w:rFonts w:ascii="Arial" w:hAnsi="Arial" w:cs="Arial"/>
                <w:szCs w:val="20"/>
              </w:rPr>
              <w:t>Can stock movements be reconciled to payments and receipts in the Fund’s cash book /ledger?</w:t>
            </w:r>
          </w:p>
          <w:p w:rsidRPr="00277E5C" w:rsidR="000710AA" w:rsidP="009C7FBF" w:rsidRDefault="000710AA" w14:paraId="2CCF8B8A" w14:textId="77777777">
            <w:pPr>
              <w:pStyle w:val="ListParagraph"/>
              <w:rPr>
                <w:rFonts w:ascii="Arial" w:hAnsi="Arial" w:cs="Arial"/>
                <w:szCs w:val="20"/>
              </w:rPr>
            </w:pPr>
          </w:p>
          <w:p w:rsidRPr="003A2B1B" w:rsidR="000710AA" w:rsidP="009C7FBF" w:rsidRDefault="000710AA" w14:paraId="31290314" w14:textId="77777777">
            <w:pPr>
              <w:rPr>
                <w:rFonts w:ascii="Arial" w:hAnsi="Arial" w:cs="Arial"/>
                <w:szCs w:val="20"/>
              </w:rPr>
            </w:pPr>
          </w:p>
        </w:tc>
        <w:tc>
          <w:tcPr>
            <w:tcW w:w="836" w:type="dxa"/>
          </w:tcPr>
          <w:p w:rsidRPr="003A2B1B" w:rsidR="000710AA" w:rsidP="009C7FBF" w:rsidRDefault="000710AA" w14:paraId="0D67D6DB" w14:textId="77777777">
            <w:pPr>
              <w:rPr>
                <w:rFonts w:ascii="Arial" w:hAnsi="Arial" w:cs="Arial"/>
                <w:szCs w:val="20"/>
              </w:rPr>
            </w:pPr>
          </w:p>
        </w:tc>
        <w:tc>
          <w:tcPr>
            <w:tcW w:w="3445" w:type="dxa"/>
          </w:tcPr>
          <w:p w:rsidRPr="003A2B1B" w:rsidR="000710AA" w:rsidP="009C7FBF" w:rsidRDefault="000710AA" w14:paraId="63AA5910" w14:textId="77777777">
            <w:pPr>
              <w:rPr>
                <w:rFonts w:ascii="Arial" w:hAnsi="Arial" w:cs="Arial"/>
                <w:szCs w:val="20"/>
              </w:rPr>
            </w:pPr>
          </w:p>
        </w:tc>
      </w:tr>
    </w:tbl>
    <w:p w:rsidR="000710AA" w:rsidP="00083E8F" w:rsidRDefault="000710AA" w14:paraId="128E6C4C" w14:textId="77777777"/>
    <w:p w:rsidRPr="00083E8F" w:rsidR="00083E8F" w:rsidP="00083E8F" w:rsidRDefault="00083E8F" w14:paraId="6C439930" w14:textId="77777777">
      <w:pPr>
        <w:spacing w:line="276" w:lineRule="auto"/>
        <w:jc w:val="both"/>
        <w:rPr>
          <w:rFonts w:ascii="Arial" w:hAnsi="Arial" w:cs="Arial"/>
          <w:sz w:val="24"/>
        </w:rPr>
      </w:pPr>
    </w:p>
    <w:sectPr w:rsidRPr="00083E8F" w:rsidR="00083E8F" w:rsidSect="00D226B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21BC5" w14:textId="77777777" w:rsidR="00515471" w:rsidRDefault="00515471" w:rsidP="00817A53">
      <w:r>
        <w:separator/>
      </w:r>
    </w:p>
  </w:endnote>
  <w:endnote w:type="continuationSeparator" w:id="0">
    <w:p w14:paraId="5F36CCA4" w14:textId="77777777" w:rsidR="00515471" w:rsidRDefault="00515471" w:rsidP="00817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415F" w14:textId="77777777" w:rsidR="00AD2E45" w:rsidRDefault="00AD2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454685"/>
      <w:docPartObj>
        <w:docPartGallery w:val="Page Numbers (Bottom of Page)"/>
        <w:docPartUnique/>
      </w:docPartObj>
    </w:sdtPr>
    <w:sdtEndPr>
      <w:rPr>
        <w:color w:val="808080" w:themeColor="background1" w:themeShade="80"/>
        <w:spacing w:val="60"/>
      </w:rPr>
    </w:sdtEndPr>
    <w:sdtContent>
      <w:p w14:paraId="342070E5" w14:textId="77777777" w:rsidR="00F22D38" w:rsidRDefault="00F22D38">
        <w:pPr>
          <w:pStyle w:val="Footer"/>
          <w:pBdr>
            <w:top w:val="single" w:sz="4" w:space="1" w:color="D9D9D9" w:themeColor="background1" w:themeShade="D9"/>
          </w:pBdr>
          <w:jc w:val="right"/>
        </w:pPr>
        <w:r>
          <w:fldChar w:fldCharType="begin"/>
        </w:r>
        <w:r>
          <w:instrText xml:space="preserve"> PAGE   \* MERGEFORMAT </w:instrText>
        </w:r>
        <w:r>
          <w:fldChar w:fldCharType="separate"/>
        </w:r>
        <w:r w:rsidR="00447663">
          <w:rPr>
            <w:noProof/>
          </w:rPr>
          <w:t>10</w:t>
        </w:r>
        <w:r>
          <w:rPr>
            <w:noProof/>
          </w:rPr>
          <w:fldChar w:fldCharType="end"/>
        </w:r>
        <w:r>
          <w:t xml:space="preserve"> | </w:t>
        </w:r>
        <w:r>
          <w:rPr>
            <w:color w:val="808080" w:themeColor="background1" w:themeShade="80"/>
            <w:spacing w:val="60"/>
          </w:rPr>
          <w:t>Page</w:t>
        </w:r>
      </w:p>
    </w:sdtContent>
  </w:sdt>
  <w:p w14:paraId="5B97DCC1" w14:textId="4833A797" w:rsidR="00F22D38" w:rsidRPr="00E35FA4" w:rsidRDefault="00F22D38">
    <w:pPr>
      <w:pStyle w:val="Footer"/>
      <w:rPr>
        <w:rFonts w:ascii="Arial" w:hAnsi="Arial" w:cs="Arial"/>
      </w:rPr>
    </w:pPr>
    <w:r>
      <w:rPr>
        <w:rFonts w:ascii="Arial" w:hAnsi="Arial" w:cs="Arial"/>
      </w:rPr>
      <w:t xml:space="preserve">Fair Funding Scheme for Schools </w:t>
    </w:r>
    <w:r w:rsidR="00AD2E45">
      <w:rPr>
        <w:rFonts w:ascii="Arial" w:hAnsi="Arial" w:cs="Arial"/>
      </w:rPr>
      <w:t>2024/25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F8AAA" w14:textId="77777777" w:rsidR="00AD2E45" w:rsidRDefault="00AD2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C7CE5" w14:textId="77777777" w:rsidR="00515471" w:rsidRDefault="00515471" w:rsidP="00817A53">
      <w:r>
        <w:separator/>
      </w:r>
    </w:p>
  </w:footnote>
  <w:footnote w:type="continuationSeparator" w:id="0">
    <w:p w14:paraId="1CEA22DF" w14:textId="77777777" w:rsidR="00515471" w:rsidRDefault="00515471" w:rsidP="00817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F7862" w14:textId="77777777" w:rsidR="00AD2E45" w:rsidRDefault="00AD2E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B00F9" w14:textId="77777777" w:rsidR="00AD2E45" w:rsidRDefault="00AD2E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FF45" w14:textId="77777777" w:rsidR="00AD2E45" w:rsidRDefault="00AD2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4337"/>
    <w:multiLevelType w:val="hybridMultilevel"/>
    <w:tmpl w:val="7CBA5CCE"/>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C93F38"/>
    <w:multiLevelType w:val="hybridMultilevel"/>
    <w:tmpl w:val="18D61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47794"/>
    <w:multiLevelType w:val="hybridMultilevel"/>
    <w:tmpl w:val="8CD8B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717970"/>
    <w:multiLevelType w:val="hybridMultilevel"/>
    <w:tmpl w:val="3B942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5C2561"/>
    <w:multiLevelType w:val="multilevel"/>
    <w:tmpl w:val="71ECE3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bullet"/>
      <w:lvlText w:val=""/>
      <w:lvlJc w:val="left"/>
      <w:pPr>
        <w:ind w:left="1728" w:hanging="648"/>
      </w:pPr>
      <w:rPr>
        <w:rFonts w:ascii="Symbol" w:hAnsi="Symbol"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FD6701"/>
    <w:multiLevelType w:val="hybridMultilevel"/>
    <w:tmpl w:val="B14E9670"/>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6" w15:restartNumberingAfterBreak="0">
    <w:nsid w:val="28C246D8"/>
    <w:multiLevelType w:val="hybridMultilevel"/>
    <w:tmpl w:val="3CDA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1D04B9"/>
    <w:multiLevelType w:val="hybridMultilevel"/>
    <w:tmpl w:val="5A40D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7928D8"/>
    <w:multiLevelType w:val="hybridMultilevel"/>
    <w:tmpl w:val="29A4B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A610EE"/>
    <w:multiLevelType w:val="hybridMultilevel"/>
    <w:tmpl w:val="F9F60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B522CB"/>
    <w:multiLevelType w:val="hybridMultilevel"/>
    <w:tmpl w:val="DDF8F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BD2459"/>
    <w:multiLevelType w:val="hybridMultilevel"/>
    <w:tmpl w:val="40B61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87340F"/>
    <w:multiLevelType w:val="hybridMultilevel"/>
    <w:tmpl w:val="9CAE5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C55D7C"/>
    <w:multiLevelType w:val="hybridMultilevel"/>
    <w:tmpl w:val="7062F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5C5919"/>
    <w:multiLevelType w:val="hybridMultilevel"/>
    <w:tmpl w:val="D9701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5C53A0"/>
    <w:multiLevelType w:val="hybridMultilevel"/>
    <w:tmpl w:val="48E4E3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C03B5F"/>
    <w:multiLevelType w:val="hybridMultilevel"/>
    <w:tmpl w:val="EC7C04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4E400FA"/>
    <w:multiLevelType w:val="hybridMultilevel"/>
    <w:tmpl w:val="5B380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027467"/>
    <w:multiLevelType w:val="hybridMultilevel"/>
    <w:tmpl w:val="BFE2B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244A40"/>
    <w:multiLevelType w:val="hybridMultilevel"/>
    <w:tmpl w:val="62E4526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6D0B11F1"/>
    <w:multiLevelType w:val="hybridMultilevel"/>
    <w:tmpl w:val="FC282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6219310">
    <w:abstractNumId w:val="14"/>
  </w:num>
  <w:num w:numId="2" w16cid:durableId="1706904175">
    <w:abstractNumId w:val="3"/>
  </w:num>
  <w:num w:numId="3" w16cid:durableId="1725564533">
    <w:abstractNumId w:val="12"/>
  </w:num>
  <w:num w:numId="4" w16cid:durableId="16975117">
    <w:abstractNumId w:val="18"/>
  </w:num>
  <w:num w:numId="5" w16cid:durableId="711920762">
    <w:abstractNumId w:val="4"/>
  </w:num>
  <w:num w:numId="6" w16cid:durableId="1304701126">
    <w:abstractNumId w:val="5"/>
  </w:num>
  <w:num w:numId="7" w16cid:durableId="295722008">
    <w:abstractNumId w:val="16"/>
  </w:num>
  <w:num w:numId="8" w16cid:durableId="1920288777">
    <w:abstractNumId w:val="13"/>
  </w:num>
  <w:num w:numId="9" w16cid:durableId="1249315469">
    <w:abstractNumId w:val="17"/>
  </w:num>
  <w:num w:numId="10" w16cid:durableId="628122416">
    <w:abstractNumId w:val="1"/>
  </w:num>
  <w:num w:numId="11" w16cid:durableId="430317939">
    <w:abstractNumId w:val="9"/>
  </w:num>
  <w:num w:numId="12" w16cid:durableId="1362629165">
    <w:abstractNumId w:val="19"/>
  </w:num>
  <w:num w:numId="13" w16cid:durableId="594559223">
    <w:abstractNumId w:val="0"/>
  </w:num>
  <w:num w:numId="14" w16cid:durableId="1203978708">
    <w:abstractNumId w:val="15"/>
  </w:num>
  <w:num w:numId="15" w16cid:durableId="446778788">
    <w:abstractNumId w:val="7"/>
  </w:num>
  <w:num w:numId="16" w16cid:durableId="1076436441">
    <w:abstractNumId w:val="8"/>
  </w:num>
  <w:num w:numId="17" w16cid:durableId="1420716004">
    <w:abstractNumId w:val="20"/>
  </w:num>
  <w:num w:numId="18" w16cid:durableId="1602256741">
    <w:abstractNumId w:val="2"/>
  </w:num>
  <w:num w:numId="19" w16cid:durableId="245385137">
    <w:abstractNumId w:val="11"/>
  </w:num>
  <w:num w:numId="20" w16cid:durableId="419370667">
    <w:abstractNumId w:val="10"/>
  </w:num>
  <w:num w:numId="21" w16cid:durableId="1443958443">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6B6"/>
    <w:rsid w:val="000061BE"/>
    <w:rsid w:val="00015510"/>
    <w:rsid w:val="000256EE"/>
    <w:rsid w:val="000274C6"/>
    <w:rsid w:val="00041EEF"/>
    <w:rsid w:val="000465A0"/>
    <w:rsid w:val="000710AA"/>
    <w:rsid w:val="00073D05"/>
    <w:rsid w:val="00083E8F"/>
    <w:rsid w:val="000917B2"/>
    <w:rsid w:val="000F28FA"/>
    <w:rsid w:val="0011191D"/>
    <w:rsid w:val="00116E6B"/>
    <w:rsid w:val="00120784"/>
    <w:rsid w:val="00137C13"/>
    <w:rsid w:val="001626B6"/>
    <w:rsid w:val="0016460B"/>
    <w:rsid w:val="0017461B"/>
    <w:rsid w:val="0019288E"/>
    <w:rsid w:val="00197390"/>
    <w:rsid w:val="001A3A4B"/>
    <w:rsid w:val="001A406D"/>
    <w:rsid w:val="001C441C"/>
    <w:rsid w:val="001C504A"/>
    <w:rsid w:val="001E1996"/>
    <w:rsid w:val="001F27DF"/>
    <w:rsid w:val="00211C0D"/>
    <w:rsid w:val="00215002"/>
    <w:rsid w:val="0022372C"/>
    <w:rsid w:val="00294F9E"/>
    <w:rsid w:val="002F0C48"/>
    <w:rsid w:val="00334A16"/>
    <w:rsid w:val="004149C5"/>
    <w:rsid w:val="004430CE"/>
    <w:rsid w:val="00444459"/>
    <w:rsid w:val="00447663"/>
    <w:rsid w:val="004B4F8A"/>
    <w:rsid w:val="004B7C13"/>
    <w:rsid w:val="004D68F6"/>
    <w:rsid w:val="004E2558"/>
    <w:rsid w:val="00515471"/>
    <w:rsid w:val="00526EF2"/>
    <w:rsid w:val="0054126C"/>
    <w:rsid w:val="00576BC7"/>
    <w:rsid w:val="005E4440"/>
    <w:rsid w:val="00604ED9"/>
    <w:rsid w:val="0068629E"/>
    <w:rsid w:val="00690B89"/>
    <w:rsid w:val="00691DBC"/>
    <w:rsid w:val="00693DE4"/>
    <w:rsid w:val="007617DD"/>
    <w:rsid w:val="00796545"/>
    <w:rsid w:val="007B0215"/>
    <w:rsid w:val="007E614B"/>
    <w:rsid w:val="0081242C"/>
    <w:rsid w:val="00817A53"/>
    <w:rsid w:val="008E532B"/>
    <w:rsid w:val="008E76CB"/>
    <w:rsid w:val="00901825"/>
    <w:rsid w:val="00986C81"/>
    <w:rsid w:val="00995C93"/>
    <w:rsid w:val="009D0E37"/>
    <w:rsid w:val="009F47DE"/>
    <w:rsid w:val="00A16C02"/>
    <w:rsid w:val="00A26F67"/>
    <w:rsid w:val="00A359C4"/>
    <w:rsid w:val="00A427A7"/>
    <w:rsid w:val="00A50D45"/>
    <w:rsid w:val="00A53908"/>
    <w:rsid w:val="00A65C9E"/>
    <w:rsid w:val="00A67793"/>
    <w:rsid w:val="00AA7EFD"/>
    <w:rsid w:val="00AB43F1"/>
    <w:rsid w:val="00AD2E45"/>
    <w:rsid w:val="00B36375"/>
    <w:rsid w:val="00B431E1"/>
    <w:rsid w:val="00B54E27"/>
    <w:rsid w:val="00B60317"/>
    <w:rsid w:val="00B646FD"/>
    <w:rsid w:val="00B74C65"/>
    <w:rsid w:val="00B81639"/>
    <w:rsid w:val="00BB195F"/>
    <w:rsid w:val="00BC0C96"/>
    <w:rsid w:val="00BD1007"/>
    <w:rsid w:val="00C03119"/>
    <w:rsid w:val="00C17684"/>
    <w:rsid w:val="00C40B20"/>
    <w:rsid w:val="00CC219A"/>
    <w:rsid w:val="00CE6A72"/>
    <w:rsid w:val="00D226BD"/>
    <w:rsid w:val="00D30818"/>
    <w:rsid w:val="00D40174"/>
    <w:rsid w:val="00D4463B"/>
    <w:rsid w:val="00DC6D9A"/>
    <w:rsid w:val="00DE2B28"/>
    <w:rsid w:val="00DF0EF1"/>
    <w:rsid w:val="00E35FA4"/>
    <w:rsid w:val="00E3656C"/>
    <w:rsid w:val="00E64CB7"/>
    <w:rsid w:val="00E66D03"/>
    <w:rsid w:val="00E77482"/>
    <w:rsid w:val="00E9455F"/>
    <w:rsid w:val="00EC17A6"/>
    <w:rsid w:val="00EE36F7"/>
    <w:rsid w:val="00F22D38"/>
    <w:rsid w:val="00F23DEC"/>
    <w:rsid w:val="00F41C83"/>
    <w:rsid w:val="00F424F1"/>
    <w:rsid w:val="00F45925"/>
    <w:rsid w:val="00F540A1"/>
    <w:rsid w:val="00F605B4"/>
    <w:rsid w:val="00F70D98"/>
    <w:rsid w:val="00F71581"/>
    <w:rsid w:val="00F83380"/>
    <w:rsid w:val="00FB54D0"/>
    <w:rsid w:val="00FC30FC"/>
    <w:rsid w:val="00FD49CA"/>
    <w:rsid w:val="00FE4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1B1B7"/>
  <w15:docId w15:val="{C7EC9A2A-8DFC-4D40-B559-1C5204DF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6B6"/>
    <w:pPr>
      <w:autoSpaceDE w:val="0"/>
      <w:autoSpaceDN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1626B6"/>
    <w:pPr>
      <w:keepNext/>
      <w:jc w:val="center"/>
      <w:outlineLvl w:val="0"/>
    </w:pPr>
    <w:rPr>
      <w:b/>
      <w:bCs/>
      <w:sz w:val="52"/>
      <w:szCs w:val="36"/>
    </w:rPr>
  </w:style>
  <w:style w:type="paragraph" w:styleId="Heading2">
    <w:name w:val="heading 2"/>
    <w:basedOn w:val="Normal"/>
    <w:next w:val="Normal"/>
    <w:link w:val="Heading2Char"/>
    <w:qFormat/>
    <w:rsid w:val="001626B6"/>
    <w:pPr>
      <w:keepNext/>
      <w:outlineLvl w:val="1"/>
    </w:pPr>
    <w:rPr>
      <w:b/>
      <w:bCs/>
      <w:sz w:val="24"/>
      <w:u w:val="single"/>
    </w:rPr>
  </w:style>
  <w:style w:type="paragraph" w:styleId="Heading3">
    <w:name w:val="heading 3"/>
    <w:basedOn w:val="Normal"/>
    <w:next w:val="Normal"/>
    <w:link w:val="Heading3Char"/>
    <w:qFormat/>
    <w:rsid w:val="001626B6"/>
    <w:pPr>
      <w:keepNext/>
      <w:jc w:val="center"/>
      <w:outlineLvl w:val="2"/>
    </w:pPr>
    <w:rPr>
      <w:b/>
      <w:bCs/>
      <w:sz w:val="24"/>
    </w:rPr>
  </w:style>
  <w:style w:type="paragraph" w:styleId="Heading4">
    <w:name w:val="heading 4"/>
    <w:basedOn w:val="Normal"/>
    <w:next w:val="Normal"/>
    <w:link w:val="Heading4Char"/>
    <w:qFormat/>
    <w:rsid w:val="001626B6"/>
    <w:pPr>
      <w:keepNext/>
      <w:tabs>
        <w:tab w:val="left" w:pos="426"/>
      </w:tabs>
      <w:ind w:left="720" w:right="-199" w:hanging="720"/>
      <w:jc w:val="both"/>
      <w:outlineLvl w:val="3"/>
    </w:pPr>
    <w:rPr>
      <w:b/>
      <w:bCs/>
    </w:rPr>
  </w:style>
  <w:style w:type="paragraph" w:styleId="Heading5">
    <w:name w:val="heading 5"/>
    <w:basedOn w:val="Normal"/>
    <w:next w:val="Normal"/>
    <w:link w:val="Heading5Char"/>
    <w:qFormat/>
    <w:rsid w:val="001626B6"/>
    <w:pPr>
      <w:keepNext/>
      <w:jc w:val="right"/>
      <w:outlineLvl w:val="4"/>
    </w:pPr>
    <w:rPr>
      <w:b/>
      <w:bCs/>
      <w:sz w:val="24"/>
    </w:rPr>
  </w:style>
  <w:style w:type="paragraph" w:styleId="Heading6">
    <w:name w:val="heading 6"/>
    <w:basedOn w:val="Normal"/>
    <w:next w:val="Normal"/>
    <w:link w:val="Heading6Char"/>
    <w:qFormat/>
    <w:rsid w:val="001626B6"/>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26B6"/>
    <w:rPr>
      <w:rFonts w:ascii="Times New Roman" w:eastAsia="Times New Roman" w:hAnsi="Times New Roman" w:cs="Times New Roman"/>
      <w:b/>
      <w:bCs/>
      <w:sz w:val="52"/>
      <w:szCs w:val="36"/>
    </w:rPr>
  </w:style>
  <w:style w:type="character" w:customStyle="1" w:styleId="Heading2Char">
    <w:name w:val="Heading 2 Char"/>
    <w:basedOn w:val="DefaultParagraphFont"/>
    <w:link w:val="Heading2"/>
    <w:rsid w:val="001626B6"/>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1626B6"/>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1626B6"/>
    <w:rPr>
      <w:rFonts w:ascii="Times New Roman" w:eastAsia="Times New Roman" w:hAnsi="Times New Roman" w:cs="Times New Roman"/>
      <w:b/>
      <w:bCs/>
      <w:sz w:val="20"/>
      <w:szCs w:val="24"/>
    </w:rPr>
  </w:style>
  <w:style w:type="character" w:customStyle="1" w:styleId="Heading5Char">
    <w:name w:val="Heading 5 Char"/>
    <w:basedOn w:val="DefaultParagraphFont"/>
    <w:link w:val="Heading5"/>
    <w:rsid w:val="001626B6"/>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1626B6"/>
    <w:rPr>
      <w:rFonts w:ascii="Times New Roman" w:eastAsia="Times New Roman" w:hAnsi="Times New Roman" w:cs="Times New Roman"/>
      <w:sz w:val="24"/>
      <w:szCs w:val="24"/>
    </w:rPr>
  </w:style>
  <w:style w:type="paragraph" w:styleId="Footer">
    <w:name w:val="footer"/>
    <w:basedOn w:val="Normal"/>
    <w:link w:val="FooterChar"/>
    <w:uiPriority w:val="99"/>
    <w:rsid w:val="001626B6"/>
    <w:pPr>
      <w:tabs>
        <w:tab w:val="center" w:pos="4153"/>
        <w:tab w:val="right" w:pos="8306"/>
      </w:tabs>
    </w:pPr>
  </w:style>
  <w:style w:type="character" w:customStyle="1" w:styleId="FooterChar">
    <w:name w:val="Footer Char"/>
    <w:basedOn w:val="DefaultParagraphFont"/>
    <w:link w:val="Footer"/>
    <w:uiPriority w:val="99"/>
    <w:rsid w:val="001626B6"/>
    <w:rPr>
      <w:rFonts w:ascii="Times New Roman" w:eastAsia="Times New Roman" w:hAnsi="Times New Roman" w:cs="Times New Roman"/>
      <w:sz w:val="20"/>
      <w:szCs w:val="24"/>
    </w:rPr>
  </w:style>
  <w:style w:type="character" w:styleId="PageNumber">
    <w:name w:val="page number"/>
    <w:basedOn w:val="DefaultParagraphFont"/>
    <w:rsid w:val="001626B6"/>
  </w:style>
  <w:style w:type="paragraph" w:styleId="Header">
    <w:name w:val="header"/>
    <w:basedOn w:val="Normal"/>
    <w:link w:val="HeaderChar"/>
    <w:rsid w:val="001626B6"/>
    <w:pPr>
      <w:tabs>
        <w:tab w:val="center" w:pos="4153"/>
        <w:tab w:val="right" w:pos="8306"/>
      </w:tabs>
    </w:pPr>
  </w:style>
  <w:style w:type="character" w:customStyle="1" w:styleId="HeaderChar">
    <w:name w:val="Header Char"/>
    <w:basedOn w:val="DefaultParagraphFont"/>
    <w:link w:val="Header"/>
    <w:rsid w:val="001626B6"/>
    <w:rPr>
      <w:rFonts w:ascii="Times New Roman" w:eastAsia="Times New Roman" w:hAnsi="Times New Roman" w:cs="Times New Roman"/>
      <w:sz w:val="20"/>
      <w:szCs w:val="24"/>
    </w:rPr>
  </w:style>
  <w:style w:type="paragraph" w:styleId="BodyTextIndent">
    <w:name w:val="Body Text Indent"/>
    <w:basedOn w:val="Normal"/>
    <w:link w:val="BodyTextIndentChar"/>
    <w:rsid w:val="001626B6"/>
    <w:pPr>
      <w:ind w:left="2160" w:hanging="2160"/>
    </w:pPr>
  </w:style>
  <w:style w:type="character" w:customStyle="1" w:styleId="BodyTextIndentChar">
    <w:name w:val="Body Text Indent Char"/>
    <w:basedOn w:val="DefaultParagraphFont"/>
    <w:link w:val="BodyTextIndent"/>
    <w:rsid w:val="001626B6"/>
    <w:rPr>
      <w:rFonts w:ascii="Times New Roman" w:eastAsia="Times New Roman" w:hAnsi="Times New Roman" w:cs="Times New Roman"/>
      <w:sz w:val="20"/>
      <w:szCs w:val="24"/>
    </w:rPr>
  </w:style>
  <w:style w:type="paragraph" w:styleId="BodyText">
    <w:name w:val="Body Text"/>
    <w:basedOn w:val="Normal"/>
    <w:link w:val="BodyTextChar"/>
    <w:rsid w:val="001626B6"/>
    <w:pPr>
      <w:jc w:val="right"/>
    </w:pPr>
    <w:rPr>
      <w:b/>
      <w:bCs/>
      <w:sz w:val="24"/>
    </w:rPr>
  </w:style>
  <w:style w:type="character" w:customStyle="1" w:styleId="BodyTextChar">
    <w:name w:val="Body Text Char"/>
    <w:basedOn w:val="DefaultParagraphFont"/>
    <w:link w:val="BodyText"/>
    <w:rsid w:val="001626B6"/>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1626B6"/>
    <w:pPr>
      <w:ind w:left="720" w:hanging="720"/>
    </w:pPr>
  </w:style>
  <w:style w:type="character" w:customStyle="1" w:styleId="BodyTextIndent2Char">
    <w:name w:val="Body Text Indent 2 Char"/>
    <w:basedOn w:val="DefaultParagraphFont"/>
    <w:link w:val="BodyTextIndent2"/>
    <w:rsid w:val="001626B6"/>
    <w:rPr>
      <w:rFonts w:ascii="Times New Roman" w:eastAsia="Times New Roman" w:hAnsi="Times New Roman" w:cs="Times New Roman"/>
      <w:sz w:val="20"/>
      <w:szCs w:val="24"/>
    </w:rPr>
  </w:style>
  <w:style w:type="paragraph" w:styleId="BodyTextIndent3">
    <w:name w:val="Body Text Indent 3"/>
    <w:basedOn w:val="Normal"/>
    <w:link w:val="BodyTextIndent3Char"/>
    <w:rsid w:val="001626B6"/>
    <w:pPr>
      <w:ind w:left="1080"/>
    </w:pPr>
  </w:style>
  <w:style w:type="character" w:customStyle="1" w:styleId="BodyTextIndent3Char">
    <w:name w:val="Body Text Indent 3 Char"/>
    <w:basedOn w:val="DefaultParagraphFont"/>
    <w:link w:val="BodyTextIndent3"/>
    <w:rsid w:val="001626B6"/>
    <w:rPr>
      <w:rFonts w:ascii="Times New Roman" w:eastAsia="Times New Roman" w:hAnsi="Times New Roman" w:cs="Times New Roman"/>
      <w:sz w:val="20"/>
      <w:szCs w:val="24"/>
    </w:rPr>
  </w:style>
  <w:style w:type="paragraph" w:styleId="NormalWeb">
    <w:name w:val="Normal (Web)"/>
    <w:basedOn w:val="Normal"/>
    <w:rsid w:val="001626B6"/>
    <w:pPr>
      <w:autoSpaceDE/>
      <w:autoSpaceDN/>
      <w:spacing w:before="100" w:beforeAutospacing="1" w:after="100" w:afterAutospacing="1"/>
    </w:pPr>
    <w:rPr>
      <w:rFonts w:ascii="Arial Unicode MS" w:eastAsia="Arial Unicode MS" w:hAnsi="Arial Unicode MS" w:cs="Arial Unicode MS"/>
      <w:color w:val="000000"/>
      <w:sz w:val="24"/>
      <w:lang w:val="en-US"/>
    </w:rPr>
  </w:style>
  <w:style w:type="paragraph" w:styleId="DocumentMap">
    <w:name w:val="Document Map"/>
    <w:basedOn w:val="Normal"/>
    <w:link w:val="DocumentMapChar"/>
    <w:semiHidden/>
    <w:rsid w:val="001626B6"/>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1626B6"/>
    <w:rPr>
      <w:rFonts w:ascii="Tahoma" w:eastAsia="Times New Roman" w:hAnsi="Tahoma" w:cs="Tahoma"/>
      <w:sz w:val="20"/>
      <w:szCs w:val="20"/>
      <w:shd w:val="clear" w:color="auto" w:fill="000080"/>
    </w:rPr>
  </w:style>
  <w:style w:type="character" w:styleId="Hyperlink">
    <w:name w:val="Hyperlink"/>
    <w:rsid w:val="001626B6"/>
    <w:rPr>
      <w:color w:val="0000FF"/>
      <w:u w:val="single"/>
    </w:rPr>
  </w:style>
  <w:style w:type="character" w:styleId="FollowedHyperlink">
    <w:name w:val="FollowedHyperlink"/>
    <w:rsid w:val="001626B6"/>
    <w:rPr>
      <w:color w:val="606420"/>
      <w:u w:val="single"/>
    </w:rPr>
  </w:style>
  <w:style w:type="paragraph" w:styleId="BalloonText">
    <w:name w:val="Balloon Text"/>
    <w:basedOn w:val="Normal"/>
    <w:link w:val="BalloonTextChar"/>
    <w:rsid w:val="001626B6"/>
    <w:rPr>
      <w:rFonts w:ascii="Tahoma" w:hAnsi="Tahoma" w:cs="Tahoma"/>
      <w:sz w:val="16"/>
      <w:szCs w:val="16"/>
    </w:rPr>
  </w:style>
  <w:style w:type="character" w:customStyle="1" w:styleId="BalloonTextChar">
    <w:name w:val="Balloon Text Char"/>
    <w:basedOn w:val="DefaultParagraphFont"/>
    <w:link w:val="BalloonText"/>
    <w:rsid w:val="001626B6"/>
    <w:rPr>
      <w:rFonts w:ascii="Tahoma" w:eastAsia="Times New Roman" w:hAnsi="Tahoma" w:cs="Tahoma"/>
      <w:sz w:val="16"/>
      <w:szCs w:val="16"/>
    </w:rPr>
  </w:style>
  <w:style w:type="character" w:styleId="CommentReference">
    <w:name w:val="annotation reference"/>
    <w:basedOn w:val="DefaultParagraphFont"/>
    <w:rsid w:val="001626B6"/>
    <w:rPr>
      <w:sz w:val="16"/>
      <w:szCs w:val="16"/>
    </w:rPr>
  </w:style>
  <w:style w:type="paragraph" w:styleId="CommentText">
    <w:name w:val="annotation text"/>
    <w:basedOn w:val="Normal"/>
    <w:link w:val="CommentTextChar"/>
    <w:rsid w:val="001626B6"/>
    <w:rPr>
      <w:szCs w:val="20"/>
    </w:rPr>
  </w:style>
  <w:style w:type="character" w:customStyle="1" w:styleId="CommentTextChar">
    <w:name w:val="Comment Text Char"/>
    <w:basedOn w:val="DefaultParagraphFont"/>
    <w:link w:val="CommentText"/>
    <w:rsid w:val="001626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626B6"/>
    <w:rPr>
      <w:b/>
      <w:bCs/>
    </w:rPr>
  </w:style>
  <w:style w:type="character" w:customStyle="1" w:styleId="CommentSubjectChar">
    <w:name w:val="Comment Subject Char"/>
    <w:basedOn w:val="CommentTextChar"/>
    <w:link w:val="CommentSubject"/>
    <w:rsid w:val="001626B6"/>
    <w:rPr>
      <w:rFonts w:ascii="Times New Roman" w:eastAsia="Times New Roman" w:hAnsi="Times New Roman" w:cs="Times New Roman"/>
      <w:b/>
      <w:bCs/>
      <w:sz w:val="20"/>
      <w:szCs w:val="20"/>
    </w:rPr>
  </w:style>
  <w:style w:type="table" w:styleId="TableGrid">
    <w:name w:val="Table Grid"/>
    <w:basedOn w:val="TableNormal"/>
    <w:uiPriority w:val="39"/>
    <w:rsid w:val="001626B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26B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78DE8-29BD-4822-885A-D855CC9F5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14926</Words>
  <Characters>81348</Characters>
  <Application>Microsoft Office Word</Application>
  <DocSecurity>0</DocSecurity>
  <Lines>3536</Lines>
  <Paragraphs>1552</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94722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funding scheme 2024-25 English</dc:title>
  <dc:subject>
  </dc:subject>
  <dc:creator>Monckton, Nicola</dc:creator>
  <cp:keywords>
  </cp:keywords>
  <dc:description>
  </dc:description>
  <cp:lastModifiedBy>Emma Ryles</cp:lastModifiedBy>
  <cp:revision>16</cp:revision>
  <cp:lastPrinted>2022-06-22T10:56:00Z</cp:lastPrinted>
  <dcterms:created xsi:type="dcterms:W3CDTF">2018-06-06T10:44:00Z</dcterms:created>
  <dcterms:modified xsi:type="dcterms:W3CDTF">2024-10-08T09:26:20Z</dcterms:modified>
</cp:coreProperties>
</file>